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49" w:rsidRPr="007631A9" w:rsidRDefault="00CF3849" w:rsidP="00FB4311">
      <w:pPr>
        <w:rPr>
          <w:rFonts w:ascii="隶书" w:eastAsia="隶书"/>
          <w:sz w:val="36"/>
          <w:szCs w:val="36"/>
          <w:u w:val="double"/>
        </w:rPr>
      </w:pPr>
      <w:r>
        <w:rPr>
          <w:rFonts w:ascii="隶书" w:eastAsia="隶书" w:hint="eastAsia"/>
          <w:sz w:val="36"/>
          <w:szCs w:val="36"/>
          <w:u w:val="double"/>
        </w:rPr>
        <w:t>上海文化广播影视集团有限公司</w:t>
      </w:r>
    </w:p>
    <w:p w:rsidR="00CF3849" w:rsidRDefault="00CF3849" w:rsidP="00FB4311">
      <w:pPr>
        <w:spacing w:line="1300" w:lineRule="exact"/>
        <w:jc w:val="center"/>
        <w:rPr>
          <w:rFonts w:ascii="宋体" w:cs="Arial"/>
          <w:b/>
          <w:bCs/>
          <w:sz w:val="72"/>
        </w:rPr>
      </w:pPr>
    </w:p>
    <w:p w:rsidR="00CF3849" w:rsidRDefault="00CF3849" w:rsidP="00FB4311">
      <w:pPr>
        <w:spacing w:line="1300" w:lineRule="exact"/>
        <w:jc w:val="center"/>
        <w:rPr>
          <w:rFonts w:ascii="宋体" w:cs="Arial"/>
          <w:b/>
          <w:bCs/>
          <w:sz w:val="72"/>
        </w:rPr>
      </w:pPr>
    </w:p>
    <w:p w:rsidR="00CF3849" w:rsidRPr="00A30F1F" w:rsidRDefault="00CF3849" w:rsidP="00FB4311">
      <w:pPr>
        <w:spacing w:line="1300" w:lineRule="exact"/>
        <w:jc w:val="center"/>
        <w:rPr>
          <w:rFonts w:ascii="宋体"/>
          <w:b/>
          <w:bCs/>
          <w:sz w:val="72"/>
        </w:rPr>
      </w:pPr>
      <w:r>
        <w:rPr>
          <w:rFonts w:ascii="宋体" w:hAnsi="宋体" w:cs="Arial"/>
          <w:b/>
          <w:bCs/>
          <w:sz w:val="72"/>
        </w:rPr>
        <w:t>SMG</w:t>
      </w:r>
      <w:r>
        <w:rPr>
          <w:rFonts w:ascii="宋体" w:hAnsi="宋体" w:cs="Arial" w:hint="eastAsia"/>
          <w:b/>
          <w:bCs/>
          <w:sz w:val="72"/>
        </w:rPr>
        <w:t>基础资源池平台</w:t>
      </w:r>
    </w:p>
    <w:p w:rsidR="00CF3849" w:rsidRPr="00A30F1F" w:rsidRDefault="00CF3849" w:rsidP="00FB4311">
      <w:pPr>
        <w:spacing w:line="1300" w:lineRule="exact"/>
        <w:jc w:val="center"/>
        <w:rPr>
          <w:rFonts w:ascii="宋体"/>
          <w:b/>
          <w:bCs/>
          <w:sz w:val="48"/>
          <w:szCs w:val="48"/>
        </w:rPr>
      </w:pPr>
      <w:r w:rsidRPr="00A30F1F">
        <w:rPr>
          <w:rFonts w:ascii="宋体" w:hAnsi="宋体" w:hint="eastAsia"/>
          <w:b/>
          <w:bCs/>
          <w:sz w:val="72"/>
        </w:rPr>
        <w:t>技术需求书</w:t>
      </w:r>
    </w:p>
    <w:p w:rsidR="00CF3849" w:rsidRDefault="00CF3849" w:rsidP="007F5AC6">
      <w:pPr>
        <w:ind w:left="1680" w:firstLineChars="450" w:firstLine="31680"/>
        <w:rPr>
          <w:rFonts w:ascii="宋体"/>
          <w:bCs/>
          <w:sz w:val="28"/>
        </w:rPr>
      </w:pPr>
    </w:p>
    <w:p w:rsidR="00CF3849" w:rsidRDefault="00CF3849" w:rsidP="007F5AC6">
      <w:pPr>
        <w:ind w:left="1680" w:firstLineChars="450" w:firstLine="31680"/>
        <w:rPr>
          <w:rFonts w:ascii="宋体"/>
          <w:bCs/>
          <w:sz w:val="28"/>
        </w:rPr>
      </w:pPr>
    </w:p>
    <w:p w:rsidR="00CF3849" w:rsidRDefault="00CF3849" w:rsidP="007F5AC6">
      <w:pPr>
        <w:ind w:left="1680" w:firstLineChars="450" w:firstLine="31680"/>
        <w:rPr>
          <w:rFonts w:ascii="宋体"/>
          <w:bCs/>
          <w:sz w:val="28"/>
        </w:rPr>
      </w:pPr>
      <w:r>
        <w:rPr>
          <w:rFonts w:ascii="宋体" w:hint="eastAsia"/>
          <w:bCs/>
          <w:sz w:val="28"/>
        </w:rPr>
        <w:t>编</w:t>
      </w:r>
      <w:r>
        <w:rPr>
          <w:rFonts w:ascii="宋体"/>
          <w:bCs/>
          <w:sz w:val="28"/>
        </w:rPr>
        <w:t xml:space="preserve">    </w:t>
      </w:r>
      <w:r>
        <w:rPr>
          <w:rFonts w:ascii="宋体" w:hint="eastAsia"/>
          <w:bCs/>
          <w:sz w:val="28"/>
        </w:rPr>
        <w:t>号：</w:t>
      </w:r>
    </w:p>
    <w:p w:rsidR="00CF3849" w:rsidRDefault="00CF3849" w:rsidP="007F5AC6">
      <w:pPr>
        <w:ind w:left="1680" w:firstLineChars="450" w:firstLine="31680"/>
        <w:rPr>
          <w:rFonts w:ascii="宋体"/>
          <w:b/>
          <w:sz w:val="28"/>
        </w:rPr>
      </w:pPr>
      <w:r>
        <w:rPr>
          <w:rFonts w:ascii="宋体" w:hint="eastAsia"/>
          <w:bCs/>
          <w:sz w:val="28"/>
        </w:rPr>
        <w:t>版</w:t>
      </w:r>
      <w:r>
        <w:rPr>
          <w:rFonts w:ascii="宋体"/>
          <w:bCs/>
          <w:sz w:val="28"/>
        </w:rPr>
        <w:t xml:space="preserve">    </w:t>
      </w:r>
      <w:r>
        <w:rPr>
          <w:rFonts w:ascii="宋体" w:hint="eastAsia"/>
          <w:bCs/>
          <w:sz w:val="28"/>
        </w:rPr>
        <w:t>本</w:t>
      </w:r>
      <w:r>
        <w:rPr>
          <w:rFonts w:ascii="宋体" w:hint="eastAsia"/>
          <w:bCs/>
          <w:sz w:val="28"/>
          <w:lang w:val="en-GB"/>
        </w:rPr>
        <w:t>：</w:t>
      </w:r>
      <w:r>
        <w:rPr>
          <w:rFonts w:ascii="宋体"/>
          <w:b/>
          <w:sz w:val="28"/>
        </w:rPr>
        <w:t>Ver 1.0</w:t>
      </w:r>
    </w:p>
    <w:p w:rsidR="00CF3849" w:rsidRDefault="00CF3849" w:rsidP="007F5AC6">
      <w:pPr>
        <w:ind w:left="1680" w:firstLineChars="450" w:firstLine="31680"/>
        <w:rPr>
          <w:rFonts w:ascii="宋体"/>
          <w:b/>
          <w:sz w:val="28"/>
        </w:rPr>
      </w:pPr>
      <w:r>
        <w:rPr>
          <w:rFonts w:ascii="宋体" w:hint="eastAsia"/>
          <w:bCs/>
          <w:sz w:val="28"/>
        </w:rPr>
        <w:t>密</w:t>
      </w:r>
      <w:r>
        <w:rPr>
          <w:rFonts w:ascii="宋体"/>
          <w:bCs/>
          <w:sz w:val="28"/>
        </w:rPr>
        <w:t xml:space="preserve">    </w:t>
      </w:r>
      <w:r>
        <w:rPr>
          <w:rFonts w:ascii="宋体" w:hint="eastAsia"/>
          <w:bCs/>
          <w:sz w:val="28"/>
        </w:rPr>
        <w:t>级：</w:t>
      </w:r>
      <w:r>
        <w:rPr>
          <w:rFonts w:ascii="宋体"/>
          <w:b/>
          <w:sz w:val="28"/>
        </w:rPr>
        <w:t xml:space="preserve"> </w:t>
      </w:r>
    </w:p>
    <w:p w:rsidR="00CF3849" w:rsidRDefault="00CF3849" w:rsidP="00FB4311">
      <w:r>
        <w:t> </w:t>
      </w:r>
    </w:p>
    <w:p w:rsidR="00CF3849" w:rsidRDefault="00CF3849" w:rsidP="00FB4311">
      <w:pPr>
        <w:rPr>
          <w:b/>
          <w:bCs/>
          <w:sz w:val="32"/>
          <w:szCs w:val="32"/>
        </w:rPr>
      </w:pPr>
    </w:p>
    <w:p w:rsidR="00CF3849" w:rsidRDefault="00CF3849" w:rsidP="00FB4311">
      <w:pPr>
        <w:rPr>
          <w:b/>
          <w:bCs/>
          <w:sz w:val="32"/>
          <w:szCs w:val="32"/>
        </w:rPr>
      </w:pPr>
    </w:p>
    <w:p w:rsidR="00CF3849" w:rsidRDefault="00CF3849" w:rsidP="00FB4311">
      <w:pPr>
        <w:rPr>
          <w:b/>
          <w:bCs/>
          <w:sz w:val="32"/>
          <w:szCs w:val="32"/>
        </w:rPr>
      </w:pPr>
    </w:p>
    <w:p w:rsidR="00CF3849" w:rsidRDefault="00CF3849" w:rsidP="00FB4311">
      <w:pPr>
        <w:rPr>
          <w:b/>
          <w:bCs/>
          <w:sz w:val="32"/>
          <w:szCs w:val="32"/>
        </w:rPr>
      </w:pPr>
    </w:p>
    <w:p w:rsidR="00CF3849" w:rsidRDefault="00CF3849" w:rsidP="007F5AC6">
      <w:pPr>
        <w:ind w:firstLineChars="950" w:firstLine="31680"/>
        <w:rPr>
          <w:b/>
          <w:bCs/>
          <w:sz w:val="32"/>
          <w:szCs w:val="32"/>
        </w:rPr>
      </w:pPr>
      <w:r>
        <w:rPr>
          <w:rFonts w:hint="eastAsia"/>
          <w:b/>
          <w:bCs/>
          <w:sz w:val="32"/>
          <w:szCs w:val="32"/>
        </w:rPr>
        <w:t>新媒体项目组</w:t>
      </w:r>
    </w:p>
    <w:p w:rsidR="00CF3849" w:rsidRDefault="00CF3849" w:rsidP="00FB4311">
      <w:pPr>
        <w:rPr>
          <w:b/>
          <w:bCs/>
          <w:sz w:val="32"/>
          <w:szCs w:val="32"/>
        </w:rPr>
      </w:pPr>
      <w:r>
        <w:rPr>
          <w:b/>
          <w:bCs/>
          <w:sz w:val="32"/>
          <w:szCs w:val="32"/>
        </w:rPr>
        <w:t xml:space="preserve">                    2014</w:t>
      </w:r>
      <w:r>
        <w:rPr>
          <w:rFonts w:hint="eastAsia"/>
          <w:b/>
          <w:bCs/>
          <w:sz w:val="32"/>
          <w:szCs w:val="32"/>
        </w:rPr>
        <w:t>年</w:t>
      </w:r>
      <w:r>
        <w:rPr>
          <w:b/>
          <w:bCs/>
          <w:sz w:val="32"/>
          <w:szCs w:val="32"/>
        </w:rPr>
        <w:t>7</w:t>
      </w:r>
      <w:r>
        <w:rPr>
          <w:rFonts w:hint="eastAsia"/>
          <w:b/>
          <w:bCs/>
          <w:sz w:val="32"/>
          <w:szCs w:val="32"/>
        </w:rPr>
        <w:t>月</w:t>
      </w:r>
    </w:p>
    <w:p w:rsidR="00CF3849" w:rsidRDefault="00CF3849"/>
    <w:p w:rsidR="00CF3849" w:rsidRDefault="00CF3849"/>
    <w:p w:rsidR="00CF3849" w:rsidRDefault="00CF3849"/>
    <w:p w:rsidR="00CF3849" w:rsidRPr="00654476" w:rsidRDefault="00CF3849" w:rsidP="00FB4311">
      <w:pPr>
        <w:jc w:val="center"/>
        <w:rPr>
          <w:rFonts w:ascii="宋体"/>
          <w:b/>
          <w:bCs/>
          <w:sz w:val="24"/>
        </w:rPr>
      </w:pPr>
      <w:r w:rsidRPr="00654476">
        <w:rPr>
          <w:rFonts w:ascii="宋体" w:hAnsi="宋体" w:hint="eastAsia"/>
          <w:b/>
          <w:bCs/>
          <w:sz w:val="28"/>
          <w:szCs w:val="28"/>
        </w:rPr>
        <w:t>文档修订记录</w:t>
      </w:r>
    </w:p>
    <w:tbl>
      <w:tblPr>
        <w:tblW w:w="8931"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900"/>
        <w:gridCol w:w="1440"/>
        <w:gridCol w:w="1620"/>
        <w:gridCol w:w="900"/>
        <w:gridCol w:w="4071"/>
      </w:tblGrid>
      <w:tr w:rsidR="00CF3849" w:rsidRPr="00BB634E" w:rsidTr="00F11CCA">
        <w:trPr>
          <w:trHeight w:val="429"/>
        </w:trPr>
        <w:tc>
          <w:tcPr>
            <w:tcW w:w="900" w:type="dxa"/>
            <w:tcBorders>
              <w:top w:val="single" w:sz="12" w:space="0" w:color="auto"/>
            </w:tcBorders>
            <w:shd w:val="pct20" w:color="auto" w:fill="FFFFFF"/>
            <w:vAlign w:val="center"/>
          </w:tcPr>
          <w:p w:rsidR="00CF3849" w:rsidRPr="00BB634E" w:rsidRDefault="00CF3849" w:rsidP="00F11CCA">
            <w:pPr>
              <w:jc w:val="center"/>
              <w:rPr>
                <w:rFonts w:ascii="宋体"/>
                <w:szCs w:val="21"/>
              </w:rPr>
            </w:pPr>
            <w:r w:rsidRPr="00BB634E">
              <w:rPr>
                <w:rFonts w:ascii="宋体" w:hAnsi="宋体" w:hint="eastAsia"/>
                <w:szCs w:val="21"/>
              </w:rPr>
              <w:t>序</w:t>
            </w:r>
            <w:r w:rsidRPr="00BB634E">
              <w:rPr>
                <w:rFonts w:ascii="宋体" w:hAnsi="宋体"/>
                <w:szCs w:val="21"/>
              </w:rPr>
              <w:t xml:space="preserve">  </w:t>
            </w:r>
            <w:r w:rsidRPr="00BB634E">
              <w:rPr>
                <w:rFonts w:ascii="宋体" w:hAnsi="宋体" w:hint="eastAsia"/>
                <w:szCs w:val="21"/>
              </w:rPr>
              <w:t>号</w:t>
            </w:r>
          </w:p>
        </w:tc>
        <w:tc>
          <w:tcPr>
            <w:tcW w:w="1440" w:type="dxa"/>
            <w:tcBorders>
              <w:top w:val="single" w:sz="12" w:space="0" w:color="auto"/>
            </w:tcBorders>
            <w:shd w:val="pct20" w:color="auto" w:fill="FFFFFF"/>
            <w:vAlign w:val="center"/>
          </w:tcPr>
          <w:p w:rsidR="00CF3849" w:rsidRPr="00BB634E" w:rsidRDefault="00CF3849" w:rsidP="00F11CCA">
            <w:pPr>
              <w:jc w:val="center"/>
              <w:rPr>
                <w:rFonts w:ascii="宋体"/>
                <w:szCs w:val="21"/>
              </w:rPr>
            </w:pPr>
            <w:r w:rsidRPr="00BB634E">
              <w:rPr>
                <w:rFonts w:ascii="宋体" w:hAnsi="宋体" w:hint="eastAsia"/>
                <w:szCs w:val="21"/>
              </w:rPr>
              <w:t>修改时间</w:t>
            </w:r>
          </w:p>
        </w:tc>
        <w:tc>
          <w:tcPr>
            <w:tcW w:w="1620" w:type="dxa"/>
            <w:tcBorders>
              <w:top w:val="single" w:sz="12" w:space="0" w:color="auto"/>
            </w:tcBorders>
            <w:shd w:val="pct20" w:color="auto" w:fill="FFFFFF"/>
            <w:vAlign w:val="center"/>
          </w:tcPr>
          <w:p w:rsidR="00CF3849" w:rsidRPr="00BB634E" w:rsidRDefault="00CF3849" w:rsidP="00F11CCA">
            <w:pPr>
              <w:jc w:val="center"/>
              <w:rPr>
                <w:rFonts w:ascii="宋体"/>
                <w:szCs w:val="21"/>
              </w:rPr>
            </w:pPr>
            <w:r w:rsidRPr="00BB634E">
              <w:rPr>
                <w:rFonts w:ascii="宋体" w:hAnsi="宋体" w:hint="eastAsia"/>
                <w:szCs w:val="21"/>
              </w:rPr>
              <w:t>修</w:t>
            </w:r>
            <w:r w:rsidRPr="00BB634E">
              <w:rPr>
                <w:rFonts w:ascii="宋体" w:hAnsi="宋体"/>
                <w:szCs w:val="21"/>
              </w:rPr>
              <w:t xml:space="preserve"> </w:t>
            </w:r>
            <w:r w:rsidRPr="00BB634E">
              <w:rPr>
                <w:rFonts w:ascii="宋体" w:hAnsi="宋体" w:hint="eastAsia"/>
                <w:szCs w:val="21"/>
              </w:rPr>
              <w:t>改</w:t>
            </w:r>
            <w:r w:rsidRPr="00BB634E">
              <w:rPr>
                <w:rFonts w:ascii="宋体" w:hAnsi="宋体"/>
                <w:szCs w:val="21"/>
              </w:rPr>
              <w:t xml:space="preserve"> </w:t>
            </w:r>
            <w:r w:rsidRPr="00BB634E">
              <w:rPr>
                <w:rFonts w:ascii="宋体" w:hAnsi="宋体" w:hint="eastAsia"/>
                <w:szCs w:val="21"/>
              </w:rPr>
              <w:t>人</w:t>
            </w:r>
          </w:p>
        </w:tc>
        <w:tc>
          <w:tcPr>
            <w:tcW w:w="900" w:type="dxa"/>
            <w:tcBorders>
              <w:top w:val="single" w:sz="12" w:space="0" w:color="auto"/>
            </w:tcBorders>
            <w:shd w:val="pct20" w:color="auto" w:fill="FFFFFF"/>
            <w:vAlign w:val="center"/>
          </w:tcPr>
          <w:p w:rsidR="00CF3849" w:rsidRPr="00BB634E" w:rsidRDefault="00CF3849" w:rsidP="00F11CCA">
            <w:pPr>
              <w:jc w:val="center"/>
              <w:rPr>
                <w:rFonts w:ascii="宋体"/>
                <w:szCs w:val="21"/>
              </w:rPr>
            </w:pPr>
            <w:r w:rsidRPr="00BB634E">
              <w:rPr>
                <w:rFonts w:ascii="宋体" w:hAnsi="宋体" w:hint="eastAsia"/>
                <w:szCs w:val="21"/>
              </w:rPr>
              <w:t>版　本</w:t>
            </w:r>
          </w:p>
        </w:tc>
        <w:tc>
          <w:tcPr>
            <w:tcW w:w="4071" w:type="dxa"/>
            <w:tcBorders>
              <w:top w:val="single" w:sz="12" w:space="0" w:color="auto"/>
            </w:tcBorders>
            <w:shd w:val="pct20" w:color="auto" w:fill="FFFFFF"/>
            <w:vAlign w:val="center"/>
          </w:tcPr>
          <w:p w:rsidR="00CF3849" w:rsidRPr="00BB634E" w:rsidRDefault="00CF3849" w:rsidP="00F11CCA">
            <w:pPr>
              <w:jc w:val="center"/>
              <w:rPr>
                <w:rFonts w:ascii="宋体"/>
                <w:szCs w:val="21"/>
              </w:rPr>
            </w:pPr>
            <w:r w:rsidRPr="00BB634E">
              <w:rPr>
                <w:rFonts w:ascii="宋体" w:hAnsi="宋体" w:hint="eastAsia"/>
                <w:szCs w:val="21"/>
              </w:rPr>
              <w:t>备</w:t>
            </w:r>
            <w:r w:rsidRPr="00BB634E">
              <w:rPr>
                <w:rFonts w:ascii="宋体" w:hAnsi="宋体"/>
                <w:szCs w:val="21"/>
              </w:rPr>
              <w:t xml:space="preserve">    </w:t>
            </w:r>
            <w:r w:rsidRPr="00BB634E">
              <w:rPr>
                <w:rFonts w:ascii="宋体" w:hAnsi="宋体" w:hint="eastAsia"/>
                <w:szCs w:val="21"/>
              </w:rPr>
              <w:t>注</w:t>
            </w: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1</w:t>
            </w:r>
          </w:p>
        </w:tc>
        <w:tc>
          <w:tcPr>
            <w:tcW w:w="1440" w:type="dxa"/>
            <w:vAlign w:val="center"/>
          </w:tcPr>
          <w:p w:rsidR="00CF3849" w:rsidRPr="00084F9F" w:rsidRDefault="00CF3849" w:rsidP="00F11CCA">
            <w:pPr>
              <w:spacing w:line="276" w:lineRule="auto"/>
              <w:jc w:val="center"/>
              <w:rPr>
                <w:rFonts w:ascii="宋体"/>
                <w:color w:val="000000"/>
                <w:szCs w:val="21"/>
              </w:rPr>
            </w:pPr>
            <w:r>
              <w:rPr>
                <w:rFonts w:ascii="宋体" w:hAnsi="宋体"/>
                <w:color w:val="000000"/>
                <w:szCs w:val="21"/>
              </w:rPr>
              <w:t>2014-7-23</w:t>
            </w:r>
          </w:p>
        </w:tc>
        <w:tc>
          <w:tcPr>
            <w:tcW w:w="1620" w:type="dxa"/>
            <w:vAlign w:val="center"/>
          </w:tcPr>
          <w:p w:rsidR="00CF3849" w:rsidRPr="00084F9F" w:rsidRDefault="00CF3849" w:rsidP="00F11CCA">
            <w:pPr>
              <w:spacing w:line="276" w:lineRule="auto"/>
              <w:jc w:val="center"/>
              <w:rPr>
                <w:rFonts w:ascii="宋体"/>
                <w:color w:val="000000"/>
                <w:szCs w:val="21"/>
              </w:rPr>
            </w:pPr>
            <w:r>
              <w:rPr>
                <w:rFonts w:ascii="宋体" w:hAnsi="宋体" w:hint="eastAsia"/>
                <w:color w:val="000000"/>
                <w:szCs w:val="21"/>
              </w:rPr>
              <w:t>谷立</w:t>
            </w:r>
          </w:p>
        </w:tc>
        <w:tc>
          <w:tcPr>
            <w:tcW w:w="900" w:type="dxa"/>
            <w:vAlign w:val="center"/>
          </w:tcPr>
          <w:p w:rsidR="00CF3849" w:rsidRPr="00084F9F" w:rsidRDefault="00CF3849" w:rsidP="00F11CCA">
            <w:pPr>
              <w:spacing w:line="276" w:lineRule="auto"/>
              <w:jc w:val="center"/>
              <w:rPr>
                <w:rFonts w:ascii="宋体"/>
                <w:color w:val="000000"/>
                <w:szCs w:val="21"/>
              </w:rPr>
            </w:pPr>
            <w:r>
              <w:rPr>
                <w:rFonts w:ascii="宋体" w:hAnsi="宋体"/>
                <w:color w:val="000000"/>
                <w:szCs w:val="21"/>
              </w:rPr>
              <w:t>V1.0</w:t>
            </w:r>
          </w:p>
        </w:tc>
        <w:tc>
          <w:tcPr>
            <w:tcW w:w="4071"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hint="eastAsia"/>
                <w:color w:val="000000"/>
                <w:szCs w:val="21"/>
              </w:rPr>
              <w:t>框架</w:t>
            </w: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2</w:t>
            </w:r>
          </w:p>
        </w:tc>
        <w:tc>
          <w:tcPr>
            <w:tcW w:w="1440" w:type="dxa"/>
            <w:vAlign w:val="center"/>
          </w:tcPr>
          <w:p w:rsidR="00CF3849" w:rsidRPr="00084F9F" w:rsidRDefault="00CF3849" w:rsidP="00F11CCA">
            <w:pPr>
              <w:spacing w:line="276" w:lineRule="auto"/>
              <w:jc w:val="center"/>
              <w:rPr>
                <w:rFonts w:ascii="宋体"/>
                <w:color w:val="000000"/>
                <w:szCs w:val="21"/>
              </w:rPr>
            </w:pPr>
            <w:r>
              <w:rPr>
                <w:rFonts w:ascii="宋体" w:hAnsi="宋体"/>
                <w:color w:val="000000"/>
                <w:szCs w:val="21"/>
              </w:rPr>
              <w:t>2014-8-29</w:t>
            </w:r>
          </w:p>
        </w:tc>
        <w:tc>
          <w:tcPr>
            <w:tcW w:w="1620" w:type="dxa"/>
            <w:vAlign w:val="center"/>
          </w:tcPr>
          <w:p w:rsidR="00CF3849" w:rsidRPr="00084F9F" w:rsidRDefault="00CF3849" w:rsidP="00F11CCA">
            <w:pPr>
              <w:spacing w:line="276" w:lineRule="auto"/>
              <w:jc w:val="center"/>
              <w:rPr>
                <w:rFonts w:ascii="宋体"/>
                <w:color w:val="000000"/>
                <w:szCs w:val="21"/>
              </w:rPr>
            </w:pPr>
            <w:r>
              <w:rPr>
                <w:rFonts w:ascii="宋体" w:hAnsi="宋体" w:hint="eastAsia"/>
                <w:color w:val="000000"/>
                <w:szCs w:val="21"/>
              </w:rPr>
              <w:t>寇佳</w:t>
            </w: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r>
              <w:rPr>
                <w:rFonts w:ascii="宋体" w:hAnsi="宋体" w:hint="eastAsia"/>
                <w:color w:val="000000"/>
                <w:szCs w:val="21"/>
              </w:rPr>
              <w:t>完善</w:t>
            </w:r>
            <w:r>
              <w:rPr>
                <w:rFonts w:ascii="宋体" w:hAnsi="宋体"/>
                <w:color w:val="000000"/>
                <w:szCs w:val="21"/>
              </w:rPr>
              <w:t>PAAS</w:t>
            </w:r>
            <w:r>
              <w:rPr>
                <w:rFonts w:ascii="宋体" w:hAnsi="宋体" w:hint="eastAsia"/>
                <w:color w:val="000000"/>
                <w:szCs w:val="21"/>
              </w:rPr>
              <w:t>功能、可用性要求</w:t>
            </w: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3</w:t>
            </w:r>
          </w:p>
        </w:tc>
        <w:tc>
          <w:tcPr>
            <w:tcW w:w="1440" w:type="dxa"/>
            <w:vAlign w:val="center"/>
          </w:tcPr>
          <w:p w:rsidR="00CF3849" w:rsidRPr="00084F9F" w:rsidRDefault="00CF3849" w:rsidP="00F11CCA">
            <w:pPr>
              <w:spacing w:line="276" w:lineRule="auto"/>
              <w:jc w:val="center"/>
              <w:rPr>
                <w:rFonts w:ascii="宋体"/>
                <w:color w:val="000000"/>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4</w:t>
            </w:r>
          </w:p>
        </w:tc>
        <w:tc>
          <w:tcPr>
            <w:tcW w:w="1440" w:type="dxa"/>
            <w:vAlign w:val="center"/>
          </w:tcPr>
          <w:p w:rsidR="00CF3849" w:rsidRPr="00084F9F" w:rsidRDefault="00CF3849" w:rsidP="00F11CCA">
            <w:pPr>
              <w:spacing w:line="276" w:lineRule="auto"/>
              <w:jc w:val="center"/>
              <w:rPr>
                <w:rFonts w:ascii="宋体"/>
                <w:color w:val="000000"/>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5</w:t>
            </w:r>
          </w:p>
        </w:tc>
        <w:tc>
          <w:tcPr>
            <w:tcW w:w="1440" w:type="dxa"/>
            <w:vAlign w:val="center"/>
          </w:tcPr>
          <w:p w:rsidR="00CF3849" w:rsidRPr="00084F9F" w:rsidRDefault="00CF3849" w:rsidP="00F11CCA">
            <w:pPr>
              <w:spacing w:line="276" w:lineRule="auto"/>
              <w:jc w:val="center"/>
              <w:rPr>
                <w:rFonts w:ascii="宋体"/>
                <w:color w:val="000000"/>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p>
        </w:tc>
      </w:tr>
      <w:tr w:rsidR="00CF3849" w:rsidRPr="00BB634E" w:rsidTr="00F11CCA">
        <w:trPr>
          <w:trHeight w:val="429"/>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6</w:t>
            </w:r>
          </w:p>
        </w:tc>
        <w:tc>
          <w:tcPr>
            <w:tcW w:w="1440" w:type="dxa"/>
            <w:vAlign w:val="center"/>
          </w:tcPr>
          <w:p w:rsidR="00CF3849" w:rsidRPr="00084F9F" w:rsidRDefault="00CF3849" w:rsidP="00F11CCA">
            <w:pPr>
              <w:spacing w:line="276" w:lineRule="auto"/>
              <w:jc w:val="center"/>
              <w:rPr>
                <w:rFonts w:ascii="宋体"/>
                <w:color w:val="000000"/>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7</w:t>
            </w:r>
          </w:p>
        </w:tc>
        <w:tc>
          <w:tcPr>
            <w:tcW w:w="1440" w:type="dxa"/>
            <w:vAlign w:val="center"/>
          </w:tcPr>
          <w:p w:rsidR="00CF3849" w:rsidRPr="00084F9F" w:rsidRDefault="00CF3849" w:rsidP="00F11CCA">
            <w:pPr>
              <w:spacing w:line="276" w:lineRule="auto"/>
              <w:jc w:val="center"/>
              <w:rPr>
                <w:rFonts w:ascii="宋体"/>
                <w:color w:val="000000"/>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rPr>
            </w:pPr>
          </w:p>
        </w:tc>
      </w:tr>
      <w:tr w:rsidR="00CF3849" w:rsidRPr="00BB634E" w:rsidTr="00F11CCA">
        <w:trPr>
          <w:trHeight w:val="430"/>
        </w:trPr>
        <w:tc>
          <w:tcPr>
            <w:tcW w:w="900" w:type="dxa"/>
            <w:vAlign w:val="center"/>
          </w:tcPr>
          <w:p w:rsidR="00CF3849" w:rsidRPr="00084F9F" w:rsidRDefault="00CF3849" w:rsidP="00F11CCA">
            <w:pPr>
              <w:spacing w:line="276" w:lineRule="auto"/>
              <w:jc w:val="center"/>
              <w:rPr>
                <w:rFonts w:ascii="宋体"/>
                <w:color w:val="000000"/>
                <w:szCs w:val="21"/>
              </w:rPr>
            </w:pPr>
            <w:r w:rsidRPr="00084F9F">
              <w:rPr>
                <w:rFonts w:ascii="宋体" w:hAnsi="宋体"/>
                <w:color w:val="000000"/>
                <w:szCs w:val="21"/>
              </w:rPr>
              <w:t>8</w:t>
            </w:r>
          </w:p>
        </w:tc>
        <w:tc>
          <w:tcPr>
            <w:tcW w:w="1440" w:type="dxa"/>
            <w:vAlign w:val="center"/>
          </w:tcPr>
          <w:p w:rsidR="00CF3849" w:rsidRPr="00084F9F" w:rsidRDefault="00CF3849" w:rsidP="00F11CCA">
            <w:pPr>
              <w:spacing w:line="276" w:lineRule="auto"/>
              <w:jc w:val="center"/>
              <w:rPr>
                <w:rFonts w:ascii="宋体"/>
                <w:szCs w:val="21"/>
              </w:rPr>
            </w:pPr>
          </w:p>
        </w:tc>
        <w:tc>
          <w:tcPr>
            <w:tcW w:w="1620" w:type="dxa"/>
            <w:vAlign w:val="center"/>
          </w:tcPr>
          <w:p w:rsidR="00CF3849" w:rsidRPr="00084F9F" w:rsidRDefault="00CF3849" w:rsidP="00F11CCA">
            <w:pPr>
              <w:spacing w:line="276" w:lineRule="auto"/>
              <w:jc w:val="center"/>
              <w:rPr>
                <w:rFonts w:ascii="宋体"/>
                <w:color w:val="000000"/>
                <w:szCs w:val="21"/>
              </w:rPr>
            </w:pPr>
          </w:p>
        </w:tc>
        <w:tc>
          <w:tcPr>
            <w:tcW w:w="900" w:type="dxa"/>
            <w:vAlign w:val="center"/>
          </w:tcPr>
          <w:p w:rsidR="00CF3849" w:rsidRPr="00084F9F" w:rsidRDefault="00CF3849" w:rsidP="00F11CCA">
            <w:pPr>
              <w:spacing w:line="276" w:lineRule="auto"/>
              <w:jc w:val="center"/>
              <w:rPr>
                <w:rFonts w:ascii="宋体"/>
                <w:color w:val="000000"/>
                <w:szCs w:val="21"/>
              </w:rPr>
            </w:pPr>
          </w:p>
        </w:tc>
        <w:tc>
          <w:tcPr>
            <w:tcW w:w="4071" w:type="dxa"/>
            <w:vAlign w:val="center"/>
          </w:tcPr>
          <w:p w:rsidR="00CF3849" w:rsidRPr="00084F9F" w:rsidRDefault="00CF3849" w:rsidP="00F11CCA">
            <w:pPr>
              <w:spacing w:line="276" w:lineRule="auto"/>
              <w:jc w:val="center"/>
              <w:rPr>
                <w:rFonts w:ascii="宋体"/>
                <w:color w:val="000000"/>
                <w:szCs w:val="21"/>
                <w:lang w:val="en-GB"/>
              </w:rPr>
            </w:pPr>
          </w:p>
        </w:tc>
      </w:tr>
      <w:tr w:rsidR="00CF3849" w:rsidRPr="00BB634E" w:rsidTr="00F11CCA">
        <w:trPr>
          <w:trHeight w:val="430"/>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9</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jc w:val="center"/>
              <w:rPr>
                <w:rFonts w:ascii="宋体"/>
                <w:szCs w:val="21"/>
              </w:rPr>
            </w:pPr>
          </w:p>
        </w:tc>
      </w:tr>
      <w:tr w:rsidR="00CF3849" w:rsidRPr="00BB634E" w:rsidTr="00F11CCA">
        <w:trPr>
          <w:trHeight w:val="430"/>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10</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jc w:val="center"/>
              <w:rPr>
                <w:rFonts w:ascii="宋体"/>
                <w:szCs w:val="21"/>
              </w:rPr>
            </w:pPr>
          </w:p>
        </w:tc>
      </w:tr>
      <w:tr w:rsidR="00CF3849" w:rsidRPr="00BB634E" w:rsidTr="00F11CCA">
        <w:trPr>
          <w:trHeight w:val="430"/>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11</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jc w:val="center"/>
              <w:rPr>
                <w:rFonts w:ascii="宋体"/>
                <w:szCs w:val="21"/>
              </w:rPr>
            </w:pPr>
          </w:p>
        </w:tc>
      </w:tr>
      <w:tr w:rsidR="00CF3849" w:rsidRPr="00BB634E" w:rsidTr="00F11CCA">
        <w:trPr>
          <w:trHeight w:val="430"/>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12</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jc w:val="center"/>
              <w:rPr>
                <w:rFonts w:ascii="宋体"/>
                <w:szCs w:val="21"/>
              </w:rPr>
            </w:pPr>
          </w:p>
        </w:tc>
      </w:tr>
      <w:tr w:rsidR="00CF3849" w:rsidRPr="00BB634E" w:rsidTr="00F11CCA">
        <w:trPr>
          <w:trHeight w:val="429"/>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13</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rPr>
                <w:rFonts w:ascii="宋体"/>
                <w:szCs w:val="21"/>
              </w:rPr>
            </w:pPr>
          </w:p>
        </w:tc>
        <w:tc>
          <w:tcPr>
            <w:tcW w:w="900" w:type="dxa"/>
            <w:vAlign w:val="center"/>
          </w:tcPr>
          <w:p w:rsidR="00CF3849" w:rsidRPr="00DC2462" w:rsidRDefault="00CF3849" w:rsidP="00F11CCA">
            <w:pPr>
              <w:jc w:val="center"/>
              <w:rPr>
                <w:rFonts w:ascii="宋体"/>
                <w:szCs w:val="21"/>
              </w:rPr>
            </w:pPr>
          </w:p>
        </w:tc>
        <w:tc>
          <w:tcPr>
            <w:tcW w:w="4071" w:type="dxa"/>
            <w:vAlign w:val="center"/>
          </w:tcPr>
          <w:p w:rsidR="00CF3849" w:rsidRPr="00BB634E" w:rsidRDefault="00CF3849" w:rsidP="00F11CCA">
            <w:pPr>
              <w:jc w:val="center"/>
              <w:rPr>
                <w:rFonts w:ascii="宋体"/>
                <w:szCs w:val="21"/>
              </w:rPr>
            </w:pPr>
          </w:p>
        </w:tc>
      </w:tr>
      <w:tr w:rsidR="00CF3849" w:rsidRPr="00BB634E" w:rsidTr="00F11CCA">
        <w:trPr>
          <w:trHeight w:val="429"/>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14</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rPr>
                <w:rFonts w:ascii="宋体"/>
                <w:szCs w:val="21"/>
              </w:rPr>
            </w:pPr>
          </w:p>
        </w:tc>
      </w:tr>
      <w:tr w:rsidR="00CF3849" w:rsidRPr="00BB634E" w:rsidTr="00F11CCA">
        <w:trPr>
          <w:trHeight w:val="429"/>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15</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rPr>
                <w:rFonts w:ascii="宋体"/>
                <w:szCs w:val="21"/>
              </w:rPr>
            </w:pPr>
          </w:p>
        </w:tc>
      </w:tr>
      <w:tr w:rsidR="00CF3849" w:rsidRPr="00BB634E" w:rsidTr="00F11CCA">
        <w:trPr>
          <w:trHeight w:val="429"/>
        </w:trPr>
        <w:tc>
          <w:tcPr>
            <w:tcW w:w="900" w:type="dxa"/>
            <w:vAlign w:val="center"/>
          </w:tcPr>
          <w:p w:rsidR="00CF3849" w:rsidRPr="00BB634E" w:rsidRDefault="00CF3849" w:rsidP="00F11CCA">
            <w:pPr>
              <w:jc w:val="center"/>
              <w:rPr>
                <w:rFonts w:ascii="宋体"/>
                <w:szCs w:val="21"/>
              </w:rPr>
            </w:pPr>
            <w:r w:rsidRPr="00BB634E">
              <w:rPr>
                <w:rFonts w:ascii="宋体" w:hAnsi="宋体"/>
                <w:szCs w:val="21"/>
              </w:rPr>
              <w:t>16</w:t>
            </w:r>
          </w:p>
        </w:tc>
        <w:tc>
          <w:tcPr>
            <w:tcW w:w="1440" w:type="dxa"/>
            <w:vAlign w:val="center"/>
          </w:tcPr>
          <w:p w:rsidR="00CF3849" w:rsidRPr="00BB634E" w:rsidRDefault="00CF3849" w:rsidP="00F11CCA">
            <w:pPr>
              <w:jc w:val="center"/>
              <w:rPr>
                <w:rFonts w:ascii="宋体"/>
                <w:szCs w:val="21"/>
              </w:rPr>
            </w:pPr>
          </w:p>
        </w:tc>
        <w:tc>
          <w:tcPr>
            <w:tcW w:w="1620" w:type="dxa"/>
            <w:vAlign w:val="center"/>
          </w:tcPr>
          <w:p w:rsidR="00CF3849" w:rsidRPr="00BB634E" w:rsidRDefault="00CF3849" w:rsidP="00F11CCA">
            <w:pPr>
              <w:jc w:val="center"/>
              <w:rPr>
                <w:rFonts w:ascii="宋体"/>
                <w:szCs w:val="21"/>
              </w:rPr>
            </w:pPr>
          </w:p>
        </w:tc>
        <w:tc>
          <w:tcPr>
            <w:tcW w:w="900" w:type="dxa"/>
            <w:vAlign w:val="center"/>
          </w:tcPr>
          <w:p w:rsidR="00CF3849" w:rsidRPr="00BB634E" w:rsidRDefault="00CF3849" w:rsidP="00F11CCA">
            <w:pPr>
              <w:jc w:val="center"/>
              <w:rPr>
                <w:rFonts w:ascii="宋体"/>
                <w:szCs w:val="21"/>
              </w:rPr>
            </w:pPr>
          </w:p>
        </w:tc>
        <w:tc>
          <w:tcPr>
            <w:tcW w:w="4071" w:type="dxa"/>
            <w:vAlign w:val="center"/>
          </w:tcPr>
          <w:p w:rsidR="00CF3849" w:rsidRPr="00BB634E" w:rsidRDefault="00CF3849" w:rsidP="00F11CCA">
            <w:pPr>
              <w:rPr>
                <w:rFonts w:ascii="宋体"/>
                <w:szCs w:val="21"/>
              </w:rPr>
            </w:pPr>
          </w:p>
        </w:tc>
      </w:tr>
      <w:tr w:rsidR="00CF3849" w:rsidRPr="00BB634E" w:rsidTr="00F11CCA">
        <w:trPr>
          <w:trHeight w:val="429"/>
        </w:trPr>
        <w:tc>
          <w:tcPr>
            <w:tcW w:w="900" w:type="dxa"/>
            <w:tcBorders>
              <w:bottom w:val="single" w:sz="4" w:space="0" w:color="auto"/>
            </w:tcBorders>
            <w:vAlign w:val="center"/>
          </w:tcPr>
          <w:p w:rsidR="00CF3849" w:rsidRPr="00BB634E" w:rsidRDefault="00CF3849" w:rsidP="00F11CCA">
            <w:pPr>
              <w:jc w:val="center"/>
              <w:rPr>
                <w:rFonts w:ascii="宋体"/>
                <w:szCs w:val="21"/>
              </w:rPr>
            </w:pPr>
            <w:r w:rsidRPr="00BB634E">
              <w:rPr>
                <w:rFonts w:ascii="宋体" w:hAnsi="宋体"/>
                <w:szCs w:val="21"/>
              </w:rPr>
              <w:t>17</w:t>
            </w:r>
          </w:p>
        </w:tc>
        <w:tc>
          <w:tcPr>
            <w:tcW w:w="1440" w:type="dxa"/>
            <w:tcBorders>
              <w:bottom w:val="single" w:sz="4" w:space="0" w:color="auto"/>
            </w:tcBorders>
            <w:vAlign w:val="center"/>
          </w:tcPr>
          <w:p w:rsidR="00CF3849" w:rsidRPr="00BB634E" w:rsidRDefault="00CF3849" w:rsidP="00F11CCA">
            <w:pPr>
              <w:jc w:val="center"/>
              <w:rPr>
                <w:rFonts w:ascii="宋体"/>
                <w:szCs w:val="21"/>
              </w:rPr>
            </w:pPr>
          </w:p>
        </w:tc>
        <w:tc>
          <w:tcPr>
            <w:tcW w:w="1620" w:type="dxa"/>
            <w:tcBorders>
              <w:bottom w:val="single" w:sz="4" w:space="0" w:color="auto"/>
            </w:tcBorders>
            <w:vAlign w:val="center"/>
          </w:tcPr>
          <w:p w:rsidR="00CF3849" w:rsidRPr="00BB634E" w:rsidRDefault="00CF3849" w:rsidP="00F11CCA">
            <w:pPr>
              <w:jc w:val="center"/>
              <w:rPr>
                <w:rFonts w:ascii="宋体"/>
                <w:szCs w:val="21"/>
              </w:rPr>
            </w:pPr>
          </w:p>
        </w:tc>
        <w:tc>
          <w:tcPr>
            <w:tcW w:w="900" w:type="dxa"/>
            <w:tcBorders>
              <w:bottom w:val="single" w:sz="4" w:space="0" w:color="auto"/>
            </w:tcBorders>
            <w:vAlign w:val="center"/>
          </w:tcPr>
          <w:p w:rsidR="00CF3849" w:rsidRPr="00BB634E" w:rsidRDefault="00CF3849" w:rsidP="00F11CCA">
            <w:pPr>
              <w:jc w:val="center"/>
              <w:rPr>
                <w:rFonts w:ascii="宋体"/>
                <w:szCs w:val="21"/>
              </w:rPr>
            </w:pPr>
          </w:p>
        </w:tc>
        <w:tc>
          <w:tcPr>
            <w:tcW w:w="4071" w:type="dxa"/>
            <w:tcBorders>
              <w:bottom w:val="single" w:sz="4" w:space="0" w:color="auto"/>
            </w:tcBorders>
            <w:vAlign w:val="center"/>
          </w:tcPr>
          <w:p w:rsidR="00CF3849" w:rsidRPr="00BB634E" w:rsidRDefault="00CF3849" w:rsidP="00F11CCA">
            <w:pPr>
              <w:rPr>
                <w:rFonts w:ascii="宋体"/>
                <w:szCs w:val="21"/>
              </w:rPr>
            </w:pPr>
          </w:p>
        </w:tc>
      </w:tr>
      <w:tr w:rsidR="00CF3849" w:rsidRPr="00BB634E" w:rsidTr="00F11CCA">
        <w:trPr>
          <w:trHeight w:val="429"/>
        </w:trPr>
        <w:tc>
          <w:tcPr>
            <w:tcW w:w="900" w:type="dxa"/>
            <w:tcBorders>
              <w:top w:val="single" w:sz="4" w:space="0" w:color="auto"/>
              <w:bottom w:val="single" w:sz="12" w:space="0" w:color="auto"/>
            </w:tcBorders>
            <w:vAlign w:val="center"/>
          </w:tcPr>
          <w:p w:rsidR="00CF3849" w:rsidRPr="00BB634E" w:rsidRDefault="00CF3849" w:rsidP="00F11CCA">
            <w:pPr>
              <w:jc w:val="center"/>
              <w:rPr>
                <w:rFonts w:ascii="宋体"/>
                <w:szCs w:val="21"/>
              </w:rPr>
            </w:pPr>
            <w:r w:rsidRPr="00BB634E">
              <w:rPr>
                <w:rFonts w:ascii="宋体" w:hAnsi="宋体"/>
                <w:szCs w:val="21"/>
              </w:rPr>
              <w:t>1</w:t>
            </w:r>
            <w:r>
              <w:rPr>
                <w:rFonts w:ascii="宋体" w:hAnsi="宋体"/>
                <w:szCs w:val="21"/>
              </w:rPr>
              <w:t>8</w:t>
            </w:r>
          </w:p>
        </w:tc>
        <w:tc>
          <w:tcPr>
            <w:tcW w:w="1440" w:type="dxa"/>
            <w:tcBorders>
              <w:top w:val="single" w:sz="4" w:space="0" w:color="auto"/>
              <w:bottom w:val="single" w:sz="12" w:space="0" w:color="auto"/>
            </w:tcBorders>
            <w:vAlign w:val="center"/>
          </w:tcPr>
          <w:p w:rsidR="00CF3849" w:rsidRPr="00BB634E" w:rsidRDefault="00CF3849" w:rsidP="00F11CCA">
            <w:pPr>
              <w:jc w:val="center"/>
              <w:rPr>
                <w:rFonts w:ascii="宋体"/>
                <w:szCs w:val="21"/>
              </w:rPr>
            </w:pPr>
          </w:p>
        </w:tc>
        <w:tc>
          <w:tcPr>
            <w:tcW w:w="1620" w:type="dxa"/>
            <w:tcBorders>
              <w:top w:val="single" w:sz="4" w:space="0" w:color="auto"/>
              <w:bottom w:val="single" w:sz="12" w:space="0" w:color="auto"/>
            </w:tcBorders>
            <w:vAlign w:val="center"/>
          </w:tcPr>
          <w:p w:rsidR="00CF3849" w:rsidRPr="00BB634E" w:rsidRDefault="00CF3849" w:rsidP="00F11CCA">
            <w:pPr>
              <w:jc w:val="center"/>
              <w:rPr>
                <w:rFonts w:ascii="宋体"/>
                <w:szCs w:val="21"/>
              </w:rPr>
            </w:pPr>
          </w:p>
        </w:tc>
        <w:tc>
          <w:tcPr>
            <w:tcW w:w="900" w:type="dxa"/>
            <w:tcBorders>
              <w:top w:val="single" w:sz="4" w:space="0" w:color="auto"/>
              <w:bottom w:val="single" w:sz="12" w:space="0" w:color="auto"/>
            </w:tcBorders>
            <w:vAlign w:val="center"/>
          </w:tcPr>
          <w:p w:rsidR="00CF3849" w:rsidRPr="00BB634E" w:rsidRDefault="00CF3849" w:rsidP="00F11CCA">
            <w:pPr>
              <w:jc w:val="center"/>
              <w:rPr>
                <w:rFonts w:ascii="宋体"/>
                <w:szCs w:val="21"/>
              </w:rPr>
            </w:pPr>
          </w:p>
        </w:tc>
        <w:tc>
          <w:tcPr>
            <w:tcW w:w="4071" w:type="dxa"/>
            <w:tcBorders>
              <w:top w:val="single" w:sz="4" w:space="0" w:color="auto"/>
              <w:bottom w:val="single" w:sz="12" w:space="0" w:color="auto"/>
            </w:tcBorders>
            <w:vAlign w:val="center"/>
          </w:tcPr>
          <w:p w:rsidR="00CF3849" w:rsidRPr="00BB634E" w:rsidRDefault="00CF3849" w:rsidP="00F11CCA">
            <w:pPr>
              <w:rPr>
                <w:rFonts w:ascii="宋体"/>
                <w:szCs w:val="21"/>
              </w:rPr>
            </w:pPr>
          </w:p>
        </w:tc>
      </w:tr>
    </w:tbl>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Default="00CF3849"/>
    <w:p w:rsidR="00CF3849" w:rsidRPr="00BB634E" w:rsidRDefault="00CF3849" w:rsidP="00FB4311">
      <w:pPr>
        <w:jc w:val="center"/>
        <w:rPr>
          <w:rFonts w:ascii="宋体"/>
        </w:rPr>
      </w:pPr>
      <w:r w:rsidRPr="00BB634E">
        <w:rPr>
          <w:rFonts w:ascii="宋体" w:hAnsi="宋体" w:hint="eastAsia"/>
          <w:b/>
          <w:bCs/>
          <w:sz w:val="28"/>
          <w:szCs w:val="28"/>
        </w:rPr>
        <w:t>目</w:t>
      </w:r>
      <w:r w:rsidRPr="00BB634E">
        <w:rPr>
          <w:rFonts w:ascii="宋体" w:hAnsi="宋体"/>
          <w:b/>
          <w:bCs/>
          <w:sz w:val="28"/>
          <w:szCs w:val="28"/>
        </w:rPr>
        <w:t xml:space="preserve"> </w:t>
      </w:r>
      <w:r w:rsidRPr="00BB634E">
        <w:rPr>
          <w:rFonts w:ascii="宋体" w:hAnsi="宋体" w:hint="eastAsia"/>
          <w:b/>
          <w:bCs/>
          <w:sz w:val="28"/>
          <w:szCs w:val="28"/>
        </w:rPr>
        <w:t>录</w:t>
      </w:r>
    </w:p>
    <w:p w:rsidR="00CF3849" w:rsidRDefault="00CF3849" w:rsidP="00140C6F">
      <w:pPr>
        <w:pStyle w:val="TOC2"/>
        <w:ind w:left="31680" w:firstLine="31680"/>
        <w:rPr>
          <w:rFonts w:ascii="Calibri" w:hAnsi="Calibri"/>
          <w:noProof/>
          <w:szCs w:val="22"/>
        </w:rPr>
      </w:pPr>
      <w:r w:rsidRPr="00BB634E">
        <w:rPr>
          <w:szCs w:val="21"/>
        </w:rPr>
        <w:fldChar w:fldCharType="begin"/>
      </w:r>
      <w:r w:rsidRPr="00BB634E">
        <w:rPr>
          <w:szCs w:val="21"/>
        </w:rPr>
        <w:instrText xml:space="preserve"> TOC \o "1-3" \h \z </w:instrText>
      </w:r>
      <w:r w:rsidRPr="00BB634E">
        <w:rPr>
          <w:szCs w:val="21"/>
        </w:rPr>
        <w:fldChar w:fldCharType="separate"/>
      </w:r>
      <w:hyperlink w:anchor="_Toc397094201" w:history="1">
        <w:r w:rsidRPr="001A16B2">
          <w:rPr>
            <w:rStyle w:val="Hyperlink"/>
            <w:noProof/>
          </w:rPr>
          <w:t>2.1</w:t>
        </w:r>
        <w:r w:rsidRPr="001A16B2">
          <w:rPr>
            <w:rStyle w:val="Hyperlink"/>
            <w:rFonts w:hint="eastAsia"/>
            <w:noProof/>
          </w:rPr>
          <w:t>传统</w:t>
        </w:r>
        <w:r w:rsidRPr="001A16B2">
          <w:rPr>
            <w:rStyle w:val="Hyperlink"/>
            <w:noProof/>
          </w:rPr>
          <w:t>IT</w:t>
        </w:r>
        <w:r w:rsidRPr="001A16B2">
          <w:rPr>
            <w:rStyle w:val="Hyperlink"/>
            <w:rFonts w:hint="eastAsia"/>
            <w:noProof/>
          </w:rPr>
          <w:t>建设模式存在的弊端</w:t>
        </w:r>
        <w:r>
          <w:rPr>
            <w:noProof/>
            <w:webHidden/>
          </w:rPr>
          <w:tab/>
        </w:r>
        <w:r>
          <w:rPr>
            <w:noProof/>
            <w:webHidden/>
          </w:rPr>
          <w:fldChar w:fldCharType="begin"/>
        </w:r>
        <w:r>
          <w:rPr>
            <w:noProof/>
            <w:webHidden/>
          </w:rPr>
          <w:instrText xml:space="preserve"> PAGEREF _Toc397094201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02" w:history="1">
        <w:r w:rsidRPr="001A16B2">
          <w:rPr>
            <w:rStyle w:val="Hyperlink"/>
            <w:noProof/>
          </w:rPr>
          <w:t>2.2</w:t>
        </w:r>
        <w:r>
          <w:rPr>
            <w:rStyle w:val="Hyperlink"/>
            <w:rFonts w:hint="eastAsia"/>
            <w:noProof/>
          </w:rPr>
          <w:t>基础资源池</w:t>
        </w:r>
        <w:r w:rsidRPr="001A16B2">
          <w:rPr>
            <w:rStyle w:val="Hyperlink"/>
            <w:rFonts w:hint="eastAsia"/>
            <w:noProof/>
          </w:rPr>
          <w:t>模式的目标</w:t>
        </w:r>
        <w:r>
          <w:rPr>
            <w:noProof/>
            <w:webHidden/>
          </w:rPr>
          <w:tab/>
        </w:r>
        <w:r>
          <w:rPr>
            <w:noProof/>
            <w:webHidden/>
          </w:rPr>
          <w:fldChar w:fldCharType="begin"/>
        </w:r>
        <w:r>
          <w:rPr>
            <w:noProof/>
            <w:webHidden/>
          </w:rPr>
          <w:instrText xml:space="preserve"> PAGEREF _Toc397094202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03" w:history="1">
        <w:r w:rsidRPr="001A16B2">
          <w:rPr>
            <w:rStyle w:val="Hyperlink"/>
            <w:noProof/>
          </w:rPr>
          <w:t xml:space="preserve">3.1 </w:t>
        </w:r>
        <w:r w:rsidRPr="001A16B2">
          <w:rPr>
            <w:rStyle w:val="Hyperlink"/>
            <w:rFonts w:hint="eastAsia"/>
            <w:noProof/>
          </w:rPr>
          <w:t>系统总体架构</w:t>
        </w:r>
        <w:r>
          <w:rPr>
            <w:noProof/>
            <w:webHidden/>
          </w:rPr>
          <w:tab/>
        </w:r>
        <w:r>
          <w:rPr>
            <w:noProof/>
            <w:webHidden/>
          </w:rPr>
          <w:fldChar w:fldCharType="begin"/>
        </w:r>
        <w:r>
          <w:rPr>
            <w:noProof/>
            <w:webHidden/>
          </w:rPr>
          <w:instrText xml:space="preserve"> PAGEREF _Toc397094203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04" w:history="1">
        <w:r w:rsidRPr="001A16B2">
          <w:rPr>
            <w:rStyle w:val="Hyperlink"/>
            <w:noProof/>
          </w:rPr>
          <w:t xml:space="preserve">3.2  </w:t>
        </w:r>
        <w:r w:rsidRPr="001A16B2">
          <w:rPr>
            <w:rStyle w:val="Hyperlink"/>
            <w:rFonts w:hint="eastAsia"/>
            <w:noProof/>
          </w:rPr>
          <w:t>基于</w:t>
        </w:r>
        <w:r>
          <w:rPr>
            <w:rStyle w:val="Hyperlink"/>
            <w:rFonts w:hint="eastAsia"/>
            <w:noProof/>
          </w:rPr>
          <w:t>基础资源池</w:t>
        </w:r>
        <w:r w:rsidRPr="001A16B2">
          <w:rPr>
            <w:rStyle w:val="Hyperlink"/>
            <w:rFonts w:hint="eastAsia"/>
            <w:noProof/>
          </w:rPr>
          <w:t>计算的业务系统各模块概述</w:t>
        </w:r>
        <w:r>
          <w:rPr>
            <w:noProof/>
            <w:webHidden/>
          </w:rPr>
          <w:tab/>
        </w:r>
        <w:r>
          <w:rPr>
            <w:noProof/>
            <w:webHidden/>
          </w:rPr>
          <w:fldChar w:fldCharType="begin"/>
        </w:r>
        <w:r>
          <w:rPr>
            <w:noProof/>
            <w:webHidden/>
          </w:rPr>
          <w:instrText xml:space="preserve"> PAGEREF _Toc397094204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05" w:history="1">
        <w:r w:rsidRPr="001A16B2">
          <w:rPr>
            <w:rStyle w:val="Hyperlink"/>
            <w:noProof/>
          </w:rPr>
          <w:t xml:space="preserve">3.2.1  </w:t>
        </w:r>
        <w:r w:rsidRPr="001A16B2">
          <w:rPr>
            <w:rStyle w:val="Hyperlink"/>
            <w:rFonts w:hint="eastAsia"/>
            <w:noProof/>
          </w:rPr>
          <w:t>业务门户</w:t>
        </w:r>
        <w:r>
          <w:rPr>
            <w:noProof/>
            <w:webHidden/>
          </w:rPr>
          <w:tab/>
        </w:r>
        <w:r>
          <w:rPr>
            <w:noProof/>
            <w:webHidden/>
          </w:rPr>
          <w:fldChar w:fldCharType="begin"/>
        </w:r>
        <w:r>
          <w:rPr>
            <w:noProof/>
            <w:webHidden/>
          </w:rPr>
          <w:instrText xml:space="preserve"> PAGEREF _Toc397094205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06" w:history="1">
        <w:r w:rsidRPr="001A16B2">
          <w:rPr>
            <w:rStyle w:val="Hyperlink"/>
            <w:noProof/>
          </w:rPr>
          <w:t xml:space="preserve">3.2.2  </w:t>
        </w:r>
        <w:r w:rsidRPr="001A16B2">
          <w:rPr>
            <w:rStyle w:val="Hyperlink"/>
            <w:rFonts w:hint="eastAsia"/>
            <w:noProof/>
          </w:rPr>
          <w:t>业务运营管理门户</w:t>
        </w:r>
        <w:r>
          <w:rPr>
            <w:noProof/>
            <w:webHidden/>
          </w:rPr>
          <w:tab/>
        </w:r>
        <w:r>
          <w:rPr>
            <w:noProof/>
            <w:webHidden/>
          </w:rPr>
          <w:fldChar w:fldCharType="begin"/>
        </w:r>
        <w:r>
          <w:rPr>
            <w:noProof/>
            <w:webHidden/>
          </w:rPr>
          <w:instrText xml:space="preserve"> PAGEREF _Toc397094206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07" w:history="1">
        <w:r w:rsidRPr="001A16B2">
          <w:rPr>
            <w:rStyle w:val="Hyperlink"/>
            <w:noProof/>
          </w:rPr>
          <w:t xml:space="preserve">3.2.3  </w:t>
        </w:r>
        <w:r w:rsidRPr="001A16B2">
          <w:rPr>
            <w:rStyle w:val="Hyperlink"/>
            <w:rFonts w:hint="eastAsia"/>
            <w:noProof/>
          </w:rPr>
          <w:t>运维管理门户</w:t>
        </w:r>
        <w:r>
          <w:rPr>
            <w:noProof/>
            <w:webHidden/>
          </w:rPr>
          <w:tab/>
        </w:r>
        <w:r>
          <w:rPr>
            <w:noProof/>
            <w:webHidden/>
          </w:rPr>
          <w:fldChar w:fldCharType="begin"/>
        </w:r>
        <w:r>
          <w:rPr>
            <w:noProof/>
            <w:webHidden/>
          </w:rPr>
          <w:instrText xml:space="preserve"> PAGEREF _Toc397094207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08" w:history="1">
        <w:r w:rsidRPr="001A16B2">
          <w:rPr>
            <w:rStyle w:val="Hyperlink"/>
            <w:noProof/>
          </w:rPr>
          <w:t>3.3</w:t>
        </w:r>
        <w:r>
          <w:rPr>
            <w:rStyle w:val="Hyperlink"/>
            <w:rFonts w:hint="eastAsia"/>
            <w:noProof/>
          </w:rPr>
          <w:t>基础资源池</w:t>
        </w:r>
        <w:r w:rsidRPr="001A16B2">
          <w:rPr>
            <w:rStyle w:val="Hyperlink"/>
            <w:rFonts w:hint="eastAsia"/>
            <w:noProof/>
          </w:rPr>
          <w:t>管理平台功能</w:t>
        </w:r>
        <w:r>
          <w:rPr>
            <w:noProof/>
            <w:webHidden/>
          </w:rPr>
          <w:tab/>
        </w:r>
        <w:r>
          <w:rPr>
            <w:noProof/>
            <w:webHidden/>
          </w:rPr>
          <w:fldChar w:fldCharType="begin"/>
        </w:r>
        <w:r>
          <w:rPr>
            <w:noProof/>
            <w:webHidden/>
          </w:rPr>
          <w:instrText xml:space="preserve"> PAGEREF _Toc397094208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09" w:history="1">
        <w:r w:rsidRPr="001A16B2">
          <w:rPr>
            <w:rStyle w:val="Hyperlink"/>
            <w:noProof/>
          </w:rPr>
          <w:t>3.3.1</w:t>
        </w:r>
        <w:r w:rsidRPr="001A16B2">
          <w:rPr>
            <w:rStyle w:val="Hyperlink"/>
            <w:rFonts w:hint="eastAsia"/>
            <w:noProof/>
          </w:rPr>
          <w:t>主要系统管理</w:t>
        </w:r>
        <w:r>
          <w:rPr>
            <w:noProof/>
            <w:webHidden/>
          </w:rPr>
          <w:tab/>
        </w:r>
        <w:r>
          <w:rPr>
            <w:noProof/>
            <w:webHidden/>
          </w:rPr>
          <w:fldChar w:fldCharType="begin"/>
        </w:r>
        <w:r>
          <w:rPr>
            <w:noProof/>
            <w:webHidden/>
          </w:rPr>
          <w:instrText xml:space="preserve"> PAGEREF _Toc397094209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0" w:history="1">
        <w:r w:rsidRPr="001A16B2">
          <w:rPr>
            <w:rStyle w:val="Hyperlink"/>
            <w:noProof/>
          </w:rPr>
          <w:t xml:space="preserve">3.3.2  </w:t>
        </w:r>
        <w:r w:rsidRPr="001A16B2">
          <w:rPr>
            <w:rStyle w:val="Hyperlink"/>
            <w:rFonts w:hint="eastAsia"/>
            <w:noProof/>
          </w:rPr>
          <w:t>用户服务管理</w:t>
        </w:r>
        <w:r>
          <w:rPr>
            <w:noProof/>
            <w:webHidden/>
          </w:rPr>
          <w:tab/>
        </w:r>
        <w:r>
          <w:rPr>
            <w:noProof/>
            <w:webHidden/>
          </w:rPr>
          <w:fldChar w:fldCharType="begin"/>
        </w:r>
        <w:r>
          <w:rPr>
            <w:noProof/>
            <w:webHidden/>
          </w:rPr>
          <w:instrText xml:space="preserve"> PAGEREF _Toc397094210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1" w:history="1">
        <w:r w:rsidRPr="001A16B2">
          <w:rPr>
            <w:rStyle w:val="Hyperlink"/>
            <w:noProof/>
          </w:rPr>
          <w:t xml:space="preserve">3.3.3  </w:t>
        </w:r>
        <w:r w:rsidRPr="001A16B2">
          <w:rPr>
            <w:rStyle w:val="Hyperlink"/>
            <w:rFonts w:hint="eastAsia"/>
            <w:noProof/>
          </w:rPr>
          <w:t>运营管理</w:t>
        </w:r>
        <w:r>
          <w:rPr>
            <w:noProof/>
            <w:webHidden/>
          </w:rPr>
          <w:tab/>
        </w:r>
        <w:r>
          <w:rPr>
            <w:noProof/>
            <w:webHidden/>
          </w:rPr>
          <w:fldChar w:fldCharType="begin"/>
        </w:r>
        <w:r>
          <w:rPr>
            <w:noProof/>
            <w:webHidden/>
          </w:rPr>
          <w:instrText xml:space="preserve"> PAGEREF _Toc397094211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2" w:history="1">
        <w:r w:rsidRPr="001A16B2">
          <w:rPr>
            <w:rStyle w:val="Hyperlink"/>
            <w:noProof/>
          </w:rPr>
          <w:t xml:space="preserve">3.3.4  </w:t>
        </w:r>
        <w:r w:rsidRPr="001A16B2">
          <w:rPr>
            <w:rStyle w:val="Hyperlink"/>
            <w:rFonts w:hint="eastAsia"/>
            <w:noProof/>
          </w:rPr>
          <w:t>运维管理</w:t>
        </w:r>
        <w:r>
          <w:rPr>
            <w:noProof/>
            <w:webHidden/>
          </w:rPr>
          <w:tab/>
        </w:r>
        <w:r>
          <w:rPr>
            <w:noProof/>
            <w:webHidden/>
          </w:rPr>
          <w:fldChar w:fldCharType="begin"/>
        </w:r>
        <w:r>
          <w:rPr>
            <w:noProof/>
            <w:webHidden/>
          </w:rPr>
          <w:instrText xml:space="preserve"> PAGEREF _Toc397094212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13" w:history="1">
        <w:r w:rsidRPr="001A16B2">
          <w:rPr>
            <w:rStyle w:val="Hyperlink"/>
            <w:noProof/>
          </w:rPr>
          <w:t xml:space="preserve">3.4  </w:t>
        </w:r>
        <w:r w:rsidRPr="001A16B2">
          <w:rPr>
            <w:rStyle w:val="Hyperlink"/>
            <w:rFonts w:hint="eastAsia"/>
            <w:noProof/>
          </w:rPr>
          <w:t>虚拟计算资源功能</w:t>
        </w:r>
        <w:r>
          <w:rPr>
            <w:noProof/>
            <w:webHidden/>
          </w:rPr>
          <w:tab/>
        </w:r>
        <w:r>
          <w:rPr>
            <w:noProof/>
            <w:webHidden/>
          </w:rPr>
          <w:fldChar w:fldCharType="begin"/>
        </w:r>
        <w:r>
          <w:rPr>
            <w:noProof/>
            <w:webHidden/>
          </w:rPr>
          <w:instrText xml:space="preserve"> PAGEREF _Toc397094213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4" w:history="1">
        <w:r w:rsidRPr="001A16B2">
          <w:rPr>
            <w:rStyle w:val="Hyperlink"/>
            <w:noProof/>
          </w:rPr>
          <w:t xml:space="preserve">3.4.1  </w:t>
        </w:r>
        <w:r w:rsidRPr="001A16B2">
          <w:rPr>
            <w:rStyle w:val="Hyperlink"/>
            <w:rFonts w:hint="eastAsia"/>
            <w:noProof/>
          </w:rPr>
          <w:t>服务器虚拟化</w:t>
        </w:r>
        <w:r>
          <w:rPr>
            <w:noProof/>
            <w:webHidden/>
          </w:rPr>
          <w:tab/>
        </w:r>
        <w:r>
          <w:rPr>
            <w:noProof/>
            <w:webHidden/>
          </w:rPr>
          <w:fldChar w:fldCharType="begin"/>
        </w:r>
        <w:r>
          <w:rPr>
            <w:noProof/>
            <w:webHidden/>
          </w:rPr>
          <w:instrText xml:space="preserve"> PAGEREF _Toc397094214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5" w:history="1">
        <w:r w:rsidRPr="001A16B2">
          <w:rPr>
            <w:rStyle w:val="Hyperlink"/>
            <w:noProof/>
          </w:rPr>
          <w:t xml:space="preserve">3.4.2  </w:t>
        </w:r>
        <w:r w:rsidRPr="001A16B2">
          <w:rPr>
            <w:rStyle w:val="Hyperlink"/>
            <w:rFonts w:hint="eastAsia"/>
            <w:noProof/>
          </w:rPr>
          <w:t>虚拟机隔离</w:t>
        </w:r>
        <w:r>
          <w:rPr>
            <w:noProof/>
            <w:webHidden/>
          </w:rPr>
          <w:tab/>
        </w:r>
        <w:r>
          <w:rPr>
            <w:noProof/>
            <w:webHidden/>
          </w:rPr>
          <w:fldChar w:fldCharType="begin"/>
        </w:r>
        <w:r>
          <w:rPr>
            <w:noProof/>
            <w:webHidden/>
          </w:rPr>
          <w:instrText xml:space="preserve"> PAGEREF _Toc397094215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6" w:history="1">
        <w:r w:rsidRPr="001A16B2">
          <w:rPr>
            <w:rStyle w:val="Hyperlink"/>
            <w:noProof/>
          </w:rPr>
          <w:t xml:space="preserve">3.4.3  </w:t>
        </w:r>
        <w:r w:rsidRPr="001A16B2">
          <w:rPr>
            <w:rStyle w:val="Hyperlink"/>
            <w:rFonts w:hint="eastAsia"/>
            <w:noProof/>
          </w:rPr>
          <w:t>虚拟机操作</w:t>
        </w:r>
        <w:r>
          <w:rPr>
            <w:noProof/>
            <w:webHidden/>
          </w:rPr>
          <w:tab/>
        </w:r>
        <w:r>
          <w:rPr>
            <w:noProof/>
            <w:webHidden/>
          </w:rPr>
          <w:fldChar w:fldCharType="begin"/>
        </w:r>
        <w:r>
          <w:rPr>
            <w:noProof/>
            <w:webHidden/>
          </w:rPr>
          <w:instrText xml:space="preserve"> PAGEREF _Toc397094216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7" w:history="1">
        <w:r w:rsidRPr="001A16B2">
          <w:rPr>
            <w:rStyle w:val="Hyperlink"/>
            <w:noProof/>
          </w:rPr>
          <w:t xml:space="preserve">3.4.4  </w:t>
        </w:r>
        <w:r w:rsidRPr="001A16B2">
          <w:rPr>
            <w:rStyle w:val="Hyperlink"/>
            <w:rFonts w:hint="eastAsia"/>
            <w:noProof/>
          </w:rPr>
          <w:t>虚拟机的管理</w:t>
        </w:r>
        <w:r>
          <w:rPr>
            <w:noProof/>
            <w:webHidden/>
          </w:rPr>
          <w:tab/>
        </w:r>
        <w:r>
          <w:rPr>
            <w:noProof/>
            <w:webHidden/>
          </w:rPr>
          <w:fldChar w:fldCharType="begin"/>
        </w:r>
        <w:r>
          <w:rPr>
            <w:noProof/>
            <w:webHidden/>
          </w:rPr>
          <w:instrText xml:space="preserve"> PAGEREF _Toc397094217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18" w:history="1">
        <w:r w:rsidRPr="001A16B2">
          <w:rPr>
            <w:rStyle w:val="Hyperlink"/>
            <w:noProof/>
          </w:rPr>
          <w:t xml:space="preserve">3.5 </w:t>
        </w:r>
        <w:r w:rsidRPr="001A16B2">
          <w:rPr>
            <w:rStyle w:val="Hyperlink"/>
            <w:rFonts w:hint="eastAsia"/>
            <w:noProof/>
          </w:rPr>
          <w:t>存储资源功能</w:t>
        </w:r>
        <w:r>
          <w:rPr>
            <w:noProof/>
            <w:webHidden/>
          </w:rPr>
          <w:tab/>
        </w:r>
        <w:r>
          <w:rPr>
            <w:noProof/>
            <w:webHidden/>
          </w:rPr>
          <w:fldChar w:fldCharType="begin"/>
        </w:r>
        <w:r>
          <w:rPr>
            <w:noProof/>
            <w:webHidden/>
          </w:rPr>
          <w:instrText xml:space="preserve"> PAGEREF _Toc397094218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19" w:history="1">
        <w:r w:rsidRPr="001A16B2">
          <w:rPr>
            <w:rStyle w:val="Hyperlink"/>
            <w:noProof/>
          </w:rPr>
          <w:t xml:space="preserve">3.5.1  </w:t>
        </w:r>
        <w:r w:rsidRPr="001A16B2">
          <w:rPr>
            <w:rStyle w:val="Hyperlink"/>
            <w:rFonts w:hint="eastAsia"/>
            <w:noProof/>
          </w:rPr>
          <w:t>卷管理</w:t>
        </w:r>
        <w:r>
          <w:rPr>
            <w:noProof/>
            <w:webHidden/>
          </w:rPr>
          <w:tab/>
        </w:r>
        <w:r>
          <w:rPr>
            <w:noProof/>
            <w:webHidden/>
          </w:rPr>
          <w:fldChar w:fldCharType="begin"/>
        </w:r>
        <w:r>
          <w:rPr>
            <w:noProof/>
            <w:webHidden/>
          </w:rPr>
          <w:instrText xml:space="preserve"> PAGEREF _Toc397094219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0" w:history="1">
        <w:r w:rsidRPr="001A16B2">
          <w:rPr>
            <w:rStyle w:val="Hyperlink"/>
            <w:noProof/>
          </w:rPr>
          <w:t xml:space="preserve">3.5.2  </w:t>
        </w:r>
        <w:r w:rsidRPr="001A16B2">
          <w:rPr>
            <w:rStyle w:val="Hyperlink"/>
            <w:rFonts w:hint="eastAsia"/>
            <w:noProof/>
          </w:rPr>
          <w:t>快照管理</w:t>
        </w:r>
        <w:r>
          <w:rPr>
            <w:noProof/>
            <w:webHidden/>
          </w:rPr>
          <w:tab/>
        </w:r>
        <w:r>
          <w:rPr>
            <w:noProof/>
            <w:webHidden/>
          </w:rPr>
          <w:fldChar w:fldCharType="begin"/>
        </w:r>
        <w:r>
          <w:rPr>
            <w:noProof/>
            <w:webHidden/>
          </w:rPr>
          <w:instrText xml:space="preserve"> PAGEREF _Toc397094220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1" w:history="1">
        <w:r w:rsidRPr="001A16B2">
          <w:rPr>
            <w:rStyle w:val="Hyperlink"/>
            <w:noProof/>
          </w:rPr>
          <w:t xml:space="preserve">3.5.3  </w:t>
        </w:r>
        <w:r w:rsidRPr="001A16B2">
          <w:rPr>
            <w:rStyle w:val="Hyperlink"/>
            <w:rFonts w:hint="eastAsia"/>
            <w:noProof/>
          </w:rPr>
          <w:t>卷复制</w:t>
        </w:r>
        <w:r>
          <w:rPr>
            <w:noProof/>
            <w:webHidden/>
          </w:rPr>
          <w:tab/>
        </w:r>
        <w:r>
          <w:rPr>
            <w:noProof/>
            <w:webHidden/>
          </w:rPr>
          <w:fldChar w:fldCharType="begin"/>
        </w:r>
        <w:r>
          <w:rPr>
            <w:noProof/>
            <w:webHidden/>
          </w:rPr>
          <w:instrText xml:space="preserve"> PAGEREF _Toc397094221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22" w:history="1">
        <w:r w:rsidRPr="001A16B2">
          <w:rPr>
            <w:rStyle w:val="Hyperlink"/>
            <w:noProof/>
          </w:rPr>
          <w:t xml:space="preserve">3.6  </w:t>
        </w:r>
        <w:r w:rsidRPr="001A16B2">
          <w:rPr>
            <w:rStyle w:val="Hyperlink"/>
            <w:rFonts w:hint="eastAsia"/>
            <w:noProof/>
          </w:rPr>
          <w:t>网络资源功能</w:t>
        </w:r>
        <w:r>
          <w:rPr>
            <w:noProof/>
            <w:webHidden/>
          </w:rPr>
          <w:tab/>
        </w:r>
        <w:r>
          <w:rPr>
            <w:noProof/>
            <w:webHidden/>
          </w:rPr>
          <w:fldChar w:fldCharType="begin"/>
        </w:r>
        <w:r>
          <w:rPr>
            <w:noProof/>
            <w:webHidden/>
          </w:rPr>
          <w:instrText xml:space="preserve"> PAGEREF _Toc397094222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3" w:history="1">
        <w:r w:rsidRPr="001A16B2">
          <w:rPr>
            <w:rStyle w:val="Hyperlink"/>
            <w:noProof/>
          </w:rPr>
          <w:t xml:space="preserve">3.6.1  </w:t>
        </w:r>
        <w:r w:rsidRPr="001A16B2">
          <w:rPr>
            <w:rStyle w:val="Hyperlink"/>
            <w:rFonts w:hint="eastAsia"/>
            <w:noProof/>
          </w:rPr>
          <w:t>网络资源生命周期管理</w:t>
        </w:r>
        <w:r>
          <w:rPr>
            <w:noProof/>
            <w:webHidden/>
          </w:rPr>
          <w:tab/>
        </w:r>
        <w:r>
          <w:rPr>
            <w:noProof/>
            <w:webHidden/>
          </w:rPr>
          <w:fldChar w:fldCharType="begin"/>
        </w:r>
        <w:r>
          <w:rPr>
            <w:noProof/>
            <w:webHidden/>
          </w:rPr>
          <w:instrText xml:space="preserve"> PAGEREF _Toc397094223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4" w:history="1">
        <w:r w:rsidRPr="001A16B2">
          <w:rPr>
            <w:rStyle w:val="Hyperlink"/>
            <w:noProof/>
          </w:rPr>
          <w:t xml:space="preserve">3.6.2  </w:t>
        </w:r>
        <w:r w:rsidRPr="001A16B2">
          <w:rPr>
            <w:rStyle w:val="Hyperlink"/>
            <w:rFonts w:hint="eastAsia"/>
            <w:noProof/>
          </w:rPr>
          <w:t>子网资源生命周期管理</w:t>
        </w:r>
        <w:r>
          <w:rPr>
            <w:noProof/>
            <w:webHidden/>
          </w:rPr>
          <w:tab/>
        </w:r>
        <w:r>
          <w:rPr>
            <w:noProof/>
            <w:webHidden/>
          </w:rPr>
          <w:fldChar w:fldCharType="begin"/>
        </w:r>
        <w:r>
          <w:rPr>
            <w:noProof/>
            <w:webHidden/>
          </w:rPr>
          <w:instrText xml:space="preserve"> PAGEREF _Toc397094224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5" w:history="1">
        <w:r w:rsidRPr="001A16B2">
          <w:rPr>
            <w:rStyle w:val="Hyperlink"/>
            <w:noProof/>
          </w:rPr>
          <w:t xml:space="preserve">3.6.3  </w:t>
        </w:r>
        <w:r w:rsidRPr="001A16B2">
          <w:rPr>
            <w:rStyle w:val="Hyperlink"/>
            <w:rFonts w:hint="eastAsia"/>
            <w:noProof/>
          </w:rPr>
          <w:t>路由资源生命周期管理</w:t>
        </w:r>
        <w:r>
          <w:rPr>
            <w:noProof/>
            <w:webHidden/>
          </w:rPr>
          <w:tab/>
        </w:r>
        <w:r>
          <w:rPr>
            <w:noProof/>
            <w:webHidden/>
          </w:rPr>
          <w:fldChar w:fldCharType="begin"/>
        </w:r>
        <w:r>
          <w:rPr>
            <w:noProof/>
            <w:webHidden/>
          </w:rPr>
          <w:instrText xml:space="preserve"> PAGEREF _Toc397094225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3"/>
        <w:ind w:left="31680"/>
        <w:rPr>
          <w:rFonts w:ascii="Calibri" w:hAnsi="Calibri"/>
          <w:noProof/>
          <w:szCs w:val="22"/>
        </w:rPr>
      </w:pPr>
      <w:hyperlink w:anchor="_Toc397094226" w:history="1">
        <w:r w:rsidRPr="001A16B2">
          <w:rPr>
            <w:rStyle w:val="Hyperlink"/>
            <w:noProof/>
          </w:rPr>
          <w:t xml:space="preserve">3.6.4  </w:t>
        </w:r>
        <w:r w:rsidRPr="001A16B2">
          <w:rPr>
            <w:rStyle w:val="Hyperlink"/>
            <w:rFonts w:hint="eastAsia"/>
            <w:noProof/>
          </w:rPr>
          <w:t>浮动</w:t>
        </w:r>
        <w:r w:rsidRPr="001A16B2">
          <w:rPr>
            <w:rStyle w:val="Hyperlink"/>
            <w:noProof/>
          </w:rPr>
          <w:t>IP</w:t>
        </w:r>
        <w:r w:rsidRPr="001A16B2">
          <w:rPr>
            <w:rStyle w:val="Hyperlink"/>
            <w:rFonts w:hint="eastAsia"/>
            <w:noProof/>
          </w:rPr>
          <w:t>生命周期管理</w:t>
        </w:r>
        <w:r>
          <w:rPr>
            <w:noProof/>
            <w:webHidden/>
          </w:rPr>
          <w:tab/>
        </w:r>
        <w:r>
          <w:rPr>
            <w:noProof/>
            <w:webHidden/>
          </w:rPr>
          <w:fldChar w:fldCharType="begin"/>
        </w:r>
        <w:r>
          <w:rPr>
            <w:noProof/>
            <w:webHidden/>
          </w:rPr>
          <w:instrText xml:space="preserve"> PAGEREF _Toc397094226 \h </w:instrText>
        </w:r>
        <w:r>
          <w:rPr>
            <w:noProof/>
          </w:rPr>
        </w:r>
        <w:r>
          <w:rPr>
            <w:noProof/>
            <w:webHidden/>
          </w:rPr>
          <w:fldChar w:fldCharType="separate"/>
        </w:r>
        <w:r>
          <w:rPr>
            <w:noProof/>
            <w:webHidden/>
          </w:rPr>
          <w:t>3</w:t>
        </w:r>
        <w:r>
          <w:rPr>
            <w:noProof/>
            <w:webHidden/>
          </w:rPr>
          <w:fldChar w:fldCharType="end"/>
        </w:r>
      </w:hyperlink>
    </w:p>
    <w:p w:rsidR="00CF3849" w:rsidRDefault="00CF3849" w:rsidP="007F5AC6">
      <w:pPr>
        <w:pStyle w:val="TOC2"/>
        <w:ind w:left="31680" w:firstLine="31680"/>
        <w:rPr>
          <w:rFonts w:ascii="Calibri" w:hAnsi="Calibri"/>
          <w:noProof/>
          <w:szCs w:val="22"/>
        </w:rPr>
      </w:pPr>
      <w:hyperlink w:anchor="_Toc397094227" w:history="1">
        <w:r w:rsidRPr="001A16B2">
          <w:rPr>
            <w:rStyle w:val="Hyperlink"/>
            <w:noProof/>
          </w:rPr>
          <w:t>3.7 IaaS</w:t>
        </w:r>
        <w:r w:rsidRPr="001A16B2">
          <w:rPr>
            <w:rStyle w:val="Hyperlink"/>
            <w:rFonts w:hint="eastAsia"/>
            <w:noProof/>
          </w:rPr>
          <w:t>层高可用性</w:t>
        </w:r>
        <w:r>
          <w:rPr>
            <w:noProof/>
            <w:webHidden/>
          </w:rPr>
          <w:tab/>
        </w:r>
        <w:r>
          <w:rPr>
            <w:noProof/>
            <w:webHidden/>
          </w:rPr>
          <w:fldChar w:fldCharType="begin"/>
        </w:r>
        <w:r>
          <w:rPr>
            <w:noProof/>
            <w:webHidden/>
          </w:rPr>
          <w:instrText xml:space="preserve"> PAGEREF _Toc397094227 \h </w:instrText>
        </w:r>
        <w:r>
          <w:rPr>
            <w:noProof/>
          </w:rPr>
        </w:r>
        <w:r>
          <w:rPr>
            <w:noProof/>
            <w:webHidden/>
          </w:rPr>
          <w:fldChar w:fldCharType="separate"/>
        </w:r>
        <w:r>
          <w:rPr>
            <w:noProof/>
            <w:webHidden/>
          </w:rPr>
          <w:t>3</w:t>
        </w:r>
        <w:r>
          <w:rPr>
            <w:noProof/>
            <w:webHidden/>
          </w:rPr>
          <w:fldChar w:fldCharType="end"/>
        </w:r>
      </w:hyperlink>
    </w:p>
    <w:p w:rsidR="00CF3849" w:rsidRDefault="00CF3849" w:rsidP="00FB4311">
      <w:pPr>
        <w:rPr>
          <w:szCs w:val="21"/>
        </w:rPr>
      </w:pPr>
      <w:r w:rsidRPr="00BB634E">
        <w:rPr>
          <w:szCs w:val="21"/>
        </w:rPr>
        <w:fldChar w:fldCharType="end"/>
      </w:r>
    </w:p>
    <w:p w:rsidR="00CF3849" w:rsidRDefault="00CF3849" w:rsidP="00FB4311">
      <w:pPr>
        <w:rPr>
          <w:szCs w:val="21"/>
        </w:rPr>
      </w:pPr>
    </w:p>
    <w:p w:rsidR="00CF3849" w:rsidRDefault="00CF3849" w:rsidP="00FB4311">
      <w:pPr>
        <w:rPr>
          <w:szCs w:val="21"/>
        </w:rPr>
      </w:pPr>
    </w:p>
    <w:p w:rsidR="00CF3849" w:rsidRDefault="00CF3849" w:rsidP="00FB4311">
      <w:pPr>
        <w:rPr>
          <w:szCs w:val="21"/>
        </w:rPr>
      </w:pPr>
    </w:p>
    <w:p w:rsidR="00CF3849" w:rsidRDefault="00CF3849" w:rsidP="00FB4311">
      <w:pPr>
        <w:rPr>
          <w:szCs w:val="21"/>
        </w:rPr>
      </w:pPr>
    </w:p>
    <w:p w:rsidR="00CF3849" w:rsidRPr="00F00752" w:rsidRDefault="00CF3849" w:rsidP="00F00752">
      <w:pPr>
        <w:pStyle w:val="ListParagraph"/>
        <w:numPr>
          <w:ilvl w:val="0"/>
          <w:numId w:val="2"/>
        </w:numPr>
        <w:ind w:firstLineChars="0"/>
        <w:rPr>
          <w:rFonts w:ascii="宋体"/>
          <w:b/>
          <w:sz w:val="36"/>
          <w:szCs w:val="36"/>
        </w:rPr>
      </w:pPr>
      <w:r w:rsidRPr="00F00752">
        <w:rPr>
          <w:rFonts w:ascii="宋体" w:hAnsi="宋体" w:hint="eastAsia"/>
          <w:b/>
          <w:sz w:val="36"/>
          <w:szCs w:val="36"/>
        </w:rPr>
        <w:t>项目背景</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随着</w:t>
      </w:r>
      <w:r w:rsidRPr="00D62E18">
        <w:rPr>
          <w:rFonts w:ascii="宋体" w:hAnsi="宋体"/>
          <w:sz w:val="28"/>
          <w:szCs w:val="28"/>
        </w:rPr>
        <w:t>IT</w:t>
      </w:r>
      <w:r w:rsidRPr="00D62E18">
        <w:rPr>
          <w:rFonts w:ascii="宋体" w:hAnsi="宋体" w:hint="eastAsia"/>
          <w:sz w:val="28"/>
          <w:szCs w:val="28"/>
        </w:rPr>
        <w:t>技术的演进，基础架构方面也在推陈出新，伴随虚拟化技术的不断成熟，云计算也发展到了新的阶段。作为</w:t>
      </w:r>
      <w:r w:rsidRPr="00D62E18">
        <w:rPr>
          <w:rFonts w:ascii="宋体" w:hAnsi="宋体"/>
          <w:sz w:val="28"/>
          <w:szCs w:val="28"/>
        </w:rPr>
        <w:t>IT</w:t>
      </w:r>
      <w:r w:rsidRPr="00D62E18">
        <w:rPr>
          <w:rFonts w:ascii="宋体" w:hAnsi="宋体" w:hint="eastAsia"/>
          <w:sz w:val="28"/>
          <w:szCs w:val="28"/>
        </w:rPr>
        <w:t>技术最为前沿的技术，云计算对</w:t>
      </w:r>
      <w:r w:rsidRPr="00D62E18">
        <w:rPr>
          <w:rFonts w:ascii="宋体" w:hAnsi="宋体"/>
          <w:sz w:val="28"/>
          <w:szCs w:val="28"/>
        </w:rPr>
        <w:t>IT</w:t>
      </w:r>
      <w:r w:rsidRPr="00D62E18">
        <w:rPr>
          <w:rFonts w:ascii="宋体" w:hAnsi="宋体" w:hint="eastAsia"/>
          <w:sz w:val="28"/>
          <w:szCs w:val="28"/>
        </w:rPr>
        <w:t>未来发展有着举足轻重的重要意义。云计算不但改变了企业的业务架构，还将改变企业的运营模式，转型为云计算服务运营商开展</w:t>
      </w:r>
      <w:r w:rsidRPr="00D62E18">
        <w:rPr>
          <w:rFonts w:ascii="宋体" w:hAnsi="宋体"/>
          <w:sz w:val="28"/>
          <w:szCs w:val="28"/>
        </w:rPr>
        <w:t>IaaS</w:t>
      </w:r>
      <w:r w:rsidRPr="00D62E18">
        <w:rPr>
          <w:rFonts w:ascii="宋体" w:hAnsi="宋体" w:hint="eastAsia"/>
          <w:sz w:val="28"/>
          <w:szCs w:val="28"/>
        </w:rPr>
        <w:t>、</w:t>
      </w:r>
      <w:r w:rsidRPr="00D62E18">
        <w:rPr>
          <w:rFonts w:ascii="宋体" w:hAnsi="宋体"/>
          <w:sz w:val="28"/>
          <w:szCs w:val="28"/>
        </w:rPr>
        <w:t>PaaS</w:t>
      </w:r>
      <w:r w:rsidRPr="00D62E18">
        <w:rPr>
          <w:rFonts w:ascii="宋体" w:hAnsi="宋体" w:hint="eastAsia"/>
          <w:sz w:val="28"/>
          <w:szCs w:val="28"/>
        </w:rPr>
        <w:t>、</w:t>
      </w:r>
      <w:r w:rsidRPr="00D62E18">
        <w:rPr>
          <w:rFonts w:ascii="宋体" w:hAnsi="宋体"/>
          <w:sz w:val="28"/>
          <w:szCs w:val="28"/>
        </w:rPr>
        <w:t>SaaS</w:t>
      </w:r>
      <w:r w:rsidRPr="00D62E18">
        <w:rPr>
          <w:rFonts w:ascii="宋体" w:hAnsi="宋体" w:hint="eastAsia"/>
          <w:sz w:val="28"/>
          <w:szCs w:val="28"/>
        </w:rPr>
        <w:t>模式的云计算应用服务。伴随着全球云计算的发展契机，如何实现新型的、基于云计算基础架构的云</w:t>
      </w:r>
      <w:r w:rsidRPr="00D62E18">
        <w:rPr>
          <w:rFonts w:ascii="宋体" w:hAnsi="宋体"/>
          <w:sz w:val="28"/>
          <w:szCs w:val="28"/>
        </w:rPr>
        <w:t>IDC</w:t>
      </w:r>
      <w:r w:rsidRPr="00D62E18">
        <w:rPr>
          <w:rFonts w:ascii="宋体" w:hAnsi="宋体" w:hint="eastAsia"/>
          <w:sz w:val="28"/>
          <w:szCs w:val="28"/>
        </w:rPr>
        <w:t>，将理论联系实际，使业务驱动最终转变为技术实现，进而推动</w:t>
      </w:r>
      <w:r w:rsidRPr="00D62E18">
        <w:rPr>
          <w:rFonts w:ascii="宋体" w:hAnsi="宋体"/>
          <w:sz w:val="28"/>
          <w:szCs w:val="28"/>
        </w:rPr>
        <w:t>IT</w:t>
      </w:r>
      <w:r w:rsidRPr="00D62E18">
        <w:rPr>
          <w:rFonts w:ascii="宋体" w:hAnsi="宋体" w:hint="eastAsia"/>
          <w:sz w:val="28"/>
          <w:szCs w:val="28"/>
        </w:rPr>
        <w:t>业务的发展，是</w:t>
      </w:r>
      <w:r w:rsidRPr="00D62E18">
        <w:rPr>
          <w:rFonts w:ascii="宋体" w:hAnsi="宋体"/>
          <w:sz w:val="28"/>
          <w:szCs w:val="28"/>
        </w:rPr>
        <w:t>SMG</w:t>
      </w:r>
      <w:r>
        <w:rPr>
          <w:rFonts w:ascii="宋体" w:hAnsi="宋体" w:hint="eastAsia"/>
          <w:sz w:val="28"/>
          <w:szCs w:val="28"/>
        </w:rPr>
        <w:t>技术中心</w:t>
      </w:r>
      <w:r w:rsidRPr="00D62E18">
        <w:rPr>
          <w:rFonts w:ascii="宋体" w:hAnsi="宋体" w:hint="eastAsia"/>
          <w:sz w:val="28"/>
          <w:szCs w:val="28"/>
        </w:rPr>
        <w:t>的愿景、也是中心为之努力的动力。</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9644A0" w:rsidRDefault="00CF3849" w:rsidP="009644A0">
      <w:pPr>
        <w:pStyle w:val="ListParagraph"/>
        <w:numPr>
          <w:ilvl w:val="0"/>
          <w:numId w:val="2"/>
        </w:numPr>
        <w:ind w:firstLineChars="0"/>
        <w:rPr>
          <w:rFonts w:ascii="宋体"/>
          <w:b/>
          <w:sz w:val="36"/>
          <w:szCs w:val="36"/>
        </w:rPr>
      </w:pPr>
      <w:r w:rsidRPr="00F00752">
        <w:rPr>
          <w:rFonts w:ascii="宋体" w:hAnsi="宋体" w:hint="eastAsia"/>
          <w:b/>
          <w:sz w:val="36"/>
          <w:szCs w:val="36"/>
        </w:rPr>
        <w:t>项目设计目标</w:t>
      </w:r>
    </w:p>
    <w:p w:rsidR="00CF3849" w:rsidRPr="009644A0" w:rsidRDefault="00CF3849" w:rsidP="00BA663C">
      <w:pPr>
        <w:pStyle w:val="Heading2"/>
      </w:pPr>
      <w:bookmarkStart w:id="0" w:name="_Toc397094201"/>
      <w:r>
        <w:t>2.1</w:t>
      </w:r>
      <w:r w:rsidRPr="009644A0">
        <w:rPr>
          <w:rFonts w:hint="eastAsia"/>
        </w:rPr>
        <w:t>传统</w:t>
      </w:r>
      <w:r w:rsidRPr="009644A0">
        <w:t>IT</w:t>
      </w:r>
      <w:r w:rsidRPr="009644A0">
        <w:rPr>
          <w:rFonts w:hint="eastAsia"/>
        </w:rPr>
        <w:t>建设模式存在的弊端</w:t>
      </w:r>
      <w:bookmarkEnd w:id="0"/>
      <w:r w:rsidRPr="009644A0">
        <w:t xml:space="preserve"> </w:t>
      </w:r>
    </w:p>
    <w:p w:rsidR="00CF3849" w:rsidRPr="00631F79" w:rsidRDefault="00CF3849" w:rsidP="00631F79">
      <w:pPr>
        <w:pStyle w:val="ListParagraph"/>
        <w:numPr>
          <w:ilvl w:val="0"/>
          <w:numId w:val="5"/>
        </w:numPr>
        <w:ind w:firstLineChars="0"/>
        <w:rPr>
          <w:rFonts w:ascii="宋体"/>
          <w:sz w:val="28"/>
          <w:szCs w:val="28"/>
        </w:rPr>
      </w:pPr>
      <w:r w:rsidRPr="00631F79">
        <w:rPr>
          <w:rFonts w:ascii="宋体" w:hAnsi="宋体" w:hint="eastAsia"/>
          <w:sz w:val="28"/>
          <w:szCs w:val="28"/>
        </w:rPr>
        <w:t>各业务平台独立建设，均由相应的服务器资源、存储资源、网络资源等构成，各业务平台重复建设以上设备，导致</w:t>
      </w:r>
      <w:r w:rsidRPr="00631F79">
        <w:rPr>
          <w:rFonts w:ascii="宋体" w:hAnsi="宋体"/>
          <w:sz w:val="28"/>
          <w:szCs w:val="28"/>
        </w:rPr>
        <w:t>CAPEX</w:t>
      </w:r>
      <w:r w:rsidRPr="00631F79">
        <w:rPr>
          <w:rFonts w:ascii="宋体" w:hAnsi="宋体" w:hint="eastAsia"/>
          <w:sz w:val="28"/>
          <w:szCs w:val="28"/>
        </w:rPr>
        <w:t>较高。</w:t>
      </w:r>
    </w:p>
    <w:p w:rsidR="00CF3849" w:rsidRPr="00631F79" w:rsidRDefault="00CF3849" w:rsidP="00631F79">
      <w:pPr>
        <w:pStyle w:val="ListParagraph"/>
        <w:numPr>
          <w:ilvl w:val="0"/>
          <w:numId w:val="5"/>
        </w:numPr>
        <w:ind w:firstLineChars="0"/>
        <w:rPr>
          <w:rFonts w:ascii="宋体"/>
          <w:sz w:val="28"/>
          <w:szCs w:val="28"/>
        </w:rPr>
      </w:pPr>
      <w:r w:rsidRPr="00631F79">
        <w:rPr>
          <w:rFonts w:ascii="宋体" w:hAnsi="宋体" w:hint="eastAsia"/>
          <w:sz w:val="28"/>
          <w:szCs w:val="28"/>
        </w:rPr>
        <w:t>新业务部署成本高、周期长。由于新的业务部署在新的硬件平台，各业务硬件设备共享不足，导致部署新业务时经历采购、运输、安装、调测等一个完整建设周期，致使新业务部署时间比较长。</w:t>
      </w:r>
    </w:p>
    <w:p w:rsidR="00CF3849" w:rsidRPr="00631F79" w:rsidRDefault="00CF3849" w:rsidP="00631F79">
      <w:pPr>
        <w:pStyle w:val="ListParagraph"/>
        <w:numPr>
          <w:ilvl w:val="0"/>
          <w:numId w:val="5"/>
        </w:numPr>
        <w:ind w:firstLineChars="0"/>
        <w:rPr>
          <w:rFonts w:ascii="宋体"/>
          <w:sz w:val="28"/>
          <w:szCs w:val="28"/>
        </w:rPr>
      </w:pPr>
      <w:r w:rsidRPr="00631F79">
        <w:rPr>
          <w:rFonts w:ascii="宋体" w:hAnsi="宋体" w:hint="eastAsia"/>
          <w:sz w:val="28"/>
          <w:szCs w:val="28"/>
        </w:rPr>
        <w:t>由于技术选型的需要，存在不同的设备需求（</w:t>
      </w:r>
      <w:r w:rsidRPr="00631F79">
        <w:rPr>
          <w:rFonts w:ascii="宋体" w:hAnsi="宋体"/>
          <w:sz w:val="28"/>
          <w:szCs w:val="28"/>
        </w:rPr>
        <w:t>IBM/ SUN/ HP</w:t>
      </w:r>
      <w:r w:rsidRPr="00631F79">
        <w:rPr>
          <w:rFonts w:ascii="宋体" w:hAnsi="宋体" w:hint="eastAsia"/>
          <w:sz w:val="28"/>
          <w:szCs w:val="28"/>
        </w:rPr>
        <w:t>，</w:t>
      </w:r>
      <w:r w:rsidRPr="00631F79">
        <w:rPr>
          <w:rFonts w:ascii="宋体" w:hAnsi="宋体"/>
          <w:sz w:val="28"/>
          <w:szCs w:val="28"/>
        </w:rPr>
        <w:t>UNIX/ LINUX/ WINDOWS/AIX</w:t>
      </w:r>
      <w:r w:rsidRPr="00631F79">
        <w:rPr>
          <w:rFonts w:ascii="宋体" w:hAnsi="宋体" w:hint="eastAsia"/>
          <w:sz w:val="28"/>
          <w:szCs w:val="28"/>
        </w:rPr>
        <w:t>，</w:t>
      </w:r>
      <w:r w:rsidRPr="00631F79">
        <w:rPr>
          <w:rFonts w:ascii="宋体" w:hAnsi="宋体"/>
          <w:sz w:val="28"/>
          <w:szCs w:val="28"/>
        </w:rPr>
        <w:t>Oracle/ SYBASE/SQL</w:t>
      </w:r>
      <w:r w:rsidRPr="00631F79">
        <w:rPr>
          <w:rFonts w:ascii="宋体" w:hAnsi="宋体" w:hint="eastAsia"/>
          <w:sz w:val="28"/>
          <w:szCs w:val="28"/>
        </w:rPr>
        <w:t>等）和运维手段（</w:t>
      </w:r>
      <w:r w:rsidRPr="00631F79">
        <w:rPr>
          <w:rFonts w:ascii="宋体" w:hAnsi="宋体"/>
          <w:sz w:val="28"/>
          <w:szCs w:val="28"/>
        </w:rPr>
        <w:t>B/S, C/S</w:t>
      </w:r>
      <w:r w:rsidRPr="00631F79">
        <w:rPr>
          <w:rFonts w:ascii="宋体" w:hAnsi="宋体" w:hint="eastAsia"/>
          <w:sz w:val="28"/>
          <w:szCs w:val="28"/>
        </w:rPr>
        <w:t>）统一，导致</w:t>
      </w:r>
      <w:r w:rsidRPr="00631F79">
        <w:rPr>
          <w:rFonts w:ascii="宋体" w:hAnsi="宋体"/>
          <w:sz w:val="28"/>
          <w:szCs w:val="28"/>
        </w:rPr>
        <w:t>OPEX</w:t>
      </w:r>
      <w:r w:rsidRPr="00631F79">
        <w:rPr>
          <w:rFonts w:ascii="宋体" w:hAnsi="宋体" w:hint="eastAsia"/>
          <w:sz w:val="28"/>
          <w:szCs w:val="28"/>
        </w:rPr>
        <w:t>较高。</w:t>
      </w:r>
    </w:p>
    <w:p w:rsidR="00CF3849" w:rsidRPr="00D62E18" w:rsidRDefault="00CF3849" w:rsidP="00D62E18">
      <w:pPr>
        <w:rPr>
          <w:rFonts w:ascii="宋体"/>
          <w:sz w:val="28"/>
          <w:szCs w:val="28"/>
        </w:rPr>
      </w:pPr>
      <w:r w:rsidRPr="00D62E18">
        <w:rPr>
          <w:rFonts w:ascii="宋体" w:hAnsi="宋体" w:hint="eastAsia"/>
          <w:sz w:val="28"/>
          <w:szCs w:val="28"/>
        </w:rPr>
        <w:t xml:space="preserve">　</w:t>
      </w:r>
      <w:r w:rsidRPr="00D62E18">
        <w:rPr>
          <w:rFonts w:ascii="宋体" w:hAnsi="宋体"/>
          <w:sz w:val="28"/>
          <w:szCs w:val="28"/>
        </w:rPr>
        <w:t xml:space="preserve"> </w:t>
      </w:r>
      <w:r>
        <w:rPr>
          <w:rFonts w:ascii="宋体" w:hAnsi="宋体"/>
          <w:sz w:val="28"/>
          <w:szCs w:val="28"/>
        </w:rPr>
        <w:t xml:space="preserve"> </w:t>
      </w:r>
      <w:r w:rsidRPr="00D62E18">
        <w:rPr>
          <w:rFonts w:ascii="宋体" w:hAnsi="宋体" w:hint="eastAsia"/>
          <w:sz w:val="28"/>
          <w:szCs w:val="28"/>
        </w:rPr>
        <w:t>据统计数据分析表明，服务器日常运行中负荷不均，平均硬件利用率大概在</w:t>
      </w:r>
      <w:r w:rsidRPr="00D62E18">
        <w:rPr>
          <w:rFonts w:ascii="宋体" w:hAnsi="宋体"/>
          <w:sz w:val="28"/>
          <w:szCs w:val="28"/>
        </w:rPr>
        <w:t>15%</w:t>
      </w:r>
      <w:r w:rsidRPr="00D62E18">
        <w:rPr>
          <w:rFonts w:ascii="宋体" w:hAnsi="宋体" w:hint="eastAsia"/>
          <w:sz w:val="28"/>
          <w:szCs w:val="28"/>
        </w:rPr>
        <w:t>左右。大量的计算、存储、网络设备的空闲是一种资源的浪费，维持所需要的机房、供电、制冷等</w:t>
      </w:r>
      <w:r w:rsidRPr="00D62E18">
        <w:rPr>
          <w:rFonts w:ascii="宋体" w:hAnsi="宋体"/>
          <w:sz w:val="28"/>
          <w:szCs w:val="28"/>
        </w:rPr>
        <w:t>OPEX</w:t>
      </w:r>
      <w:r w:rsidRPr="00D62E18">
        <w:rPr>
          <w:rFonts w:ascii="宋体" w:hAnsi="宋体" w:hint="eastAsia"/>
          <w:sz w:val="28"/>
          <w:szCs w:val="28"/>
        </w:rPr>
        <w:t>较高。</w:t>
      </w:r>
    </w:p>
    <w:p w:rsidR="00CF3849" w:rsidRPr="00D62E18" w:rsidRDefault="00CF3849" w:rsidP="00D62E18">
      <w:pPr>
        <w:rPr>
          <w:rFonts w:ascii="宋体"/>
          <w:sz w:val="28"/>
          <w:szCs w:val="28"/>
        </w:rPr>
      </w:pPr>
      <w:r w:rsidRPr="00D62E18">
        <w:rPr>
          <w:rFonts w:ascii="宋体" w:hAnsi="宋体"/>
          <w:sz w:val="28"/>
          <w:szCs w:val="28"/>
        </w:rPr>
        <w:t xml:space="preserve">   </w:t>
      </w:r>
      <w:r w:rsidRPr="00D62E18">
        <w:rPr>
          <w:rFonts w:ascii="宋体" w:hAnsi="宋体" w:hint="eastAsia"/>
          <w:sz w:val="28"/>
          <w:szCs w:val="28"/>
        </w:rPr>
        <w:t>一方面为部署新业务不断的增加新的服务器计算资源、存储资源、网络资源，另一方面各种设备资源能力的过剩、利用率过低导致资源的浪费，两种矛盾的现象并存。需要一种模式来平衡业务建设需求与资源利用率的提升。</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9644A0" w:rsidRDefault="00CF3849" w:rsidP="00BA663C">
      <w:pPr>
        <w:pStyle w:val="Heading2"/>
      </w:pPr>
      <w:bookmarkStart w:id="1" w:name="_Toc397094202"/>
      <w:r>
        <w:t>2</w:t>
      </w:r>
      <w:r w:rsidRPr="009644A0">
        <w:t>.2</w:t>
      </w:r>
      <w:r>
        <w:rPr>
          <w:rFonts w:hint="eastAsia"/>
        </w:rPr>
        <w:t>基础资源池</w:t>
      </w:r>
      <w:r w:rsidRPr="009644A0">
        <w:rPr>
          <w:rFonts w:hint="eastAsia"/>
        </w:rPr>
        <w:t>模式的目标</w:t>
      </w:r>
      <w:bookmarkEnd w:id="1"/>
    </w:p>
    <w:p w:rsidR="00CF3849" w:rsidRPr="002856B2" w:rsidRDefault="00CF3849" w:rsidP="002856B2">
      <w:pPr>
        <w:pStyle w:val="ListParagraph"/>
        <w:numPr>
          <w:ilvl w:val="0"/>
          <w:numId w:val="7"/>
        </w:numPr>
        <w:ind w:firstLineChars="0"/>
        <w:rPr>
          <w:rFonts w:ascii="宋体"/>
          <w:sz w:val="28"/>
          <w:szCs w:val="28"/>
        </w:rPr>
      </w:pPr>
      <w:r w:rsidRPr="002856B2">
        <w:rPr>
          <w:rFonts w:ascii="宋体" w:hAnsi="宋体" w:hint="eastAsia"/>
          <w:sz w:val="28"/>
          <w:szCs w:val="28"/>
        </w:rPr>
        <w:t>提高资源利用率，降低能耗：通过引入虚拟化等技术手段，细化物理资源分配单元，提高系统分布密度，提高系统使用效率，降低对物理设备的需求，进一步降低</w:t>
      </w:r>
      <w:r w:rsidRPr="002856B2">
        <w:rPr>
          <w:rFonts w:ascii="宋体" w:hAnsi="宋体"/>
          <w:sz w:val="28"/>
          <w:szCs w:val="28"/>
        </w:rPr>
        <w:t>IT</w:t>
      </w:r>
      <w:r w:rsidRPr="002856B2">
        <w:rPr>
          <w:rFonts w:ascii="宋体" w:hAnsi="宋体" w:hint="eastAsia"/>
          <w:sz w:val="28"/>
          <w:szCs w:val="28"/>
        </w:rPr>
        <w:t>设备投入，降低能耗。</w:t>
      </w:r>
    </w:p>
    <w:p w:rsidR="00CF3849" w:rsidRPr="002856B2" w:rsidRDefault="00CF3849" w:rsidP="002856B2">
      <w:pPr>
        <w:pStyle w:val="ListParagraph"/>
        <w:numPr>
          <w:ilvl w:val="0"/>
          <w:numId w:val="7"/>
        </w:numPr>
        <w:ind w:firstLineChars="0"/>
        <w:rPr>
          <w:rFonts w:ascii="宋体"/>
          <w:sz w:val="28"/>
          <w:szCs w:val="28"/>
        </w:rPr>
      </w:pPr>
      <w:r w:rsidRPr="002856B2">
        <w:rPr>
          <w:rFonts w:ascii="宋体" w:hAnsi="宋体" w:hint="eastAsia"/>
          <w:sz w:val="28"/>
          <w:szCs w:val="28"/>
        </w:rPr>
        <w:t>更快速的资源管理。在传统模式下，如果一个</w:t>
      </w:r>
      <w:r w:rsidRPr="002856B2">
        <w:rPr>
          <w:rFonts w:ascii="宋体" w:hAnsi="宋体"/>
          <w:sz w:val="28"/>
          <w:szCs w:val="28"/>
        </w:rPr>
        <w:t>IT</w:t>
      </w:r>
      <w:r w:rsidRPr="002856B2">
        <w:rPr>
          <w:rFonts w:ascii="宋体" w:hAnsi="宋体" w:hint="eastAsia"/>
          <w:sz w:val="28"/>
          <w:szCs w:val="28"/>
        </w:rPr>
        <w:t>需要提供新的运算能力，预算周期耗时很长，需要先得到预算的批准，需要讨论具体的实施细节，比如</w:t>
      </w:r>
      <w:r>
        <w:rPr>
          <w:rFonts w:ascii="宋体" w:hAnsi="宋体" w:hint="eastAsia"/>
          <w:sz w:val="28"/>
          <w:szCs w:val="28"/>
        </w:rPr>
        <w:t>存储、网络和服务器群等各个方面，将会需要大量的文档工作。这在基础资源池</w:t>
      </w:r>
      <w:r w:rsidRPr="002856B2">
        <w:rPr>
          <w:rFonts w:ascii="宋体" w:hAnsi="宋体" w:hint="eastAsia"/>
          <w:sz w:val="28"/>
          <w:szCs w:val="28"/>
        </w:rPr>
        <w:t>系统中，扩展流程将会得到简化，实施部署细节变得简单，决策周期大为缩短，预算的重点也将落在根据业务需求而基础架构扩展单元数目上。</w:t>
      </w:r>
    </w:p>
    <w:p w:rsidR="00CF3849" w:rsidRPr="002856B2" w:rsidRDefault="00CF3849" w:rsidP="002856B2">
      <w:pPr>
        <w:pStyle w:val="ListParagraph"/>
        <w:numPr>
          <w:ilvl w:val="0"/>
          <w:numId w:val="7"/>
        </w:numPr>
        <w:ind w:firstLineChars="0"/>
        <w:rPr>
          <w:rFonts w:ascii="宋体"/>
          <w:sz w:val="28"/>
          <w:szCs w:val="28"/>
        </w:rPr>
      </w:pPr>
      <w:r>
        <w:rPr>
          <w:rFonts w:ascii="宋体" w:hAnsi="宋体" w:hint="eastAsia"/>
          <w:sz w:val="28"/>
          <w:szCs w:val="28"/>
        </w:rPr>
        <w:t>基础资源池</w:t>
      </w:r>
      <w:r w:rsidRPr="002856B2">
        <w:rPr>
          <w:rFonts w:ascii="宋体" w:hAnsi="宋体" w:hint="eastAsia"/>
          <w:sz w:val="28"/>
          <w:szCs w:val="28"/>
        </w:rPr>
        <w:t>带来的自助式服务和业务流程自动化将减少</w:t>
      </w:r>
      <w:r w:rsidRPr="002856B2">
        <w:rPr>
          <w:rFonts w:ascii="宋体" w:hAnsi="宋体"/>
          <w:sz w:val="28"/>
          <w:szCs w:val="28"/>
        </w:rPr>
        <w:t>IT</w:t>
      </w:r>
      <w:r w:rsidRPr="002856B2">
        <w:rPr>
          <w:rFonts w:ascii="宋体" w:hAnsi="宋体" w:hint="eastAsia"/>
          <w:sz w:val="28"/>
          <w:szCs w:val="28"/>
        </w:rPr>
        <w:t>的人工投入：传统</w:t>
      </w:r>
      <w:r w:rsidRPr="002856B2">
        <w:rPr>
          <w:rFonts w:ascii="宋体" w:hAnsi="宋体"/>
          <w:sz w:val="28"/>
          <w:szCs w:val="28"/>
        </w:rPr>
        <w:t>IT</w:t>
      </w:r>
      <w:r w:rsidRPr="002856B2">
        <w:rPr>
          <w:rFonts w:ascii="宋体" w:hAnsi="宋体" w:hint="eastAsia"/>
          <w:sz w:val="28"/>
          <w:szCs w:val="28"/>
        </w:rPr>
        <w:t>环境和</w:t>
      </w:r>
      <w:r>
        <w:rPr>
          <w:rFonts w:ascii="宋体" w:hAnsi="宋体" w:hint="eastAsia"/>
          <w:sz w:val="28"/>
          <w:szCs w:val="28"/>
        </w:rPr>
        <w:t>基础资源池</w:t>
      </w:r>
      <w:r w:rsidRPr="002856B2">
        <w:rPr>
          <w:rFonts w:ascii="宋体" w:hAnsi="宋体" w:hint="eastAsia"/>
          <w:sz w:val="28"/>
          <w:szCs w:val="28"/>
        </w:rPr>
        <w:t>的另外一个很大的不同是</w:t>
      </w:r>
      <w:r w:rsidRPr="002856B2">
        <w:rPr>
          <w:rFonts w:ascii="宋体" w:hAnsi="宋体"/>
          <w:sz w:val="28"/>
          <w:szCs w:val="28"/>
        </w:rPr>
        <w:t>IT</w:t>
      </w:r>
      <w:r>
        <w:rPr>
          <w:rFonts w:ascii="宋体" w:hAnsi="宋体" w:hint="eastAsia"/>
          <w:sz w:val="28"/>
          <w:szCs w:val="28"/>
        </w:rPr>
        <w:t>流程，这些流程也许会因为基础资源池</w:t>
      </w:r>
      <w:r w:rsidRPr="002856B2">
        <w:rPr>
          <w:rFonts w:ascii="宋体" w:hAnsi="宋体" w:hint="eastAsia"/>
          <w:sz w:val="28"/>
          <w:szCs w:val="28"/>
        </w:rPr>
        <w:t>而改头换面，减少人工投入，变得更加简单而高效。</w:t>
      </w:r>
    </w:p>
    <w:p w:rsidR="00CF3849" w:rsidRPr="002856B2" w:rsidRDefault="00CF3849" w:rsidP="002856B2">
      <w:pPr>
        <w:pStyle w:val="ListParagraph"/>
        <w:numPr>
          <w:ilvl w:val="0"/>
          <w:numId w:val="7"/>
        </w:numPr>
        <w:ind w:firstLineChars="0"/>
        <w:rPr>
          <w:rFonts w:ascii="宋体"/>
          <w:sz w:val="28"/>
          <w:szCs w:val="28"/>
        </w:rPr>
      </w:pPr>
      <w:r w:rsidRPr="002856B2">
        <w:rPr>
          <w:rFonts w:ascii="宋体" w:hAnsi="宋体" w:hint="eastAsia"/>
          <w:sz w:val="28"/>
          <w:szCs w:val="28"/>
        </w:rPr>
        <w:t>“按需而用”的更快速的部署，将把</w:t>
      </w:r>
      <w:r w:rsidRPr="002856B2">
        <w:rPr>
          <w:rFonts w:ascii="宋体" w:hAnsi="宋体"/>
          <w:sz w:val="28"/>
          <w:szCs w:val="28"/>
        </w:rPr>
        <w:t>IT</w:t>
      </w:r>
      <w:r w:rsidRPr="002856B2">
        <w:rPr>
          <w:rFonts w:ascii="宋体" w:hAnsi="宋体" w:hint="eastAsia"/>
          <w:sz w:val="28"/>
          <w:szCs w:val="28"/>
        </w:rPr>
        <w:t>和业务目标结合得更加紧密，同时让业务部门变得更加敏捷。相较于如何帮助</w:t>
      </w:r>
      <w:r w:rsidRPr="002856B2">
        <w:rPr>
          <w:rFonts w:ascii="宋体" w:hAnsi="宋体"/>
          <w:sz w:val="28"/>
          <w:szCs w:val="28"/>
        </w:rPr>
        <w:t>IT</w:t>
      </w:r>
      <w:r>
        <w:rPr>
          <w:rFonts w:ascii="宋体" w:hAnsi="宋体" w:hint="eastAsia"/>
          <w:sz w:val="28"/>
          <w:szCs w:val="28"/>
        </w:rPr>
        <w:t>经理实现更方便的基础架构管理，对于业务部门来说，基础资源池</w:t>
      </w:r>
      <w:r w:rsidRPr="002856B2">
        <w:rPr>
          <w:rFonts w:ascii="宋体" w:hAnsi="宋体" w:hint="eastAsia"/>
          <w:sz w:val="28"/>
          <w:szCs w:val="28"/>
        </w:rPr>
        <w:t>的重点更侧重于实现资源更快速的供给。</w:t>
      </w:r>
    </w:p>
    <w:p w:rsidR="00CF3849" w:rsidRPr="002856B2" w:rsidRDefault="00CF3849" w:rsidP="002856B2">
      <w:pPr>
        <w:pStyle w:val="ListParagraph"/>
        <w:numPr>
          <w:ilvl w:val="0"/>
          <w:numId w:val="7"/>
        </w:numPr>
        <w:ind w:firstLineChars="0"/>
        <w:rPr>
          <w:rFonts w:ascii="宋体"/>
          <w:sz w:val="28"/>
          <w:szCs w:val="28"/>
        </w:rPr>
      </w:pPr>
      <w:r w:rsidRPr="002856B2">
        <w:rPr>
          <w:rFonts w:ascii="宋体" w:hAnsi="宋体" w:hint="eastAsia"/>
          <w:sz w:val="28"/>
          <w:szCs w:val="28"/>
        </w:rPr>
        <w:t>更敏捷的业务规划：按需使用的的资源池让业务部门可以根据需要获得刚好够用的资源</w:t>
      </w:r>
    </w:p>
    <w:p w:rsidR="00CF3849" w:rsidRPr="002856B2" w:rsidRDefault="00CF3849" w:rsidP="002856B2">
      <w:pPr>
        <w:pStyle w:val="ListParagraph"/>
        <w:numPr>
          <w:ilvl w:val="0"/>
          <w:numId w:val="7"/>
        </w:numPr>
        <w:ind w:firstLineChars="0"/>
        <w:rPr>
          <w:rFonts w:ascii="宋体"/>
          <w:sz w:val="28"/>
          <w:szCs w:val="28"/>
        </w:rPr>
      </w:pPr>
      <w:r w:rsidRPr="002856B2">
        <w:rPr>
          <w:rFonts w:ascii="宋体" w:hAnsi="宋体" w:hint="eastAsia"/>
          <w:sz w:val="28"/>
          <w:szCs w:val="28"/>
        </w:rPr>
        <w:t>预算更加可控：按照使用率付费和某一时间内单位价格固定让业务部门的预算更加容易预测，同时可以提高资源的利用率。</w:t>
      </w:r>
    </w:p>
    <w:p w:rsidR="00CF3849" w:rsidRPr="002856B2" w:rsidRDefault="00CF3849" w:rsidP="002856B2">
      <w:pPr>
        <w:pStyle w:val="ListParagraph"/>
        <w:numPr>
          <w:ilvl w:val="0"/>
          <w:numId w:val="7"/>
        </w:numPr>
        <w:ind w:firstLineChars="0"/>
        <w:rPr>
          <w:rFonts w:ascii="宋体"/>
          <w:sz w:val="28"/>
          <w:szCs w:val="28"/>
        </w:rPr>
      </w:pPr>
      <w:r>
        <w:rPr>
          <w:rFonts w:ascii="宋体" w:hAnsi="宋体" w:hint="eastAsia"/>
          <w:sz w:val="28"/>
          <w:szCs w:val="28"/>
        </w:rPr>
        <w:t>效率增加：基础资源池</w:t>
      </w:r>
      <w:r w:rsidRPr="002856B2">
        <w:rPr>
          <w:rFonts w:ascii="宋体" w:hAnsi="宋体" w:hint="eastAsia"/>
          <w:sz w:val="28"/>
          <w:szCs w:val="28"/>
        </w:rPr>
        <w:t>往往提供快照和模板等一些功能，提供了很多好的更好的回滚性，这让某些业务（如开发测试、培训和客户沟通）上效率大为增加。</w:t>
      </w:r>
    </w:p>
    <w:p w:rsidR="00CF3849" w:rsidRPr="00D62E18" w:rsidRDefault="00CF3849" w:rsidP="00D62E18">
      <w:pPr>
        <w:rPr>
          <w:rFonts w:ascii="宋体"/>
          <w:sz w:val="28"/>
          <w:szCs w:val="28"/>
        </w:rPr>
      </w:pPr>
    </w:p>
    <w:p w:rsidR="00CF3849" w:rsidRDefault="00CF3849" w:rsidP="002856B2">
      <w:pPr>
        <w:pStyle w:val="ListParagraph"/>
        <w:numPr>
          <w:ilvl w:val="0"/>
          <w:numId w:val="2"/>
        </w:numPr>
        <w:ind w:firstLineChars="0"/>
        <w:rPr>
          <w:rFonts w:ascii="宋体"/>
          <w:b/>
          <w:sz w:val="36"/>
          <w:szCs w:val="36"/>
        </w:rPr>
      </w:pPr>
      <w:r w:rsidRPr="002856B2">
        <w:rPr>
          <w:rFonts w:ascii="宋体" w:hAnsi="宋体" w:hint="eastAsia"/>
          <w:b/>
          <w:sz w:val="36"/>
          <w:szCs w:val="36"/>
        </w:rPr>
        <w:t>项目需求分析</w:t>
      </w:r>
      <w:r w:rsidRPr="002856B2">
        <w:rPr>
          <w:rFonts w:ascii="宋体" w:hAnsi="宋体"/>
          <w:b/>
          <w:sz w:val="36"/>
          <w:szCs w:val="36"/>
        </w:rPr>
        <w:t xml:space="preserve"> </w:t>
      </w:r>
    </w:p>
    <w:p w:rsidR="00CF3849" w:rsidRDefault="00CF3849" w:rsidP="00BA663C">
      <w:pPr>
        <w:pStyle w:val="Heading2"/>
      </w:pPr>
      <w:bookmarkStart w:id="2" w:name="_Toc397094203"/>
      <w:r>
        <w:t xml:space="preserve">3.1 </w:t>
      </w:r>
      <w:r w:rsidRPr="002856B2">
        <w:rPr>
          <w:rFonts w:hint="eastAsia"/>
        </w:rPr>
        <w:t>系统总体架构</w:t>
      </w:r>
      <w:bookmarkEnd w:id="2"/>
    </w:p>
    <w:p w:rsidR="00CF3849" w:rsidRPr="009644A0" w:rsidRDefault="00CF3849" w:rsidP="007F5AC6">
      <w:pPr>
        <w:pStyle w:val="ListParagraph"/>
        <w:ind w:firstLine="31680"/>
        <w:rPr>
          <w:rFonts w:ascii="宋体"/>
          <w:sz w:val="28"/>
          <w:szCs w:val="28"/>
        </w:rPr>
      </w:pPr>
      <w:r>
        <w:rPr>
          <w:rFonts w:ascii="宋体" w:hAnsi="宋体" w:hint="eastAsia"/>
          <w:sz w:val="28"/>
          <w:szCs w:val="28"/>
        </w:rPr>
        <w:t>基础资源池平台由</w:t>
      </w:r>
      <w:r w:rsidRPr="009644A0">
        <w:rPr>
          <w:rFonts w:ascii="宋体" w:hAnsi="宋体" w:hint="eastAsia"/>
          <w:sz w:val="28"/>
          <w:szCs w:val="28"/>
        </w:rPr>
        <w:t>管理平台和各种资源相关系统或设备以及连接上述设备的网络组成。在管理网络中重点为管理门户、管理控制节点以及网管维护节点组成的</w:t>
      </w:r>
      <w:r>
        <w:rPr>
          <w:rFonts w:ascii="宋体" w:hAnsi="宋体" w:hint="eastAsia"/>
          <w:sz w:val="28"/>
          <w:szCs w:val="28"/>
        </w:rPr>
        <w:t>基础资源池</w:t>
      </w:r>
      <w:r w:rsidRPr="009644A0">
        <w:rPr>
          <w:rFonts w:ascii="宋体" w:hAnsi="宋体" w:hint="eastAsia"/>
          <w:sz w:val="28"/>
          <w:szCs w:val="28"/>
        </w:rPr>
        <w:t>管理平台。各种资源本身分布在业务网络和存储网络。管理网络中仅为资源池管理相关的模块。</w:t>
      </w:r>
    </w:p>
    <w:p w:rsidR="00CF3849" w:rsidRPr="009644A0" w:rsidRDefault="00CF3849" w:rsidP="00D62E18">
      <w:pPr>
        <w:rPr>
          <w:rFonts w:ascii="宋体"/>
          <w:sz w:val="28"/>
          <w:szCs w:val="28"/>
        </w:rPr>
      </w:pPr>
      <w:r w:rsidRPr="009644A0">
        <w:rPr>
          <w:rFonts w:ascii="宋体" w:hAnsi="宋体" w:hint="eastAsia"/>
          <w:sz w:val="28"/>
          <w:szCs w:val="28"/>
        </w:rPr>
        <w:t>平台整体架构如下</w:t>
      </w:r>
    </w:p>
    <w:bookmarkStart w:id="3" w:name="_GoBack"/>
    <w:p w:rsidR="00CF3849" w:rsidRPr="009644A0" w:rsidRDefault="00CF3849" w:rsidP="00D62E18">
      <w:r>
        <w:object w:dxaOrig="6037" w:dyaOrig="8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444pt" o:ole="">
            <v:imagedata r:id="rId7" o:title=""/>
          </v:shape>
          <o:OLEObject Type="Embed" ProgID="Visio.Drawing.11" ShapeID="_x0000_i1025" DrawAspect="Content" ObjectID="_1485174319" r:id="rId8"/>
        </w:object>
      </w:r>
      <w:bookmarkEnd w:id="3"/>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平台整体架构分为业务系统和</w:t>
      </w:r>
      <w:r>
        <w:rPr>
          <w:rFonts w:ascii="宋体" w:hAnsi="宋体" w:hint="eastAsia"/>
          <w:sz w:val="28"/>
          <w:szCs w:val="28"/>
        </w:rPr>
        <w:t>基础资源池</w:t>
      </w:r>
      <w:r w:rsidRPr="00D62E18">
        <w:rPr>
          <w:rFonts w:ascii="宋体" w:hAnsi="宋体" w:hint="eastAsia"/>
          <w:sz w:val="28"/>
          <w:szCs w:val="28"/>
        </w:rPr>
        <w:t>计算核心功能系统，其中：</w:t>
      </w:r>
      <w:r>
        <w:rPr>
          <w:rFonts w:ascii="宋体" w:hAnsi="宋体" w:hint="eastAsia"/>
          <w:sz w:val="28"/>
          <w:szCs w:val="28"/>
        </w:rPr>
        <w:t>基础资源池</w:t>
      </w:r>
      <w:r w:rsidRPr="00D62E18">
        <w:rPr>
          <w:rFonts w:ascii="宋体" w:hAnsi="宋体" w:hint="eastAsia"/>
          <w:sz w:val="28"/>
          <w:szCs w:val="28"/>
        </w:rPr>
        <w:t>计算核心功能系统位于底层，主要负责提供业务所需的基础资源、网络环境、存储环境、运行环境、服务管理、监控管理等；业务系统主要提供平台的整体管理能力，提供业务门户、业务运营管理和平台运维管理能力。</w:t>
      </w:r>
    </w:p>
    <w:p w:rsidR="00CF3849" w:rsidRPr="00D62E18" w:rsidRDefault="00CF3849" w:rsidP="007F5AC6">
      <w:pPr>
        <w:ind w:firstLineChars="250" w:firstLine="31680"/>
        <w:rPr>
          <w:rFonts w:ascii="宋体"/>
          <w:sz w:val="28"/>
          <w:szCs w:val="28"/>
        </w:rPr>
      </w:pPr>
      <w:r w:rsidRPr="00D62E18">
        <w:rPr>
          <w:rFonts w:ascii="宋体" w:hAnsi="宋体" w:hint="eastAsia"/>
          <w:sz w:val="28"/>
          <w:szCs w:val="28"/>
        </w:rPr>
        <w:t>平台底层采用基于开源架构的</w:t>
      </w:r>
      <w:r w:rsidRPr="00D62E18">
        <w:rPr>
          <w:rFonts w:ascii="宋体" w:hAnsi="宋体"/>
          <w:sz w:val="28"/>
          <w:szCs w:val="28"/>
        </w:rPr>
        <w:t>KVM</w:t>
      </w:r>
      <w:r w:rsidRPr="00D62E18">
        <w:rPr>
          <w:rFonts w:ascii="宋体" w:hAnsi="宋体" w:hint="eastAsia"/>
          <w:sz w:val="28"/>
          <w:szCs w:val="28"/>
        </w:rPr>
        <w:t>虚拟化技术，</w:t>
      </w:r>
      <w:r w:rsidRPr="00D62E18">
        <w:rPr>
          <w:rFonts w:ascii="宋体" w:hAnsi="宋体"/>
          <w:sz w:val="28"/>
          <w:szCs w:val="28"/>
        </w:rPr>
        <w:t>IaaS</w:t>
      </w:r>
      <w:r w:rsidRPr="00D62E18">
        <w:rPr>
          <w:rFonts w:ascii="宋体" w:hAnsi="宋体" w:hint="eastAsia"/>
          <w:sz w:val="28"/>
          <w:szCs w:val="28"/>
        </w:rPr>
        <w:t>平台采用基于</w:t>
      </w:r>
      <w:r w:rsidRPr="00D62E18">
        <w:rPr>
          <w:rFonts w:ascii="宋体" w:hAnsi="宋体"/>
          <w:sz w:val="28"/>
          <w:szCs w:val="28"/>
        </w:rPr>
        <w:t>Openstack</w:t>
      </w:r>
      <w:r w:rsidRPr="00D62E18">
        <w:rPr>
          <w:rFonts w:ascii="宋体" w:hAnsi="宋体" w:hint="eastAsia"/>
          <w:sz w:val="28"/>
          <w:szCs w:val="28"/>
        </w:rPr>
        <w:t>的虚拟化管理平台构建，提供对</w:t>
      </w:r>
      <w:r w:rsidRPr="00D62E18">
        <w:rPr>
          <w:rFonts w:ascii="宋体" w:hAnsi="宋体"/>
          <w:sz w:val="28"/>
          <w:szCs w:val="28"/>
        </w:rPr>
        <w:t>x86</w:t>
      </w:r>
      <w:r w:rsidRPr="00D62E18">
        <w:rPr>
          <w:rFonts w:ascii="宋体" w:hAnsi="宋体" w:hint="eastAsia"/>
          <w:sz w:val="28"/>
          <w:szCs w:val="28"/>
        </w:rPr>
        <w:t>架构服务器设备的虚拟化能力，为应用、服务和上层管理提供所需的虚拟化计算资源、网络资源和存储资源。</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中心的</w:t>
      </w:r>
      <w:r>
        <w:rPr>
          <w:rFonts w:ascii="宋体" w:hAnsi="宋体" w:hint="eastAsia"/>
          <w:sz w:val="28"/>
          <w:szCs w:val="28"/>
        </w:rPr>
        <w:t>基础资源池</w:t>
      </w:r>
      <w:r w:rsidRPr="00D62E18">
        <w:rPr>
          <w:rFonts w:ascii="宋体" w:hAnsi="宋体" w:hint="eastAsia"/>
          <w:sz w:val="28"/>
          <w:szCs w:val="28"/>
        </w:rPr>
        <w:t>管理平台基于</w:t>
      </w:r>
      <w:r w:rsidRPr="00D62E18">
        <w:rPr>
          <w:rFonts w:ascii="宋体" w:hAnsi="宋体"/>
          <w:sz w:val="28"/>
          <w:szCs w:val="28"/>
        </w:rPr>
        <w:t>Openstack</w:t>
      </w:r>
      <w:r w:rsidRPr="00D62E18">
        <w:rPr>
          <w:rFonts w:ascii="宋体" w:hAnsi="宋体" w:hint="eastAsia"/>
          <w:sz w:val="28"/>
          <w:szCs w:val="28"/>
        </w:rPr>
        <w:t>架构，采用分层、模块化设计。</w:t>
      </w:r>
    </w:p>
    <w:p w:rsidR="00CF3849" w:rsidRPr="009644A0" w:rsidRDefault="00CF3849" w:rsidP="009644A0">
      <w:pPr>
        <w:rPr>
          <w:rFonts w:ascii="宋体"/>
          <w:sz w:val="28"/>
          <w:szCs w:val="28"/>
        </w:rPr>
      </w:pPr>
      <w:r w:rsidRPr="00D62E18">
        <w:rPr>
          <w:rFonts w:ascii="宋体" w:hAnsi="宋体" w:hint="eastAsia"/>
          <w:sz w:val="28"/>
          <w:szCs w:val="28"/>
        </w:rPr>
        <w:t>在最上层提供了用户自服务门户，用于用户的登录、资源的自助申请、订单查看、计费信息查看等；运营管理门户，主要给运营管理员使用，主要是对对外运营产品的设计、资源的查看、订单的审批、用户的管理等。</w:t>
      </w:r>
    </w:p>
    <w:p w:rsidR="00CF3849" w:rsidRPr="00D62E18" w:rsidRDefault="00CF3849" w:rsidP="007F5AC6">
      <w:pPr>
        <w:ind w:firstLineChars="200" w:firstLine="31680"/>
        <w:rPr>
          <w:rFonts w:ascii="宋体"/>
          <w:sz w:val="28"/>
          <w:szCs w:val="28"/>
        </w:rPr>
      </w:pPr>
      <w:r>
        <w:rPr>
          <w:rFonts w:ascii="宋体" w:hAnsi="宋体" w:hint="eastAsia"/>
          <w:sz w:val="28"/>
          <w:szCs w:val="28"/>
        </w:rPr>
        <w:t>资源管理</w:t>
      </w:r>
      <w:r w:rsidRPr="00D62E18">
        <w:rPr>
          <w:rFonts w:ascii="宋体" w:hAnsi="宋体" w:hint="eastAsia"/>
          <w:sz w:val="28"/>
          <w:szCs w:val="28"/>
        </w:rPr>
        <w:t>系统对外提供各类</w:t>
      </w:r>
      <w:r w:rsidRPr="00D62E18">
        <w:rPr>
          <w:rFonts w:ascii="宋体" w:hAnsi="宋体"/>
          <w:sz w:val="28"/>
          <w:szCs w:val="28"/>
        </w:rPr>
        <w:t>IT</w:t>
      </w:r>
      <w:r w:rsidRPr="00D62E18">
        <w:rPr>
          <w:rFonts w:ascii="宋体" w:hAnsi="宋体" w:hint="eastAsia"/>
          <w:sz w:val="28"/>
          <w:szCs w:val="28"/>
        </w:rPr>
        <w:t>资源，包括计算资源、网络资源、存储资源。计算资源由虚拟机资源、物理机资源组成；存储资源主要由磁盘阵列提供；网络资源包括公网</w:t>
      </w:r>
      <w:r w:rsidRPr="00D62E18">
        <w:rPr>
          <w:rFonts w:ascii="宋体" w:hAnsi="宋体"/>
          <w:sz w:val="28"/>
          <w:szCs w:val="28"/>
        </w:rPr>
        <w:t>IP</w:t>
      </w:r>
      <w:r w:rsidRPr="00D62E18">
        <w:rPr>
          <w:rFonts w:ascii="宋体" w:hAnsi="宋体" w:hint="eastAsia"/>
          <w:sz w:val="28"/>
          <w:szCs w:val="28"/>
        </w:rPr>
        <w:t>资源、带宽资源、虚拟防火墙资源、负载均衡资源等，由</w:t>
      </w:r>
      <w:r w:rsidRPr="00D62E18">
        <w:rPr>
          <w:rFonts w:ascii="宋体" w:hAnsi="宋体"/>
          <w:sz w:val="28"/>
          <w:szCs w:val="28"/>
        </w:rPr>
        <w:t>NAT</w:t>
      </w:r>
      <w:r w:rsidRPr="00D62E18">
        <w:rPr>
          <w:rFonts w:ascii="宋体" w:hAnsi="宋体" w:hint="eastAsia"/>
          <w:sz w:val="28"/>
          <w:szCs w:val="28"/>
        </w:rPr>
        <w:t>设备、路由器</w:t>
      </w:r>
      <w:r w:rsidRPr="00D62E18">
        <w:rPr>
          <w:rFonts w:ascii="宋体" w:hAnsi="宋体"/>
          <w:sz w:val="28"/>
          <w:szCs w:val="28"/>
        </w:rPr>
        <w:t>/</w:t>
      </w:r>
      <w:r w:rsidRPr="00D62E18">
        <w:rPr>
          <w:rFonts w:ascii="宋体" w:hAnsi="宋体" w:hint="eastAsia"/>
          <w:sz w:val="28"/>
          <w:szCs w:val="28"/>
        </w:rPr>
        <w:t>交换机、防火墙、负载均衡器等设备提供。计算资源、存储资源、网络资源、本地备份资源之间相互协作对外提供完整的资源使用环境。</w:t>
      </w:r>
    </w:p>
    <w:p w:rsidR="00CF3849" w:rsidRDefault="00CF3849" w:rsidP="007F5AC6">
      <w:pPr>
        <w:ind w:firstLineChars="200" w:firstLine="31680"/>
        <w:rPr>
          <w:rFonts w:ascii="宋体"/>
          <w:sz w:val="28"/>
          <w:szCs w:val="28"/>
        </w:rPr>
      </w:pPr>
      <w:r w:rsidRPr="00D62E18">
        <w:rPr>
          <w:rFonts w:ascii="宋体" w:hAnsi="宋体" w:hint="eastAsia"/>
          <w:sz w:val="28"/>
          <w:szCs w:val="28"/>
        </w:rPr>
        <w:t>另外中心的</w:t>
      </w:r>
      <w:r>
        <w:rPr>
          <w:rFonts w:ascii="宋体" w:hAnsi="宋体" w:hint="eastAsia"/>
          <w:sz w:val="28"/>
          <w:szCs w:val="28"/>
        </w:rPr>
        <w:t>基础资源池</w:t>
      </w:r>
      <w:r w:rsidRPr="00D62E18">
        <w:rPr>
          <w:rFonts w:ascii="宋体" w:hAnsi="宋体" w:hint="eastAsia"/>
          <w:sz w:val="28"/>
          <w:szCs w:val="28"/>
        </w:rPr>
        <w:t>管理平台提供对平台的运维功能，提供</w:t>
      </w:r>
      <w:r>
        <w:rPr>
          <w:rFonts w:ascii="宋体" w:hAnsi="宋体" w:hint="eastAsia"/>
          <w:sz w:val="28"/>
          <w:szCs w:val="28"/>
        </w:rPr>
        <w:t>基础资源池</w:t>
      </w:r>
      <w:r w:rsidRPr="00D62E18">
        <w:rPr>
          <w:rFonts w:ascii="宋体" w:hAnsi="宋体" w:hint="eastAsia"/>
          <w:sz w:val="28"/>
          <w:szCs w:val="28"/>
        </w:rPr>
        <w:t>平台中的设备包括物理、虚拟机、网络设备、存储设备进行监控和告警收集，并提供日志审计和性能统计功能。</w:t>
      </w:r>
    </w:p>
    <w:p w:rsidR="00CF3849" w:rsidRDefault="00CF3849" w:rsidP="00012507">
      <w:pPr>
        <w:rPr>
          <w:rFonts w:ascii="宋体"/>
          <w:sz w:val="28"/>
          <w:szCs w:val="28"/>
        </w:rPr>
      </w:pPr>
    </w:p>
    <w:p w:rsidR="00CF3849" w:rsidRPr="003B53A3" w:rsidRDefault="00CF3849" w:rsidP="00BA663C">
      <w:pPr>
        <w:pStyle w:val="Heading2"/>
      </w:pPr>
      <w:bookmarkStart w:id="4" w:name="_Toc397094204"/>
      <w:r w:rsidRPr="003B53A3">
        <w:t xml:space="preserve">3.2  </w:t>
      </w:r>
      <w:r w:rsidRPr="003B53A3">
        <w:rPr>
          <w:rFonts w:hint="eastAsia"/>
        </w:rPr>
        <w:t>基于</w:t>
      </w:r>
      <w:r>
        <w:rPr>
          <w:rFonts w:hint="eastAsia"/>
        </w:rPr>
        <w:t>基础资源池</w:t>
      </w:r>
      <w:r w:rsidRPr="003B53A3">
        <w:rPr>
          <w:rFonts w:hint="eastAsia"/>
        </w:rPr>
        <w:t>计算的业务系统各模块概述</w:t>
      </w:r>
      <w:bookmarkEnd w:id="4"/>
    </w:p>
    <w:p w:rsidR="00CF3849" w:rsidRPr="003B53A3" w:rsidRDefault="00CF3849" w:rsidP="00BA663C">
      <w:pPr>
        <w:pStyle w:val="Heading3"/>
      </w:pPr>
      <w:bookmarkStart w:id="5" w:name="_Toc397094205"/>
      <w:r w:rsidRPr="003B53A3">
        <w:t xml:space="preserve">3.2.1  </w:t>
      </w:r>
      <w:r w:rsidRPr="003B53A3">
        <w:rPr>
          <w:rFonts w:hint="eastAsia"/>
        </w:rPr>
        <w:t>业务门户</w:t>
      </w:r>
      <w:bookmarkEnd w:id="5"/>
    </w:p>
    <w:p w:rsidR="00CF3849" w:rsidRPr="00D62E18" w:rsidRDefault="00CF3849" w:rsidP="00012507">
      <w:pPr>
        <w:rPr>
          <w:rFonts w:ascii="宋体"/>
          <w:sz w:val="28"/>
          <w:szCs w:val="28"/>
        </w:rPr>
      </w:pPr>
      <w:r w:rsidRPr="00D62E18">
        <w:rPr>
          <w:rFonts w:ascii="宋体" w:hAnsi="宋体"/>
          <w:sz w:val="28"/>
          <w:szCs w:val="28"/>
        </w:rPr>
        <w:t xml:space="preserve">     </w:t>
      </w:r>
      <w:r w:rsidRPr="00D62E18">
        <w:rPr>
          <w:rFonts w:ascii="宋体" w:hAnsi="宋体" w:hint="eastAsia"/>
          <w:sz w:val="28"/>
          <w:szCs w:val="28"/>
        </w:rPr>
        <w:t>提供用户和管理员统一登陆和服务功能跳转的门户，具备账号管理、统一认证、登陆跳转、日志审计的管理功能，根据用户</w:t>
      </w:r>
      <w:r w:rsidRPr="00D62E18">
        <w:rPr>
          <w:rFonts w:ascii="宋体"/>
          <w:sz w:val="28"/>
          <w:szCs w:val="28"/>
        </w:rPr>
        <w:t>\</w:t>
      </w:r>
      <w:r w:rsidRPr="00D62E18">
        <w:rPr>
          <w:rFonts w:ascii="宋体" w:hAnsi="宋体" w:hint="eastAsia"/>
          <w:sz w:val="28"/>
          <w:szCs w:val="28"/>
        </w:rPr>
        <w:t>管理员所具备的不同权限，为用户使用各类平台业务和应用功能的跳转入口，为平台运营管理人员提供平台运营数据汇集和运营操作功能汇集，为平台运维人员提供平台运维所需的监控、资源、计量和操作的管理功能汇集。</w:t>
      </w:r>
    </w:p>
    <w:p w:rsidR="00CF3849" w:rsidRPr="003B53A3" w:rsidRDefault="00CF3849" w:rsidP="00BA663C">
      <w:pPr>
        <w:pStyle w:val="Heading3"/>
      </w:pPr>
      <w:bookmarkStart w:id="6" w:name="_Toc397094206"/>
      <w:r w:rsidRPr="003B53A3">
        <w:t xml:space="preserve">3.2.2  </w:t>
      </w:r>
      <w:r w:rsidRPr="003B53A3">
        <w:rPr>
          <w:rFonts w:hint="eastAsia"/>
        </w:rPr>
        <w:t>业务运营管理门户</w:t>
      </w:r>
      <w:bookmarkEnd w:id="6"/>
    </w:p>
    <w:p w:rsidR="00CF3849" w:rsidRPr="00D62E18" w:rsidRDefault="00CF3849" w:rsidP="00012507">
      <w:pPr>
        <w:rPr>
          <w:rFonts w:ascii="宋体"/>
          <w:sz w:val="28"/>
          <w:szCs w:val="28"/>
        </w:rPr>
      </w:pPr>
      <w:r w:rsidRPr="00D62E18">
        <w:rPr>
          <w:rFonts w:ascii="宋体" w:hAnsi="宋体"/>
          <w:sz w:val="28"/>
          <w:szCs w:val="28"/>
        </w:rPr>
        <w:t xml:space="preserve">    </w:t>
      </w:r>
      <w:r w:rsidRPr="00D62E18">
        <w:rPr>
          <w:rFonts w:ascii="宋体" w:hAnsi="宋体" w:hint="eastAsia"/>
          <w:sz w:val="28"/>
          <w:szCs w:val="28"/>
        </w:rPr>
        <w:t>为平台的运营管理员提供运营管理所需的业务系统和功能的汇集，与流程管理系统接入，为平台的运营管理员提供平台运营数据和运营操作功能，包括产品管理功能、订单管理功能、计费管理功能等。</w:t>
      </w:r>
    </w:p>
    <w:p w:rsidR="00CF3849" w:rsidRPr="003B53A3" w:rsidRDefault="00CF3849" w:rsidP="00BA663C">
      <w:pPr>
        <w:pStyle w:val="Heading3"/>
      </w:pPr>
      <w:bookmarkStart w:id="7" w:name="_Toc397094207"/>
      <w:r w:rsidRPr="003B53A3">
        <w:t xml:space="preserve">3.2.3  </w:t>
      </w:r>
      <w:r w:rsidRPr="003B53A3">
        <w:rPr>
          <w:rFonts w:hint="eastAsia"/>
        </w:rPr>
        <w:t>运维管理门户</w:t>
      </w:r>
      <w:bookmarkEnd w:id="7"/>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为平台的运维管理员提供平台运维管理所需的监控、资源、计量和操作的管理功能，与流程管理系统接入，提供对平台资源管理、计量统计、监控管理等运维管理功能。</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3B53A3" w:rsidRDefault="00CF3849" w:rsidP="00BA663C">
      <w:pPr>
        <w:pStyle w:val="Heading2"/>
      </w:pPr>
      <w:bookmarkStart w:id="8" w:name="_Toc397094208"/>
      <w:r w:rsidRPr="0003329F">
        <w:t>3.</w:t>
      </w:r>
      <w:r>
        <w:t>3</w:t>
      </w:r>
      <w:r>
        <w:rPr>
          <w:rFonts w:hint="eastAsia"/>
        </w:rPr>
        <w:t>基础资源池管理平台功能</w:t>
      </w:r>
      <w:bookmarkEnd w:id="8"/>
    </w:p>
    <w:p w:rsidR="00CF3849" w:rsidRPr="004726EE" w:rsidRDefault="00CF3849" w:rsidP="00BA663C">
      <w:pPr>
        <w:pStyle w:val="Heading3"/>
      </w:pPr>
      <w:bookmarkStart w:id="9" w:name="_Toc397094209"/>
      <w:r>
        <w:t>3.3.1</w:t>
      </w:r>
      <w:r w:rsidRPr="004726EE">
        <w:rPr>
          <w:rFonts w:hint="eastAsia"/>
        </w:rPr>
        <w:t>主要系统管理</w:t>
      </w:r>
      <w:bookmarkEnd w:id="9"/>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hint="eastAsia"/>
          <w:sz w:val="28"/>
          <w:szCs w:val="28"/>
        </w:rPr>
        <w:t>资源管理系统：</w:t>
      </w:r>
    </w:p>
    <w:p w:rsidR="00CF3849" w:rsidRPr="00D62E18" w:rsidRDefault="00CF3849" w:rsidP="00D62E18">
      <w:pPr>
        <w:rPr>
          <w:rFonts w:ascii="宋体"/>
          <w:sz w:val="28"/>
          <w:szCs w:val="28"/>
        </w:rPr>
      </w:pPr>
      <w:r w:rsidRPr="00D62E18">
        <w:rPr>
          <w:rFonts w:ascii="宋体" w:hAnsi="宋体"/>
          <w:sz w:val="28"/>
          <w:szCs w:val="28"/>
        </w:rPr>
        <w:t xml:space="preserve">    </w:t>
      </w:r>
      <w:r w:rsidRPr="00D62E18">
        <w:rPr>
          <w:rFonts w:ascii="宋体" w:hAnsi="宋体" w:hint="eastAsia"/>
          <w:sz w:val="28"/>
          <w:szCs w:val="28"/>
        </w:rPr>
        <w:t>资源管理系统主要功能是管理系统中的资源，主要指计算节点（即物理机）、网络和存储三类资源，管理员能够在资源管理系统中对计算、网络和存储节点进行添加、修改和删除操作。</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sz w:val="28"/>
          <w:szCs w:val="28"/>
        </w:rPr>
        <w:t>IaaS</w:t>
      </w:r>
      <w:r w:rsidRPr="0003329F">
        <w:rPr>
          <w:rFonts w:ascii="宋体" w:hAnsi="宋体" w:hint="eastAsia"/>
          <w:sz w:val="28"/>
          <w:szCs w:val="28"/>
        </w:rPr>
        <w:t>服务：</w:t>
      </w:r>
    </w:p>
    <w:p w:rsidR="00CF3849" w:rsidRPr="00D62E18" w:rsidRDefault="00CF3849" w:rsidP="007F5AC6">
      <w:pPr>
        <w:ind w:firstLineChars="200" w:firstLine="31680"/>
        <w:rPr>
          <w:rFonts w:ascii="宋体"/>
          <w:sz w:val="28"/>
          <w:szCs w:val="28"/>
        </w:rPr>
      </w:pPr>
      <w:r w:rsidRPr="00D62E18">
        <w:rPr>
          <w:rFonts w:ascii="宋体" w:hAnsi="宋体"/>
          <w:sz w:val="28"/>
          <w:szCs w:val="28"/>
        </w:rPr>
        <w:t>IaaS</w:t>
      </w:r>
      <w:r w:rsidRPr="00D62E18">
        <w:rPr>
          <w:rFonts w:ascii="宋体" w:hAnsi="宋体" w:hint="eastAsia"/>
          <w:sz w:val="28"/>
          <w:szCs w:val="28"/>
        </w:rPr>
        <w:t>服务提供向下管理</w:t>
      </w:r>
      <w:r w:rsidRPr="00D62E18">
        <w:rPr>
          <w:rFonts w:ascii="宋体" w:hAnsi="宋体"/>
          <w:sz w:val="28"/>
          <w:szCs w:val="28"/>
        </w:rPr>
        <w:t>IT</w:t>
      </w:r>
      <w:r w:rsidRPr="00D62E18">
        <w:rPr>
          <w:rFonts w:ascii="宋体" w:hAnsi="宋体" w:hint="eastAsia"/>
          <w:sz w:val="28"/>
          <w:szCs w:val="28"/>
        </w:rPr>
        <w:t>基础设施，包括服务器、网络和存储资源的能力，并向上为用户提供整合了服务器、网络和存储资源的虚拟主机。管理员和用户在虚拟主机上部署及运行其应用。</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hint="eastAsia"/>
          <w:sz w:val="28"/>
          <w:szCs w:val="28"/>
        </w:rPr>
        <w:t>应用环境引擎：</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应用环境引擎提供应用部署和运行支持的基本能力，即支持将已有应用的迁移，也支持新应用部署，并快速为应用提供所需的运行环境，对应用所需的应用容器（</w:t>
      </w:r>
      <w:r w:rsidRPr="00D62E18">
        <w:rPr>
          <w:rFonts w:ascii="宋体" w:hAnsi="宋体"/>
          <w:sz w:val="28"/>
          <w:szCs w:val="28"/>
        </w:rPr>
        <w:t>Apache</w:t>
      </w:r>
      <w:r w:rsidRPr="00D62E18">
        <w:rPr>
          <w:rFonts w:ascii="宋体" w:hAnsi="宋体" w:hint="eastAsia"/>
          <w:sz w:val="28"/>
          <w:szCs w:val="28"/>
        </w:rPr>
        <w:t>、</w:t>
      </w:r>
      <w:r w:rsidRPr="00D62E18">
        <w:rPr>
          <w:rFonts w:ascii="宋体" w:hAnsi="宋体"/>
          <w:sz w:val="28"/>
          <w:szCs w:val="28"/>
        </w:rPr>
        <w:t>Nginx</w:t>
      </w:r>
      <w:r w:rsidRPr="00D62E18">
        <w:rPr>
          <w:rFonts w:ascii="宋体" w:hAnsi="宋体" w:hint="eastAsia"/>
          <w:sz w:val="28"/>
          <w:szCs w:val="28"/>
        </w:rPr>
        <w:t>、</w:t>
      </w:r>
      <w:r w:rsidRPr="00D62E18">
        <w:rPr>
          <w:rFonts w:ascii="宋体" w:hAnsi="宋体"/>
          <w:sz w:val="28"/>
          <w:szCs w:val="28"/>
        </w:rPr>
        <w:t>php</w:t>
      </w:r>
      <w:r w:rsidRPr="00D62E18">
        <w:rPr>
          <w:rFonts w:ascii="宋体" w:hAnsi="宋体" w:hint="eastAsia"/>
          <w:sz w:val="28"/>
          <w:szCs w:val="28"/>
        </w:rPr>
        <w:t>等）进行管理和模板配置。</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hint="eastAsia"/>
          <w:sz w:val="28"/>
          <w:szCs w:val="28"/>
        </w:rPr>
        <w:t>数据库服务群：</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提供对数据库（</w:t>
      </w:r>
      <w:r w:rsidRPr="00D62E18">
        <w:rPr>
          <w:rFonts w:ascii="宋体" w:hAnsi="宋体"/>
          <w:sz w:val="28"/>
          <w:szCs w:val="28"/>
        </w:rPr>
        <w:t>mysql</w:t>
      </w:r>
      <w:r w:rsidRPr="00D62E18">
        <w:rPr>
          <w:rFonts w:ascii="宋体" w:hAnsi="宋体" w:hint="eastAsia"/>
          <w:sz w:val="28"/>
          <w:szCs w:val="28"/>
        </w:rPr>
        <w:t>）服务的管理和接入能力，将数据库服务作为平台的一部分能力进行集成，为平台本身和运行在平台上的应用提供数据库服务。</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Pr>
          <w:rFonts w:ascii="宋体" w:hAnsi="宋体" w:hint="eastAsia"/>
          <w:sz w:val="28"/>
          <w:szCs w:val="28"/>
        </w:rPr>
        <w:t>基础资源池</w:t>
      </w:r>
      <w:r w:rsidRPr="0003329F">
        <w:rPr>
          <w:rFonts w:ascii="宋体" w:hAnsi="宋体" w:hint="eastAsia"/>
          <w:sz w:val="28"/>
          <w:szCs w:val="28"/>
        </w:rPr>
        <w:t>存储服务群：</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提供对存储设备的接入能力和管理能力，为平台本身和运行在平台上</w:t>
      </w:r>
      <w:r>
        <w:rPr>
          <w:rFonts w:ascii="宋体" w:hAnsi="宋体" w:hint="eastAsia"/>
          <w:sz w:val="28"/>
          <w:szCs w:val="28"/>
        </w:rPr>
        <w:t>的应用提供基础资源池存储服务</w:t>
      </w:r>
      <w:r w:rsidRPr="00D62E18">
        <w:rPr>
          <w:rFonts w:ascii="宋体" w:hAnsi="宋体" w:hint="eastAsia"/>
          <w:sz w:val="28"/>
          <w:szCs w:val="28"/>
        </w:rPr>
        <w:t>。</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hint="eastAsia"/>
          <w:sz w:val="28"/>
          <w:szCs w:val="28"/>
        </w:rPr>
        <w:t>统一监控系统：</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提供对运行在平台中的物理资源、虚拟资源、应用等的监控能力，包括对虚拟机实例运行状态、对虚拟机实例在运行中的资源使用情况、对虚拟机实例在运行中的网络流量、对特定的监控对象设置告警规则并在规则被触犯引发告警动作，对用户的资源使用情况进行统计并据此进行用户使用量计算的能力。</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cs="宋体" w:hint="eastAsia"/>
          <w:sz w:val="28"/>
          <w:szCs w:val="28"/>
        </w:rPr>
        <w:t></w:t>
      </w:r>
      <w:r w:rsidRPr="0003329F">
        <w:rPr>
          <w:rFonts w:ascii="宋体"/>
          <w:sz w:val="28"/>
          <w:szCs w:val="28"/>
        </w:rPr>
        <w:tab/>
      </w:r>
      <w:r w:rsidRPr="0003329F">
        <w:rPr>
          <w:rFonts w:ascii="宋体" w:hAnsi="宋体" w:hint="eastAsia"/>
          <w:sz w:val="28"/>
          <w:szCs w:val="28"/>
        </w:rPr>
        <w:t>能力开放引擎：</w:t>
      </w:r>
    </w:p>
    <w:p w:rsidR="00CF3849" w:rsidRDefault="00CF3849" w:rsidP="007F5AC6">
      <w:pPr>
        <w:ind w:firstLineChars="200" w:firstLine="31680"/>
        <w:rPr>
          <w:rFonts w:ascii="宋体"/>
          <w:sz w:val="28"/>
          <w:szCs w:val="28"/>
        </w:rPr>
      </w:pPr>
      <w:r w:rsidRPr="00D62E18">
        <w:rPr>
          <w:rFonts w:ascii="宋体" w:hAnsi="宋体" w:hint="eastAsia"/>
          <w:sz w:val="28"/>
          <w:szCs w:val="28"/>
        </w:rPr>
        <w:t>能力开放引擎支持大量复杂的</w:t>
      </w:r>
      <w:r>
        <w:rPr>
          <w:rFonts w:ascii="宋体" w:hAnsi="宋体" w:hint="eastAsia"/>
          <w:sz w:val="28"/>
          <w:szCs w:val="28"/>
        </w:rPr>
        <w:t>基础资源池</w:t>
      </w:r>
      <w:r w:rsidRPr="00D62E18">
        <w:rPr>
          <w:rFonts w:ascii="宋体" w:hAnsi="宋体" w:hint="eastAsia"/>
          <w:sz w:val="28"/>
          <w:szCs w:val="28"/>
        </w:rPr>
        <w:t>服务和直接对外多样化的基于</w:t>
      </w:r>
      <w:r>
        <w:rPr>
          <w:rFonts w:ascii="宋体" w:hAnsi="宋体" w:hint="eastAsia"/>
          <w:sz w:val="28"/>
          <w:szCs w:val="28"/>
        </w:rPr>
        <w:t>基础资源池</w:t>
      </w:r>
      <w:r w:rsidRPr="00D62E18">
        <w:rPr>
          <w:rFonts w:ascii="宋体" w:hAnsi="宋体" w:hint="eastAsia"/>
          <w:sz w:val="28"/>
          <w:szCs w:val="28"/>
        </w:rPr>
        <w:t>的处理能力，可以通过标准化的服务总线整合多样化的能力系统、如中间件即服务、数据库服务、大数据处理、</w:t>
      </w:r>
      <w:r>
        <w:rPr>
          <w:rFonts w:ascii="宋体" w:hAnsi="宋体" w:hint="eastAsia"/>
          <w:sz w:val="28"/>
          <w:szCs w:val="28"/>
        </w:rPr>
        <w:t>基础资源池</w:t>
      </w:r>
      <w:r w:rsidRPr="00D62E18">
        <w:rPr>
          <w:rFonts w:ascii="宋体" w:hAnsi="宋体" w:hint="eastAsia"/>
          <w:sz w:val="28"/>
          <w:szCs w:val="28"/>
        </w:rPr>
        <w:t>存储、数据交换、消息服务等。这些服务能力即可以包括</w:t>
      </w:r>
      <w:r>
        <w:rPr>
          <w:rFonts w:ascii="宋体" w:hAnsi="宋体" w:hint="eastAsia"/>
          <w:sz w:val="28"/>
          <w:szCs w:val="28"/>
        </w:rPr>
        <w:t>基础资源池</w:t>
      </w:r>
      <w:r w:rsidRPr="00D62E18">
        <w:rPr>
          <w:rFonts w:ascii="宋体" w:hAnsi="宋体" w:hint="eastAsia"/>
          <w:sz w:val="28"/>
          <w:szCs w:val="28"/>
        </w:rPr>
        <w:t>计算系列产品，也包括其他大量的不同厂商和第三方软件自身能够提供的服务能力，如消息服务、工作流服务、图像处理服务等。</w:t>
      </w:r>
    </w:p>
    <w:p w:rsidR="00CF3849" w:rsidRDefault="00CF3849" w:rsidP="007F5AC6">
      <w:pPr>
        <w:ind w:firstLineChars="200" w:firstLine="31680"/>
        <w:rPr>
          <w:rFonts w:ascii="宋体"/>
          <w:sz w:val="28"/>
          <w:szCs w:val="28"/>
        </w:rPr>
      </w:pPr>
      <w:r w:rsidRPr="00D62E18">
        <w:rPr>
          <w:rFonts w:ascii="宋体" w:hAnsi="宋体" w:hint="eastAsia"/>
          <w:sz w:val="28"/>
          <w:szCs w:val="28"/>
        </w:rPr>
        <w:t>能力开放引擎主要包括</w:t>
      </w:r>
      <w:r>
        <w:rPr>
          <w:rFonts w:ascii="宋体" w:hAnsi="宋体" w:hint="eastAsia"/>
          <w:sz w:val="28"/>
          <w:szCs w:val="28"/>
        </w:rPr>
        <w:t>功能包含自动建站、直播回看、负载均衡、对象存储等</w:t>
      </w:r>
      <w:r w:rsidRPr="00D62E18">
        <w:rPr>
          <w:rFonts w:ascii="宋体" w:hAnsi="宋体" w:hint="eastAsia"/>
          <w:sz w:val="28"/>
          <w:szCs w:val="28"/>
        </w:rPr>
        <w:t>。</w:t>
      </w:r>
      <w:r>
        <w:rPr>
          <w:rFonts w:ascii="宋体" w:hAnsi="宋体" w:hint="eastAsia"/>
          <w:sz w:val="28"/>
          <w:szCs w:val="28"/>
        </w:rPr>
        <w:t>在这次项目中实现自动建站服务。</w:t>
      </w:r>
    </w:p>
    <w:p w:rsidR="00CF3849" w:rsidRDefault="00CF3849" w:rsidP="007F5AC6">
      <w:pPr>
        <w:ind w:firstLineChars="200" w:firstLine="31680"/>
        <w:rPr>
          <w:rFonts w:ascii="宋体"/>
          <w:sz w:val="28"/>
          <w:szCs w:val="28"/>
        </w:rPr>
      </w:pPr>
      <w:r>
        <w:rPr>
          <w:rFonts w:ascii="宋体" w:hAnsi="宋体" w:hint="eastAsia"/>
          <w:sz w:val="28"/>
          <w:szCs w:val="28"/>
        </w:rPr>
        <w:t>自动建站服务分为两个等级，一是虚拟主机自动部署方式，二是基础资源池服务器自动部署方式。</w:t>
      </w:r>
    </w:p>
    <w:p w:rsidR="00CF3849" w:rsidRDefault="00CF3849" w:rsidP="007F5AC6">
      <w:pPr>
        <w:ind w:firstLineChars="200" w:firstLine="31680"/>
        <w:rPr>
          <w:rFonts w:ascii="宋体"/>
          <w:sz w:val="28"/>
          <w:szCs w:val="28"/>
        </w:rPr>
      </w:pPr>
      <w:r>
        <w:rPr>
          <w:rFonts w:ascii="宋体" w:hAnsi="宋体" w:hint="eastAsia"/>
          <w:sz w:val="28"/>
          <w:szCs w:val="28"/>
        </w:rPr>
        <w:t>虚拟主机方式满足用户快速部署小型</w:t>
      </w:r>
      <w:r>
        <w:rPr>
          <w:rFonts w:ascii="宋体" w:hAnsi="宋体"/>
          <w:sz w:val="28"/>
          <w:szCs w:val="28"/>
        </w:rPr>
        <w:t>WEB</w:t>
      </w:r>
      <w:r>
        <w:rPr>
          <w:rFonts w:ascii="宋体" w:hAnsi="宋体" w:hint="eastAsia"/>
          <w:sz w:val="28"/>
          <w:szCs w:val="28"/>
        </w:rPr>
        <w:t>应用和</w:t>
      </w:r>
      <w:r>
        <w:rPr>
          <w:rFonts w:ascii="宋体" w:hAnsi="宋体"/>
          <w:sz w:val="28"/>
          <w:szCs w:val="28"/>
        </w:rPr>
        <w:t>APP</w:t>
      </w:r>
      <w:r>
        <w:rPr>
          <w:rFonts w:ascii="宋体" w:hAnsi="宋体" w:hint="eastAsia"/>
          <w:sz w:val="28"/>
          <w:szCs w:val="28"/>
        </w:rPr>
        <w:t>应用，或者满足</w:t>
      </w:r>
      <w:r>
        <w:rPr>
          <w:rFonts w:ascii="宋体" w:hAnsi="宋体"/>
          <w:sz w:val="28"/>
          <w:szCs w:val="28"/>
        </w:rPr>
        <w:t>WEB/APP</w:t>
      </w:r>
      <w:r>
        <w:rPr>
          <w:rFonts w:ascii="宋体" w:hAnsi="宋体" w:hint="eastAsia"/>
          <w:sz w:val="28"/>
          <w:szCs w:val="28"/>
        </w:rPr>
        <w:t>测试需要，技术实现方式大致为用户通过标准界面申请代码空间、</w:t>
      </w:r>
      <w:r>
        <w:rPr>
          <w:rFonts w:ascii="宋体" w:hAnsi="宋体"/>
          <w:sz w:val="28"/>
          <w:szCs w:val="28"/>
        </w:rPr>
        <w:t>DB</w:t>
      </w:r>
      <w:r>
        <w:rPr>
          <w:rFonts w:ascii="宋体" w:hAnsi="宋体" w:hint="eastAsia"/>
          <w:sz w:val="28"/>
          <w:szCs w:val="28"/>
        </w:rPr>
        <w:t>等必备的资源、然后上传代码包迅速发布，底层为单台虚机支撑多个应用。该方式安全级别低，资源隔离性差，宕机需通过虚机漂移恢复，时间较长。</w:t>
      </w:r>
    </w:p>
    <w:p w:rsidR="00CF3849" w:rsidRDefault="00CF3849" w:rsidP="007F5AC6">
      <w:pPr>
        <w:ind w:firstLineChars="200" w:firstLine="31680"/>
        <w:rPr>
          <w:rFonts w:ascii="宋体"/>
          <w:sz w:val="28"/>
          <w:szCs w:val="28"/>
        </w:rPr>
      </w:pPr>
      <w:r>
        <w:rPr>
          <w:rFonts w:ascii="宋体" w:hAnsi="宋体" w:hint="eastAsia"/>
          <w:sz w:val="28"/>
          <w:szCs w:val="28"/>
        </w:rPr>
        <w:t>基础资源池服务器方式满足用户快速灵活部署中型或大型</w:t>
      </w:r>
      <w:r>
        <w:rPr>
          <w:rFonts w:ascii="宋体" w:hAnsi="宋体"/>
          <w:sz w:val="28"/>
          <w:szCs w:val="28"/>
        </w:rPr>
        <w:t>WEB</w:t>
      </w:r>
      <w:r>
        <w:rPr>
          <w:rFonts w:ascii="宋体" w:hAnsi="宋体" w:hint="eastAsia"/>
          <w:sz w:val="28"/>
          <w:szCs w:val="28"/>
        </w:rPr>
        <w:t>应用和</w:t>
      </w:r>
      <w:r>
        <w:rPr>
          <w:rFonts w:ascii="宋体" w:hAnsi="宋体"/>
          <w:sz w:val="28"/>
          <w:szCs w:val="28"/>
        </w:rPr>
        <w:t>APP</w:t>
      </w:r>
      <w:r>
        <w:rPr>
          <w:rFonts w:ascii="宋体" w:hAnsi="宋体" w:hint="eastAsia"/>
          <w:sz w:val="28"/>
          <w:szCs w:val="28"/>
        </w:rPr>
        <w:t>应用，技术实现方式大致为用户通过标准界面申请基础资源池服务器负载均衡、硬件配置（</w:t>
      </w:r>
      <w:r>
        <w:rPr>
          <w:rFonts w:ascii="宋体" w:hAnsi="宋体"/>
          <w:sz w:val="28"/>
          <w:szCs w:val="28"/>
        </w:rPr>
        <w:t>CPU\MEM\DISK\NET</w:t>
      </w:r>
      <w:r>
        <w:rPr>
          <w:rFonts w:ascii="宋体" w:hAnsi="宋体" w:hint="eastAsia"/>
          <w:sz w:val="28"/>
          <w:szCs w:val="28"/>
        </w:rPr>
        <w:t>）、环境配置</w:t>
      </w:r>
      <w:r>
        <w:rPr>
          <w:rFonts w:ascii="宋体" w:hAnsi="宋体"/>
          <w:sz w:val="28"/>
          <w:szCs w:val="28"/>
        </w:rPr>
        <w:t>(OS\</w:t>
      </w:r>
      <w:r>
        <w:rPr>
          <w:rFonts w:ascii="宋体" w:hAnsi="宋体" w:hint="eastAsia"/>
          <w:sz w:val="28"/>
          <w:szCs w:val="28"/>
        </w:rPr>
        <w:t>带宽</w:t>
      </w:r>
      <w:r>
        <w:rPr>
          <w:rFonts w:ascii="宋体"/>
          <w:sz w:val="28"/>
          <w:szCs w:val="28"/>
        </w:rPr>
        <w:t>\</w:t>
      </w:r>
      <w:r>
        <w:rPr>
          <w:rFonts w:ascii="宋体" w:hAnsi="宋体" w:hint="eastAsia"/>
          <w:sz w:val="28"/>
          <w:szCs w:val="28"/>
        </w:rPr>
        <w:t>线路</w:t>
      </w:r>
      <w:r>
        <w:rPr>
          <w:rFonts w:ascii="宋体" w:hAnsi="宋体"/>
          <w:sz w:val="28"/>
          <w:szCs w:val="28"/>
        </w:rPr>
        <w:t>)</w:t>
      </w:r>
      <w:r>
        <w:rPr>
          <w:rFonts w:ascii="宋体" w:hAnsi="宋体" w:hint="eastAsia"/>
          <w:sz w:val="28"/>
          <w:szCs w:val="28"/>
        </w:rPr>
        <w:t>、软件配置</w:t>
      </w:r>
      <w:r>
        <w:rPr>
          <w:rFonts w:ascii="宋体" w:hAnsi="宋体"/>
          <w:sz w:val="28"/>
          <w:szCs w:val="28"/>
        </w:rPr>
        <w:t>(Apache\nginx\php\ftp)</w:t>
      </w:r>
      <w:r>
        <w:rPr>
          <w:rFonts w:ascii="宋体" w:hAnsi="宋体" w:hint="eastAsia"/>
          <w:sz w:val="28"/>
          <w:szCs w:val="28"/>
        </w:rPr>
        <w:t>、代码空间、共享空间、</w:t>
      </w:r>
      <w:r>
        <w:rPr>
          <w:rFonts w:ascii="宋体" w:hAnsi="宋体"/>
          <w:sz w:val="28"/>
          <w:szCs w:val="28"/>
        </w:rPr>
        <w:t>DB</w:t>
      </w:r>
      <w:r>
        <w:rPr>
          <w:rFonts w:ascii="宋体" w:hAnsi="宋体" w:hint="eastAsia"/>
          <w:sz w:val="28"/>
          <w:szCs w:val="28"/>
        </w:rPr>
        <w:t>、</w:t>
      </w:r>
      <w:r>
        <w:rPr>
          <w:rFonts w:ascii="宋体" w:hAnsi="宋体"/>
          <w:sz w:val="28"/>
          <w:szCs w:val="28"/>
        </w:rPr>
        <w:t>CDN</w:t>
      </w:r>
      <w:r>
        <w:rPr>
          <w:rFonts w:ascii="宋体" w:hAnsi="宋体" w:hint="eastAsia"/>
          <w:sz w:val="28"/>
          <w:szCs w:val="28"/>
        </w:rPr>
        <w:t>、防火墙、备份等丰富资源，然后上传代码包迅速发布，底层为单台虚机支撑单个应用。该方式安全级别高，资源隔离性好，单台宕机不影响业务可用性。</w:t>
      </w:r>
    </w:p>
    <w:p w:rsidR="00CF3849" w:rsidRPr="00CA037D" w:rsidRDefault="00CF3849" w:rsidP="007F5AC6">
      <w:pPr>
        <w:ind w:firstLineChars="200" w:firstLine="31680"/>
        <w:rPr>
          <w:rFonts w:ascii="宋体" w:hAnsi="宋体"/>
          <w:sz w:val="28"/>
          <w:szCs w:val="28"/>
        </w:rPr>
      </w:pPr>
      <w:r>
        <w:rPr>
          <w:rFonts w:ascii="宋体" w:hAnsi="宋体" w:hint="eastAsia"/>
          <w:sz w:val="28"/>
          <w:szCs w:val="28"/>
        </w:rPr>
        <w:t>此外，提供在一个帐号内将虚拟主机向基础资源池服务器的快速迁移。</w:t>
      </w:r>
      <w:r w:rsidRPr="00CA037D">
        <w:rPr>
          <w:rFonts w:ascii="宋体" w:hAnsi="宋体"/>
          <w:sz w:val="28"/>
          <w:szCs w:val="28"/>
        </w:rPr>
        <w:t xml:space="preserve"> </w:t>
      </w:r>
    </w:p>
    <w:p w:rsidR="00CF3849" w:rsidRPr="001E4E9F" w:rsidRDefault="00CF3849" w:rsidP="00D62E18">
      <w:pPr>
        <w:rPr>
          <w:rFonts w:ascii="宋体"/>
          <w:sz w:val="28"/>
          <w:szCs w:val="28"/>
        </w:rPr>
      </w:pPr>
    </w:p>
    <w:p w:rsidR="00CF3849" w:rsidRPr="004726EE" w:rsidRDefault="00CF3849" w:rsidP="00BA663C">
      <w:pPr>
        <w:pStyle w:val="Heading3"/>
      </w:pPr>
      <w:bookmarkStart w:id="10" w:name="_Toc397094210"/>
      <w:r>
        <w:t xml:space="preserve">3.3.2  </w:t>
      </w:r>
      <w:r w:rsidRPr="004726EE">
        <w:rPr>
          <w:rFonts w:hint="eastAsia"/>
        </w:rPr>
        <w:t>用户服务管理</w:t>
      </w:r>
      <w:bookmarkEnd w:id="10"/>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注册管理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用户可以通过用户自服务门户进行自助注册，注册成功后可以进行资源的申请。</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订单管理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用户可以在用户自服务门户上进行资源的申请，包括计算、存储、网络资源的申请，提交后形成订单。用户可以查询订单的状态。</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实例管理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用户订单批准后，资源实例交付给客户。用户可以对实例进行启动、关闭、登录等操作。</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卷管理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用户申请卷资源后，可以对卷资源进行挂载、卸载等操作。</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网络管理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用户可以查看自己创建的资源，包括创建的网络、子网、浮动</w:t>
      </w:r>
      <w:r w:rsidRPr="00D62E18">
        <w:rPr>
          <w:rFonts w:ascii="宋体" w:hAnsi="宋体"/>
          <w:sz w:val="28"/>
          <w:szCs w:val="28"/>
        </w:rPr>
        <w:t>IP</w:t>
      </w:r>
      <w:r w:rsidRPr="00D62E18">
        <w:rPr>
          <w:rFonts w:ascii="宋体" w:hAnsi="宋体" w:hint="eastAsia"/>
          <w:sz w:val="28"/>
          <w:szCs w:val="28"/>
        </w:rPr>
        <w:t>等。</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镜像管理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用户可以在用户门户上创建自己的镜像，并进行查询、删除等操作。</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资源统计</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用户可以对自己申请的资源使用情况进行查询。</w:t>
      </w:r>
    </w:p>
    <w:p w:rsidR="00CF3849" w:rsidRPr="0003329F" w:rsidRDefault="00CF3849" w:rsidP="0003329F">
      <w:pPr>
        <w:pStyle w:val="ListParagraph"/>
        <w:numPr>
          <w:ilvl w:val="0"/>
          <w:numId w:val="14"/>
        </w:numPr>
        <w:ind w:firstLineChars="0"/>
        <w:rPr>
          <w:rFonts w:ascii="宋体"/>
          <w:sz w:val="28"/>
          <w:szCs w:val="28"/>
        </w:rPr>
      </w:pPr>
      <w:r w:rsidRPr="0003329F">
        <w:rPr>
          <w:rFonts w:ascii="宋体" w:hAnsi="宋体" w:hint="eastAsia"/>
          <w:sz w:val="28"/>
          <w:szCs w:val="28"/>
        </w:rPr>
        <w:t>消息管理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用户可以接受管理员发出的消息，进行查看。</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4726EE" w:rsidRDefault="00CF3849" w:rsidP="00BA663C">
      <w:pPr>
        <w:pStyle w:val="Heading3"/>
      </w:pPr>
      <w:bookmarkStart w:id="11" w:name="_Toc397094211"/>
      <w:r w:rsidRPr="004726EE">
        <w:t>3.</w:t>
      </w:r>
      <w:r>
        <w:t>3</w:t>
      </w:r>
      <w:r w:rsidRPr="004726EE">
        <w:t>.3</w:t>
      </w:r>
      <w:r>
        <w:t xml:space="preserve">  </w:t>
      </w:r>
      <w:r>
        <w:rPr>
          <w:rFonts w:hint="eastAsia"/>
        </w:rPr>
        <w:t>运营</w:t>
      </w:r>
      <w:r w:rsidRPr="004726EE">
        <w:rPr>
          <w:rFonts w:hint="eastAsia"/>
        </w:rPr>
        <w:t>管理</w:t>
      </w:r>
      <w:bookmarkEnd w:id="11"/>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租户管理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提供用户注册、用户注销、修改用户信息、密码重置、设置用户状态、查询用户信息、补充用户资料等用户管理相关功能。</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订单管理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管理员可以对用户提交的订单进行批准、拒绝等操作，并且对历史订单进行查询。</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审计功能</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管理员可以对订单的操作以及用户提交的情况、审批人的操作等进行查看。</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资源统计</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管理员可以查看</w:t>
      </w:r>
      <w:r>
        <w:rPr>
          <w:rFonts w:ascii="宋体" w:hAnsi="宋体" w:hint="eastAsia"/>
          <w:sz w:val="28"/>
          <w:szCs w:val="28"/>
        </w:rPr>
        <w:t>基础资源池</w:t>
      </w:r>
      <w:r w:rsidRPr="00D62E18">
        <w:rPr>
          <w:rFonts w:ascii="宋体" w:hAnsi="宋体" w:hint="eastAsia"/>
          <w:sz w:val="28"/>
          <w:szCs w:val="28"/>
        </w:rPr>
        <w:t>平台中的所有资源，并且可以新增、修改、删除等操作。并可以查看资源使用情况。</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实例管理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管理员可以查看到权限内的实例的使用者，实例的状态等信息，并可以进行启动、停止等操作</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卷管理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管理员可以查看到权限内的卷使用者，，可以对卷资源进行挂载、卸载等操作。</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网络管理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管理员可以查看到权限内的网络资源使用这，使用情况，可以对网络资源进行修改、删除等操作。</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系统配置</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管理员可以设置租户的额度、用户门户验证码的开关、告警服务器地址等。</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进程管理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管理员可以查看各个管理进程运行的状态。</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镜像管理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管理员对可以提供给客户的公用镜像进行管理，可以新增、修改、删除等。</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消息管理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管理员可以对指定用户发出消息，或者进行消息的广播。</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调度策略</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管理员可以设定整个</w:t>
      </w:r>
      <w:r>
        <w:rPr>
          <w:rFonts w:ascii="宋体" w:hAnsi="宋体" w:hint="eastAsia"/>
          <w:sz w:val="28"/>
          <w:szCs w:val="28"/>
        </w:rPr>
        <w:t>基础资源池</w:t>
      </w:r>
      <w:r w:rsidRPr="00D62E18">
        <w:rPr>
          <w:rFonts w:ascii="宋体" w:hAnsi="宋体" w:hint="eastAsia"/>
          <w:sz w:val="28"/>
          <w:szCs w:val="28"/>
        </w:rPr>
        <w:t>平台的调度策略，包括负载均衡策略、节能策略等。</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4726EE" w:rsidRDefault="00CF3849" w:rsidP="00BA663C">
      <w:pPr>
        <w:pStyle w:val="Heading3"/>
      </w:pPr>
      <w:bookmarkStart w:id="12" w:name="_Toc397094212"/>
      <w:r w:rsidRPr="004726EE">
        <w:t>3.</w:t>
      </w:r>
      <w:r>
        <w:t>3</w:t>
      </w:r>
      <w:r w:rsidRPr="004726EE">
        <w:t xml:space="preserve">.4  </w:t>
      </w:r>
      <w:r w:rsidRPr="004726EE">
        <w:rPr>
          <w:rFonts w:hint="eastAsia"/>
        </w:rPr>
        <w:t>运维管理</w:t>
      </w:r>
      <w:bookmarkEnd w:id="12"/>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性能统计</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收集</w:t>
      </w:r>
      <w:r>
        <w:rPr>
          <w:rFonts w:ascii="宋体" w:hAnsi="宋体" w:hint="eastAsia"/>
          <w:sz w:val="28"/>
          <w:szCs w:val="28"/>
        </w:rPr>
        <w:t>基础资源池</w:t>
      </w:r>
      <w:r w:rsidRPr="00D62E18">
        <w:rPr>
          <w:rFonts w:ascii="宋体" w:hAnsi="宋体" w:hint="eastAsia"/>
          <w:sz w:val="28"/>
          <w:szCs w:val="28"/>
        </w:rPr>
        <w:t>平台内物理机、虚拟机以及存储、交换设备的性能信息，供管理员查询使用。</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告警管理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收集</w:t>
      </w:r>
      <w:r>
        <w:rPr>
          <w:rFonts w:ascii="宋体" w:hAnsi="宋体" w:hint="eastAsia"/>
          <w:sz w:val="28"/>
          <w:szCs w:val="28"/>
        </w:rPr>
        <w:t>基础资源池</w:t>
      </w:r>
      <w:r w:rsidRPr="00D62E18">
        <w:rPr>
          <w:rFonts w:ascii="宋体" w:hAnsi="宋体" w:hint="eastAsia"/>
          <w:sz w:val="28"/>
          <w:szCs w:val="28"/>
        </w:rPr>
        <w:t>平台内物理机、虚拟机以及存储、交换设备的告警信息，并可以通过短信、邮件等方式通知管理员。</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日志管理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记录管理员登陆、操作日志，以便日后审计。</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统计报表</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可以按照需求，对资源使用情况进行各个维护的统计，并生产报表，以</w:t>
      </w:r>
      <w:r w:rsidRPr="00D62E18">
        <w:rPr>
          <w:rFonts w:ascii="宋体" w:hAnsi="宋体"/>
          <w:sz w:val="28"/>
          <w:szCs w:val="28"/>
        </w:rPr>
        <w:t>excel</w:t>
      </w:r>
      <w:r w:rsidRPr="00D62E18">
        <w:rPr>
          <w:rFonts w:ascii="宋体" w:hAnsi="宋体" w:hint="eastAsia"/>
          <w:sz w:val="28"/>
          <w:szCs w:val="28"/>
        </w:rPr>
        <w:t>等格式导出</w:t>
      </w:r>
    </w:p>
    <w:p w:rsidR="00CF3849" w:rsidRPr="004726EE" w:rsidRDefault="00CF3849" w:rsidP="004726EE">
      <w:pPr>
        <w:pStyle w:val="ListParagraph"/>
        <w:numPr>
          <w:ilvl w:val="0"/>
          <w:numId w:val="14"/>
        </w:numPr>
        <w:ind w:firstLineChars="0"/>
        <w:rPr>
          <w:rFonts w:ascii="宋体"/>
          <w:sz w:val="28"/>
          <w:szCs w:val="28"/>
        </w:rPr>
      </w:pPr>
      <w:r w:rsidRPr="004726EE">
        <w:rPr>
          <w:rFonts w:ascii="宋体" w:hAnsi="宋体" w:hint="eastAsia"/>
          <w:sz w:val="28"/>
          <w:szCs w:val="28"/>
        </w:rPr>
        <w:t>权限管理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可以创建、修改、删除管理员以及权限，管理员只能在自己的权限范围内进行操作。</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012507" w:rsidRDefault="00CF3849" w:rsidP="00BA663C">
      <w:pPr>
        <w:pStyle w:val="Heading2"/>
      </w:pPr>
      <w:bookmarkStart w:id="13" w:name="_Toc397094213"/>
      <w:r w:rsidRPr="00012507">
        <w:t>3.</w:t>
      </w:r>
      <w:r>
        <w:t xml:space="preserve">4 </w:t>
      </w:r>
      <w:r w:rsidRPr="00012507">
        <w:t xml:space="preserve"> </w:t>
      </w:r>
      <w:r w:rsidRPr="00012507">
        <w:rPr>
          <w:rFonts w:hint="eastAsia"/>
        </w:rPr>
        <w:t>虚拟计算资源功能</w:t>
      </w:r>
      <w:bookmarkEnd w:id="13"/>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虚拟计算资源池包括</w:t>
      </w:r>
      <w:r w:rsidRPr="00D62E18">
        <w:rPr>
          <w:rFonts w:ascii="宋体" w:hAnsi="宋体"/>
          <w:sz w:val="28"/>
          <w:szCs w:val="28"/>
        </w:rPr>
        <w:t>X86</w:t>
      </w:r>
      <w:r w:rsidRPr="00D62E18">
        <w:rPr>
          <w:rFonts w:ascii="宋体" w:hAnsi="宋体" w:hint="eastAsia"/>
          <w:sz w:val="28"/>
          <w:szCs w:val="28"/>
        </w:rPr>
        <w:t>物理资源进行虚拟化后获得的虚拟计算资源以及对这些虚拟计算资源进行适配、管理的虚拟化管理系统。</w:t>
      </w:r>
    </w:p>
    <w:p w:rsidR="00CF3849" w:rsidRPr="00D62E18" w:rsidRDefault="00CF3849" w:rsidP="00D62E18">
      <w:pPr>
        <w:rPr>
          <w:rFonts w:ascii="宋体"/>
          <w:sz w:val="28"/>
          <w:szCs w:val="28"/>
        </w:rPr>
      </w:pPr>
    </w:p>
    <w:p w:rsidR="00CF3849" w:rsidRPr="0040504C" w:rsidRDefault="00CF3849" w:rsidP="00BA663C">
      <w:pPr>
        <w:pStyle w:val="Heading3"/>
      </w:pPr>
      <w:r w:rsidRPr="00D62E18">
        <w:t xml:space="preserve"> </w:t>
      </w:r>
      <w:bookmarkStart w:id="14" w:name="_Toc397094214"/>
      <w:r w:rsidRPr="0040504C">
        <w:t>3.</w:t>
      </w:r>
      <w:r>
        <w:t>4</w:t>
      </w:r>
      <w:r w:rsidRPr="0040504C">
        <w:t xml:space="preserve">.1  </w:t>
      </w:r>
      <w:r w:rsidRPr="0040504C">
        <w:rPr>
          <w:rFonts w:hint="eastAsia"/>
        </w:rPr>
        <w:t>服务器虚拟化</w:t>
      </w:r>
      <w:bookmarkEnd w:id="14"/>
    </w:p>
    <w:p w:rsidR="00CF3849" w:rsidRPr="004846EC" w:rsidRDefault="00CF3849" w:rsidP="004846EC">
      <w:pPr>
        <w:pStyle w:val="ListParagraph"/>
        <w:numPr>
          <w:ilvl w:val="0"/>
          <w:numId w:val="14"/>
        </w:numPr>
        <w:ind w:firstLineChars="0"/>
        <w:rPr>
          <w:rFonts w:ascii="宋体"/>
          <w:sz w:val="28"/>
          <w:szCs w:val="28"/>
        </w:rPr>
      </w:pPr>
      <w:r w:rsidRPr="004846EC">
        <w:rPr>
          <w:rFonts w:ascii="宋体" w:hAnsi="宋体" w:hint="eastAsia"/>
          <w:sz w:val="28"/>
          <w:szCs w:val="28"/>
        </w:rPr>
        <w:t>虚拟机可以实现物理机的全部功能，如具有自己的资源（内存、</w:t>
      </w:r>
      <w:r w:rsidRPr="004846EC">
        <w:rPr>
          <w:rFonts w:ascii="宋体" w:hAnsi="宋体"/>
          <w:sz w:val="28"/>
          <w:szCs w:val="28"/>
        </w:rPr>
        <w:t>CPU</w:t>
      </w:r>
      <w:r w:rsidRPr="004846EC">
        <w:rPr>
          <w:rFonts w:ascii="宋体" w:hAnsi="宋体" w:hint="eastAsia"/>
          <w:sz w:val="28"/>
          <w:szCs w:val="28"/>
        </w:rPr>
        <w:t>、网卡、存储），可以指定单独的</w:t>
      </w:r>
      <w:r w:rsidRPr="004846EC">
        <w:rPr>
          <w:rFonts w:ascii="宋体" w:hAnsi="宋体"/>
          <w:sz w:val="28"/>
          <w:szCs w:val="28"/>
        </w:rPr>
        <w:t>IP</w:t>
      </w:r>
      <w:r w:rsidRPr="004846EC">
        <w:rPr>
          <w:rFonts w:ascii="宋体" w:hAnsi="宋体" w:hint="eastAsia"/>
          <w:sz w:val="28"/>
          <w:szCs w:val="28"/>
        </w:rPr>
        <w:t>地址、</w:t>
      </w:r>
      <w:r w:rsidRPr="004846EC">
        <w:rPr>
          <w:rFonts w:ascii="宋体" w:hAnsi="宋体"/>
          <w:sz w:val="28"/>
          <w:szCs w:val="28"/>
        </w:rPr>
        <w:t>MAC</w:t>
      </w:r>
      <w:r w:rsidRPr="004846EC">
        <w:rPr>
          <w:rFonts w:ascii="宋体" w:hAnsi="宋体" w:hint="eastAsia"/>
          <w:sz w:val="28"/>
          <w:szCs w:val="28"/>
        </w:rPr>
        <w:t>地址等。</w:t>
      </w:r>
    </w:p>
    <w:p w:rsidR="00CF3849" w:rsidRPr="004846EC" w:rsidRDefault="00CF3849" w:rsidP="004846EC">
      <w:pPr>
        <w:pStyle w:val="ListParagraph"/>
        <w:numPr>
          <w:ilvl w:val="0"/>
          <w:numId w:val="14"/>
        </w:numPr>
        <w:ind w:firstLineChars="0"/>
        <w:rPr>
          <w:rFonts w:ascii="宋体"/>
          <w:sz w:val="28"/>
          <w:szCs w:val="28"/>
        </w:rPr>
      </w:pPr>
      <w:r w:rsidRPr="004846EC">
        <w:rPr>
          <w:rFonts w:ascii="宋体" w:hAnsi="宋体" w:hint="eastAsia"/>
          <w:sz w:val="28"/>
          <w:szCs w:val="28"/>
        </w:rPr>
        <w:t>每个虚拟机可以支持虚拟多路</w:t>
      </w:r>
      <w:r w:rsidRPr="004846EC">
        <w:rPr>
          <w:rFonts w:ascii="宋体" w:hAnsi="宋体"/>
          <w:sz w:val="28"/>
          <w:szCs w:val="28"/>
        </w:rPr>
        <w:t>CPU</w:t>
      </w:r>
      <w:r w:rsidRPr="004846EC">
        <w:rPr>
          <w:rFonts w:ascii="宋体" w:hAnsi="宋体" w:hint="eastAsia"/>
          <w:sz w:val="28"/>
          <w:szCs w:val="28"/>
        </w:rPr>
        <w:t>（</w:t>
      </w:r>
      <w:r w:rsidRPr="004846EC">
        <w:rPr>
          <w:rFonts w:ascii="宋体" w:hAnsi="宋体"/>
          <w:sz w:val="28"/>
          <w:szCs w:val="28"/>
        </w:rPr>
        <w:t>vSMP</w:t>
      </w:r>
      <w:r w:rsidRPr="004846EC">
        <w:rPr>
          <w:rFonts w:ascii="宋体" w:hAnsi="宋体" w:hint="eastAsia"/>
          <w:sz w:val="28"/>
          <w:szCs w:val="28"/>
        </w:rPr>
        <w:t>）技术，以满足高负载应用环境的要求。</w:t>
      </w:r>
    </w:p>
    <w:p w:rsidR="00CF3849" w:rsidRPr="004846EC" w:rsidRDefault="00CF3849" w:rsidP="004846EC">
      <w:pPr>
        <w:pStyle w:val="ListParagraph"/>
        <w:numPr>
          <w:ilvl w:val="0"/>
          <w:numId w:val="14"/>
        </w:numPr>
        <w:ind w:firstLineChars="0"/>
        <w:rPr>
          <w:rFonts w:ascii="宋体"/>
          <w:sz w:val="28"/>
          <w:szCs w:val="28"/>
        </w:rPr>
      </w:pPr>
      <w:r w:rsidRPr="004846EC">
        <w:rPr>
          <w:rFonts w:ascii="宋体" w:hAnsi="宋体" w:hint="eastAsia"/>
          <w:sz w:val="28"/>
          <w:szCs w:val="28"/>
        </w:rPr>
        <w:t>虚拟机不但可以通过文件系统访问存储设备，而且支持直接访问裸设备。</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4846EC" w:rsidRDefault="00CF3849" w:rsidP="00BA663C">
      <w:pPr>
        <w:pStyle w:val="Heading3"/>
      </w:pPr>
      <w:bookmarkStart w:id="15" w:name="_Toc397094215"/>
      <w:r w:rsidRPr="004846EC">
        <w:t>3.</w:t>
      </w:r>
      <w:r>
        <w:t>4</w:t>
      </w:r>
      <w:r w:rsidRPr="004846EC">
        <w:t xml:space="preserve">.2  </w:t>
      </w:r>
      <w:r w:rsidRPr="004846EC">
        <w:rPr>
          <w:rFonts w:hint="eastAsia"/>
        </w:rPr>
        <w:t>虚拟机隔离</w:t>
      </w:r>
      <w:bookmarkEnd w:id="15"/>
    </w:p>
    <w:p w:rsidR="00CF3849" w:rsidRPr="004846EC" w:rsidRDefault="00CF3849" w:rsidP="004846EC">
      <w:pPr>
        <w:pStyle w:val="ListParagraph"/>
        <w:numPr>
          <w:ilvl w:val="0"/>
          <w:numId w:val="18"/>
        </w:numPr>
        <w:ind w:firstLineChars="0"/>
        <w:rPr>
          <w:rFonts w:ascii="宋体"/>
          <w:sz w:val="28"/>
          <w:szCs w:val="28"/>
        </w:rPr>
      </w:pPr>
      <w:r w:rsidRPr="004846EC">
        <w:rPr>
          <w:rFonts w:ascii="宋体" w:hAnsi="宋体" w:hint="eastAsia"/>
          <w:sz w:val="28"/>
          <w:szCs w:val="28"/>
        </w:rPr>
        <w:t>系统通过对虚拟机的隔离，保证多个虚拟机同时运行，虚拟机之间互不影响。</w:t>
      </w:r>
    </w:p>
    <w:p w:rsidR="00CF3849" w:rsidRPr="004846EC" w:rsidRDefault="00CF3849" w:rsidP="004846EC">
      <w:pPr>
        <w:pStyle w:val="ListParagraph"/>
        <w:numPr>
          <w:ilvl w:val="0"/>
          <w:numId w:val="18"/>
        </w:numPr>
        <w:ind w:firstLineChars="0"/>
        <w:rPr>
          <w:rFonts w:ascii="宋体"/>
          <w:sz w:val="28"/>
          <w:szCs w:val="28"/>
        </w:rPr>
      </w:pPr>
      <w:r w:rsidRPr="004846EC">
        <w:rPr>
          <w:rFonts w:ascii="宋体" w:hAnsi="宋体" w:hint="eastAsia"/>
          <w:sz w:val="28"/>
          <w:szCs w:val="28"/>
        </w:rPr>
        <w:t>当一台虚拟机发生故障时，不会影响其他的虚拟机运行，继续稳定的对外提供服务。</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4846EC" w:rsidRDefault="00CF3849" w:rsidP="00BA663C">
      <w:pPr>
        <w:pStyle w:val="Heading3"/>
      </w:pPr>
      <w:bookmarkStart w:id="16" w:name="_Toc397094216"/>
      <w:r w:rsidRPr="004846EC">
        <w:t>3.</w:t>
      </w:r>
      <w:r>
        <w:t>4</w:t>
      </w:r>
      <w:r w:rsidRPr="004846EC">
        <w:t xml:space="preserve">.3  </w:t>
      </w:r>
      <w:r w:rsidRPr="004846EC">
        <w:rPr>
          <w:rFonts w:hint="eastAsia"/>
        </w:rPr>
        <w:t>虚拟机操作</w:t>
      </w:r>
      <w:bookmarkEnd w:id="16"/>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虚拟机生命周期管理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通过提供启动、重启、关闭虚拟机操作，使虚拟机在关机、暂停、运行状态之间进行切换，以满足对虚拟机的生命周期管理需要。</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虚拟机实例网络设置</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在</w:t>
      </w:r>
      <w:r w:rsidRPr="00D62E18">
        <w:rPr>
          <w:rFonts w:ascii="宋体" w:hAnsi="宋体"/>
          <w:sz w:val="28"/>
          <w:szCs w:val="28"/>
        </w:rPr>
        <w:t>FLAT</w:t>
      </w:r>
      <w:r w:rsidRPr="00D62E18">
        <w:rPr>
          <w:rFonts w:ascii="宋体" w:hAnsi="宋体" w:hint="eastAsia"/>
          <w:sz w:val="28"/>
          <w:szCs w:val="28"/>
        </w:rPr>
        <w:t>模式下，创建实例时，可以从有效的</w:t>
      </w:r>
      <w:r w:rsidRPr="00D62E18">
        <w:rPr>
          <w:rFonts w:ascii="宋体" w:hAnsi="宋体"/>
          <w:sz w:val="28"/>
          <w:szCs w:val="28"/>
        </w:rPr>
        <w:t>IP</w:t>
      </w:r>
      <w:r w:rsidRPr="00D62E18">
        <w:rPr>
          <w:rFonts w:ascii="宋体" w:hAnsi="宋体" w:hint="eastAsia"/>
          <w:sz w:val="28"/>
          <w:szCs w:val="28"/>
        </w:rPr>
        <w:t>地址池中取一个</w:t>
      </w:r>
      <w:r w:rsidRPr="00D62E18">
        <w:rPr>
          <w:rFonts w:ascii="宋体" w:hAnsi="宋体"/>
          <w:sz w:val="28"/>
          <w:szCs w:val="28"/>
        </w:rPr>
        <w:t>IP</w:t>
      </w:r>
      <w:r w:rsidRPr="00D62E18">
        <w:rPr>
          <w:rFonts w:ascii="宋体" w:hAnsi="宋体" w:hint="eastAsia"/>
          <w:sz w:val="28"/>
          <w:szCs w:val="28"/>
        </w:rPr>
        <w:t>，为虚拟机实例分配，并在虚拟机启动时写入虚拟机镜像中。</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文件写入虚拟机实例</w:t>
      </w:r>
    </w:p>
    <w:p w:rsidR="00CF3849" w:rsidRDefault="00CF3849" w:rsidP="007F5AC6">
      <w:pPr>
        <w:ind w:firstLineChars="200" w:firstLine="31680"/>
        <w:rPr>
          <w:rFonts w:ascii="宋体"/>
          <w:sz w:val="28"/>
          <w:szCs w:val="28"/>
        </w:rPr>
      </w:pPr>
      <w:r w:rsidRPr="00D62E18">
        <w:rPr>
          <w:rFonts w:ascii="宋体" w:hAnsi="宋体" w:hint="eastAsia"/>
          <w:sz w:val="28"/>
          <w:szCs w:val="28"/>
        </w:rPr>
        <w:t>在创建实例是，可以将文件或者传递参数到实例。</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虚拟机监控</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可以通过</w:t>
      </w:r>
      <w:r w:rsidRPr="00D62E18">
        <w:rPr>
          <w:rFonts w:ascii="宋体" w:hAnsi="宋体"/>
          <w:sz w:val="28"/>
          <w:szCs w:val="28"/>
        </w:rPr>
        <w:t>vnc</w:t>
      </w:r>
      <w:r w:rsidRPr="00D62E18">
        <w:rPr>
          <w:rFonts w:ascii="宋体" w:hAnsi="宋体" w:hint="eastAsia"/>
          <w:sz w:val="28"/>
          <w:szCs w:val="28"/>
        </w:rPr>
        <w:t>控制台实现对虚拟机的监控。</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卷管理</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可以对虚拟机实例进行卷操作，包括卷挂载和去挂载。</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在线迁移</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热迁移可以将工作态的虚拟机迁移到其他主机，保持虚拟机的可用性。</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快照</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可以对虚拟机进行快照操作，保存虚拟机的状态。</w:t>
      </w:r>
    </w:p>
    <w:p w:rsidR="00CF3849" w:rsidRPr="00D62E18" w:rsidRDefault="00CF3849" w:rsidP="007F5AC6">
      <w:pPr>
        <w:ind w:firstLineChars="200" w:firstLine="31680"/>
        <w:rPr>
          <w:rFonts w:ascii="宋体"/>
          <w:sz w:val="28"/>
          <w:szCs w:val="28"/>
        </w:rPr>
      </w:pPr>
    </w:p>
    <w:p w:rsidR="00CF3849" w:rsidRPr="00D937C1" w:rsidRDefault="00CF3849" w:rsidP="00D62E18">
      <w:pPr>
        <w:rPr>
          <w:rFonts w:ascii="宋体"/>
          <w:sz w:val="28"/>
          <w:szCs w:val="28"/>
        </w:rPr>
      </w:pPr>
    </w:p>
    <w:p w:rsidR="00CF3849" w:rsidRPr="004846EC" w:rsidRDefault="00CF3849" w:rsidP="00BA663C">
      <w:pPr>
        <w:pStyle w:val="Heading3"/>
      </w:pPr>
      <w:bookmarkStart w:id="17" w:name="_Toc397094217"/>
      <w:r w:rsidRPr="004846EC">
        <w:t>3.</w:t>
      </w:r>
      <w:r>
        <w:t>4</w:t>
      </w:r>
      <w:r w:rsidRPr="004846EC">
        <w:t xml:space="preserve">.4  </w:t>
      </w:r>
      <w:r w:rsidRPr="004846EC">
        <w:rPr>
          <w:rFonts w:hint="eastAsia"/>
        </w:rPr>
        <w:t>虚拟机的管理</w:t>
      </w:r>
      <w:bookmarkEnd w:id="17"/>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设置管理员密码</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可以设置虚拟机的管理员密码。</w:t>
      </w:r>
    </w:p>
    <w:p w:rsidR="00CF3849" w:rsidRPr="004846EC" w:rsidRDefault="00CF3849" w:rsidP="004846EC">
      <w:pPr>
        <w:pStyle w:val="ListParagraph"/>
        <w:numPr>
          <w:ilvl w:val="0"/>
          <w:numId w:val="20"/>
        </w:numPr>
        <w:ind w:firstLineChars="0"/>
        <w:rPr>
          <w:rFonts w:ascii="宋体"/>
          <w:sz w:val="28"/>
          <w:szCs w:val="28"/>
        </w:rPr>
      </w:pPr>
      <w:r w:rsidRPr="004846EC">
        <w:rPr>
          <w:rFonts w:ascii="宋体" w:hAnsi="宋体" w:hint="eastAsia"/>
          <w:sz w:val="28"/>
          <w:szCs w:val="28"/>
        </w:rPr>
        <w:t>查询主机</w:t>
      </w:r>
      <w:r w:rsidRPr="004846EC">
        <w:rPr>
          <w:rFonts w:ascii="宋体" w:hAnsi="宋体"/>
          <w:sz w:val="28"/>
          <w:szCs w:val="28"/>
        </w:rPr>
        <w:t>/</w:t>
      </w:r>
      <w:r w:rsidRPr="004846EC">
        <w:rPr>
          <w:rFonts w:ascii="宋体" w:hAnsi="宋体" w:hint="eastAsia"/>
          <w:sz w:val="28"/>
          <w:szCs w:val="28"/>
        </w:rPr>
        <w:t>虚拟机信息</w:t>
      </w:r>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可以查询主机</w:t>
      </w:r>
      <w:r w:rsidRPr="00D62E18">
        <w:rPr>
          <w:rFonts w:ascii="宋体" w:hAnsi="宋体"/>
          <w:sz w:val="28"/>
          <w:szCs w:val="28"/>
        </w:rPr>
        <w:t>/</w:t>
      </w:r>
      <w:r w:rsidRPr="00D62E18">
        <w:rPr>
          <w:rFonts w:ascii="宋体" w:hAnsi="宋体" w:hint="eastAsia"/>
          <w:sz w:val="28"/>
          <w:szCs w:val="28"/>
        </w:rPr>
        <w:t>虚拟机信息，包括</w:t>
      </w:r>
      <w:r w:rsidRPr="00D62E18">
        <w:rPr>
          <w:rFonts w:ascii="宋体" w:hAnsi="宋体"/>
          <w:sz w:val="28"/>
          <w:szCs w:val="28"/>
        </w:rPr>
        <w:t>cpu</w:t>
      </w:r>
      <w:r w:rsidRPr="00D62E18">
        <w:rPr>
          <w:rFonts w:ascii="宋体" w:hAnsi="宋体" w:hint="eastAsia"/>
          <w:sz w:val="28"/>
          <w:szCs w:val="28"/>
        </w:rPr>
        <w:t>、内存等。</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3B53A3" w:rsidRDefault="00CF3849" w:rsidP="00BA663C">
      <w:pPr>
        <w:pStyle w:val="Heading2"/>
      </w:pPr>
      <w:bookmarkStart w:id="18" w:name="_Toc397094218"/>
      <w:r>
        <w:t>3.5</w:t>
      </w:r>
      <w:r w:rsidRPr="003B53A3">
        <w:t xml:space="preserve"> </w:t>
      </w:r>
      <w:r w:rsidRPr="003B53A3">
        <w:rPr>
          <w:rFonts w:hint="eastAsia"/>
        </w:rPr>
        <w:t>存储资源功能</w:t>
      </w:r>
      <w:bookmarkEnd w:id="18"/>
    </w:p>
    <w:p w:rsidR="00CF3849" w:rsidRPr="00012507" w:rsidRDefault="00CF3849" w:rsidP="00BA663C">
      <w:pPr>
        <w:pStyle w:val="Heading3"/>
      </w:pPr>
      <w:bookmarkStart w:id="19" w:name="_Toc397094219"/>
      <w:r w:rsidRPr="00012507">
        <w:t>3.</w:t>
      </w:r>
      <w:r>
        <w:t>5</w:t>
      </w:r>
      <w:r w:rsidRPr="00012507">
        <w:t xml:space="preserve">.1 </w:t>
      </w:r>
      <w:r>
        <w:t xml:space="preserve"> </w:t>
      </w:r>
      <w:r w:rsidRPr="00012507">
        <w:rPr>
          <w:rFonts w:hint="eastAsia"/>
        </w:rPr>
        <w:t>卷管理</w:t>
      </w:r>
      <w:bookmarkEnd w:id="19"/>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支持卷的创建、删除、挂载、去挂载等操作。</w:t>
      </w:r>
    </w:p>
    <w:p w:rsidR="00CF3849" w:rsidRPr="00012507" w:rsidRDefault="00CF3849" w:rsidP="00BA663C">
      <w:pPr>
        <w:pStyle w:val="Heading3"/>
      </w:pPr>
      <w:bookmarkStart w:id="20" w:name="_Toc397094220"/>
      <w:r w:rsidRPr="00012507">
        <w:t>3.</w:t>
      </w:r>
      <w:r>
        <w:t>5</w:t>
      </w:r>
      <w:r w:rsidRPr="00012507">
        <w:t>.2</w:t>
      </w:r>
      <w:r>
        <w:t xml:space="preserve">  </w:t>
      </w:r>
      <w:r w:rsidRPr="00012507">
        <w:rPr>
          <w:rFonts w:hint="eastAsia"/>
        </w:rPr>
        <w:t>快照管理</w:t>
      </w:r>
      <w:bookmarkEnd w:id="20"/>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可以支持快照的创建、删除、列表等操作。</w:t>
      </w:r>
    </w:p>
    <w:p w:rsidR="00CF3849" w:rsidRPr="00012507" w:rsidRDefault="00CF3849" w:rsidP="00BA663C">
      <w:pPr>
        <w:pStyle w:val="Heading3"/>
      </w:pPr>
      <w:bookmarkStart w:id="21" w:name="_Toc397094221"/>
      <w:r w:rsidRPr="00012507">
        <w:t>3.</w:t>
      </w:r>
      <w:r>
        <w:t>5</w:t>
      </w:r>
      <w:r w:rsidRPr="00012507">
        <w:t>.3</w:t>
      </w:r>
      <w:r>
        <w:t xml:space="preserve">  </w:t>
      </w:r>
      <w:r w:rsidRPr="00012507">
        <w:rPr>
          <w:rFonts w:hint="eastAsia"/>
        </w:rPr>
        <w:t>卷复制</w:t>
      </w:r>
      <w:bookmarkEnd w:id="21"/>
    </w:p>
    <w:p w:rsidR="00CF3849" w:rsidRPr="00D62E18" w:rsidRDefault="00CF3849" w:rsidP="007F5AC6">
      <w:pPr>
        <w:ind w:firstLineChars="200" w:firstLine="31680"/>
        <w:rPr>
          <w:rFonts w:ascii="宋体"/>
          <w:sz w:val="28"/>
          <w:szCs w:val="28"/>
        </w:rPr>
      </w:pPr>
      <w:r w:rsidRPr="00D62E18">
        <w:rPr>
          <w:rFonts w:ascii="宋体" w:hAnsi="宋体" w:hint="eastAsia"/>
          <w:sz w:val="28"/>
          <w:szCs w:val="28"/>
        </w:rPr>
        <w:t>可以支持从快照、镜像以及卷创建卷</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012507" w:rsidRDefault="00CF3849" w:rsidP="00BA663C">
      <w:pPr>
        <w:pStyle w:val="Heading2"/>
      </w:pPr>
      <w:bookmarkStart w:id="22" w:name="_Toc397094222"/>
      <w:r w:rsidRPr="00012507">
        <w:t>3.</w:t>
      </w:r>
      <w:r>
        <w:t>6</w:t>
      </w:r>
      <w:r w:rsidRPr="00012507">
        <w:t xml:space="preserve">  </w:t>
      </w:r>
      <w:r w:rsidRPr="00012507">
        <w:rPr>
          <w:rFonts w:hint="eastAsia"/>
        </w:rPr>
        <w:t>网络资源功能</w:t>
      </w:r>
      <w:bookmarkEnd w:id="22"/>
    </w:p>
    <w:p w:rsidR="00CF3849" w:rsidRPr="00012507" w:rsidRDefault="00CF3849" w:rsidP="00BA663C">
      <w:pPr>
        <w:pStyle w:val="Heading3"/>
      </w:pPr>
      <w:bookmarkStart w:id="23" w:name="_Toc397094223"/>
      <w:r w:rsidRPr="00012507">
        <w:t>3.</w:t>
      </w:r>
      <w:r>
        <w:t>6</w:t>
      </w:r>
      <w:r w:rsidRPr="00012507">
        <w:t>.1</w:t>
      </w:r>
      <w:r>
        <w:t xml:space="preserve"> </w:t>
      </w:r>
      <w:r w:rsidRPr="00012507">
        <w:t xml:space="preserve"> </w:t>
      </w:r>
      <w:r w:rsidRPr="00012507">
        <w:rPr>
          <w:rFonts w:hint="eastAsia"/>
        </w:rPr>
        <w:t>网络资源生命周期管理</w:t>
      </w:r>
      <w:bookmarkEnd w:id="23"/>
    </w:p>
    <w:p w:rsidR="00CF3849" w:rsidRPr="00012507" w:rsidRDefault="00CF3849" w:rsidP="00012507">
      <w:pPr>
        <w:pStyle w:val="ListParagraph"/>
        <w:numPr>
          <w:ilvl w:val="0"/>
          <w:numId w:val="20"/>
        </w:numPr>
        <w:ind w:firstLineChars="0"/>
        <w:rPr>
          <w:rFonts w:ascii="宋体"/>
          <w:sz w:val="28"/>
          <w:szCs w:val="28"/>
        </w:rPr>
      </w:pPr>
      <w:r w:rsidRPr="00012507">
        <w:rPr>
          <w:rFonts w:ascii="宋体" w:hAnsi="宋体" w:hint="eastAsia"/>
          <w:sz w:val="28"/>
          <w:szCs w:val="28"/>
        </w:rPr>
        <w:t>用户可以创建一个隔离的虚拟二层网络，除非设置了共享，否则只有创建者可以使用。</w:t>
      </w:r>
    </w:p>
    <w:p w:rsidR="00CF3849" w:rsidRPr="00012507" w:rsidRDefault="00CF3849" w:rsidP="00012507">
      <w:pPr>
        <w:pStyle w:val="ListParagraph"/>
        <w:numPr>
          <w:ilvl w:val="0"/>
          <w:numId w:val="20"/>
        </w:numPr>
        <w:ind w:firstLineChars="0"/>
        <w:rPr>
          <w:rFonts w:ascii="宋体"/>
          <w:sz w:val="28"/>
          <w:szCs w:val="28"/>
        </w:rPr>
      </w:pPr>
      <w:r w:rsidRPr="00012507">
        <w:rPr>
          <w:rFonts w:ascii="宋体" w:hAnsi="宋体" w:hint="eastAsia"/>
          <w:sz w:val="28"/>
          <w:szCs w:val="28"/>
        </w:rPr>
        <w:t>一个用户可以创建多个虚拟二层网络。</w:t>
      </w:r>
    </w:p>
    <w:p w:rsidR="00CF3849" w:rsidRPr="00012507" w:rsidRDefault="00CF3849" w:rsidP="00012507">
      <w:pPr>
        <w:pStyle w:val="ListParagraph"/>
        <w:numPr>
          <w:ilvl w:val="0"/>
          <w:numId w:val="20"/>
        </w:numPr>
        <w:ind w:firstLineChars="0"/>
        <w:rPr>
          <w:rFonts w:ascii="宋体" w:hAnsi="宋体"/>
          <w:sz w:val="28"/>
          <w:szCs w:val="28"/>
        </w:rPr>
      </w:pPr>
      <w:r w:rsidRPr="00012507">
        <w:rPr>
          <w:rFonts w:ascii="宋体" w:hAnsi="宋体" w:hint="eastAsia"/>
          <w:sz w:val="28"/>
          <w:szCs w:val="28"/>
        </w:rPr>
        <w:t xml:space="preserve">可以支持网络的创建、删除、更新操作　</w:t>
      </w:r>
      <w:r w:rsidRPr="00012507">
        <w:rPr>
          <w:rFonts w:ascii="宋体" w:hAnsi="宋体"/>
          <w:sz w:val="28"/>
          <w:szCs w:val="28"/>
        </w:rPr>
        <w:t xml:space="preserve"> </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012507" w:rsidRDefault="00CF3849" w:rsidP="00BA663C">
      <w:pPr>
        <w:pStyle w:val="Heading3"/>
      </w:pPr>
      <w:bookmarkStart w:id="24" w:name="_Toc397094224"/>
      <w:r w:rsidRPr="00012507">
        <w:t>3.</w:t>
      </w:r>
      <w:r>
        <w:t>6</w:t>
      </w:r>
      <w:r w:rsidRPr="00012507">
        <w:t>.2</w:t>
      </w:r>
      <w:r>
        <w:t xml:space="preserve">  </w:t>
      </w:r>
      <w:r w:rsidRPr="00012507">
        <w:rPr>
          <w:rFonts w:hint="eastAsia"/>
        </w:rPr>
        <w:t>子网资源生命周期管理</w:t>
      </w:r>
      <w:bookmarkEnd w:id="24"/>
    </w:p>
    <w:p w:rsidR="00CF3849" w:rsidRPr="00012507" w:rsidRDefault="00CF3849" w:rsidP="00012507">
      <w:pPr>
        <w:pStyle w:val="ListParagraph"/>
        <w:numPr>
          <w:ilvl w:val="0"/>
          <w:numId w:val="22"/>
        </w:numPr>
        <w:ind w:firstLineChars="0"/>
        <w:rPr>
          <w:rFonts w:ascii="宋体"/>
          <w:sz w:val="28"/>
          <w:szCs w:val="28"/>
        </w:rPr>
      </w:pPr>
      <w:r w:rsidRPr="00012507">
        <w:rPr>
          <w:rFonts w:ascii="宋体" w:hAnsi="宋体" w:hint="eastAsia"/>
          <w:sz w:val="28"/>
          <w:szCs w:val="28"/>
        </w:rPr>
        <w:t>用户可以在指定的的二层网络下创建子网。</w:t>
      </w:r>
    </w:p>
    <w:p w:rsidR="00CF3849" w:rsidRPr="00012507" w:rsidRDefault="00CF3849" w:rsidP="00012507">
      <w:pPr>
        <w:pStyle w:val="ListParagraph"/>
        <w:numPr>
          <w:ilvl w:val="0"/>
          <w:numId w:val="22"/>
        </w:numPr>
        <w:ind w:firstLineChars="0"/>
        <w:rPr>
          <w:rFonts w:ascii="宋体"/>
          <w:sz w:val="28"/>
          <w:szCs w:val="28"/>
        </w:rPr>
      </w:pPr>
      <w:r w:rsidRPr="00012507">
        <w:rPr>
          <w:rFonts w:ascii="宋体" w:hAnsi="宋体" w:hint="eastAsia"/>
          <w:sz w:val="28"/>
          <w:szCs w:val="28"/>
        </w:rPr>
        <w:t>可以支持子网的创建、删除、更新操作</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012507" w:rsidRDefault="00CF3849" w:rsidP="00BA663C">
      <w:pPr>
        <w:pStyle w:val="Heading3"/>
      </w:pPr>
      <w:bookmarkStart w:id="25" w:name="_Toc397094225"/>
      <w:r w:rsidRPr="00012507">
        <w:t>3.</w:t>
      </w:r>
      <w:r>
        <w:t>6</w:t>
      </w:r>
      <w:r w:rsidRPr="00012507">
        <w:t>.3</w:t>
      </w:r>
      <w:r>
        <w:t xml:space="preserve">  </w:t>
      </w:r>
      <w:r w:rsidRPr="00012507">
        <w:rPr>
          <w:rFonts w:hint="eastAsia"/>
        </w:rPr>
        <w:t>路由资源生命周期管理</w:t>
      </w:r>
      <w:bookmarkEnd w:id="25"/>
    </w:p>
    <w:p w:rsidR="00CF3849" w:rsidRPr="00012507" w:rsidRDefault="00CF3849" w:rsidP="00012507">
      <w:pPr>
        <w:pStyle w:val="ListParagraph"/>
        <w:numPr>
          <w:ilvl w:val="0"/>
          <w:numId w:val="23"/>
        </w:numPr>
        <w:ind w:firstLineChars="0"/>
        <w:rPr>
          <w:rFonts w:ascii="宋体"/>
          <w:sz w:val="28"/>
          <w:szCs w:val="28"/>
        </w:rPr>
      </w:pPr>
      <w:r w:rsidRPr="00012507">
        <w:rPr>
          <w:rFonts w:ascii="宋体" w:hAnsi="宋体" w:hint="eastAsia"/>
          <w:sz w:val="28"/>
          <w:szCs w:val="28"/>
        </w:rPr>
        <w:t>用户可以创建一个三层逻辑网络，在创建时可以指定路由的外部网关。</w:t>
      </w:r>
    </w:p>
    <w:p w:rsidR="00CF3849" w:rsidRPr="00012507" w:rsidRDefault="00CF3849" w:rsidP="00012507">
      <w:pPr>
        <w:pStyle w:val="ListParagraph"/>
        <w:numPr>
          <w:ilvl w:val="0"/>
          <w:numId w:val="23"/>
        </w:numPr>
        <w:ind w:firstLineChars="0"/>
        <w:rPr>
          <w:rFonts w:ascii="宋体"/>
          <w:sz w:val="28"/>
          <w:szCs w:val="28"/>
        </w:rPr>
      </w:pPr>
      <w:r w:rsidRPr="00012507">
        <w:rPr>
          <w:rFonts w:ascii="宋体" w:hAnsi="宋体" w:hint="eastAsia"/>
          <w:sz w:val="28"/>
          <w:szCs w:val="28"/>
        </w:rPr>
        <w:t>可以支持路由的创建、删除、更新操作</w:t>
      </w:r>
    </w:p>
    <w:p w:rsidR="00CF3849" w:rsidRPr="00D62E18" w:rsidRDefault="00CF3849" w:rsidP="00D62E18">
      <w:pPr>
        <w:rPr>
          <w:rFonts w:ascii="宋体" w:hAnsi="宋体"/>
          <w:sz w:val="28"/>
          <w:szCs w:val="28"/>
        </w:rPr>
      </w:pPr>
      <w:r w:rsidRPr="00D62E18">
        <w:rPr>
          <w:rFonts w:ascii="宋体" w:hAnsi="宋体"/>
          <w:sz w:val="28"/>
          <w:szCs w:val="28"/>
        </w:rPr>
        <w:t xml:space="preserve"> </w:t>
      </w:r>
    </w:p>
    <w:p w:rsidR="00CF3849" w:rsidRPr="00012507" w:rsidRDefault="00CF3849" w:rsidP="00BA663C">
      <w:pPr>
        <w:pStyle w:val="Heading3"/>
      </w:pPr>
      <w:bookmarkStart w:id="26" w:name="_Toc397094226"/>
      <w:r w:rsidRPr="00012507">
        <w:t>3.</w:t>
      </w:r>
      <w:r>
        <w:t>6</w:t>
      </w:r>
      <w:r w:rsidRPr="00012507">
        <w:t>.4</w:t>
      </w:r>
      <w:r>
        <w:t xml:space="preserve">  </w:t>
      </w:r>
      <w:r w:rsidRPr="00012507">
        <w:rPr>
          <w:rFonts w:hint="eastAsia"/>
        </w:rPr>
        <w:t>浮动</w:t>
      </w:r>
      <w:r w:rsidRPr="00012507">
        <w:t>IP</w:t>
      </w:r>
      <w:r w:rsidRPr="00012507">
        <w:rPr>
          <w:rFonts w:hint="eastAsia"/>
        </w:rPr>
        <w:t>生命周期管理</w:t>
      </w:r>
      <w:bookmarkEnd w:id="26"/>
    </w:p>
    <w:p w:rsidR="00CF3849" w:rsidRPr="00012507" w:rsidRDefault="00CF3849" w:rsidP="00012507">
      <w:pPr>
        <w:pStyle w:val="ListParagraph"/>
        <w:numPr>
          <w:ilvl w:val="0"/>
          <w:numId w:val="24"/>
        </w:numPr>
        <w:ind w:firstLineChars="0"/>
        <w:rPr>
          <w:rFonts w:ascii="宋体"/>
          <w:sz w:val="28"/>
          <w:szCs w:val="28"/>
        </w:rPr>
      </w:pPr>
      <w:r w:rsidRPr="00012507">
        <w:rPr>
          <w:rFonts w:ascii="宋体" w:hAnsi="宋体" w:hint="eastAsia"/>
          <w:sz w:val="28"/>
          <w:szCs w:val="28"/>
        </w:rPr>
        <w:t>在一个外部网络中创建一个浮动</w:t>
      </w:r>
      <w:r w:rsidRPr="00012507">
        <w:rPr>
          <w:rFonts w:ascii="宋体" w:hAnsi="宋体"/>
          <w:sz w:val="28"/>
          <w:szCs w:val="28"/>
        </w:rPr>
        <w:t>IP</w:t>
      </w:r>
      <w:r w:rsidRPr="00012507">
        <w:rPr>
          <w:rFonts w:ascii="宋体" w:hAnsi="宋体" w:hint="eastAsia"/>
          <w:sz w:val="28"/>
          <w:szCs w:val="28"/>
        </w:rPr>
        <w:t>，该</w:t>
      </w:r>
      <w:r w:rsidRPr="00012507">
        <w:rPr>
          <w:rFonts w:ascii="宋体" w:hAnsi="宋体"/>
          <w:sz w:val="28"/>
          <w:szCs w:val="28"/>
        </w:rPr>
        <w:t>IP</w:t>
      </w:r>
      <w:r w:rsidRPr="00012507">
        <w:rPr>
          <w:rFonts w:ascii="宋体" w:hAnsi="宋体" w:hint="eastAsia"/>
          <w:sz w:val="28"/>
          <w:szCs w:val="28"/>
        </w:rPr>
        <w:t>可以指定，也可以在</w:t>
      </w:r>
      <w:r w:rsidRPr="00012507">
        <w:rPr>
          <w:rFonts w:ascii="宋体" w:hAnsi="宋体"/>
          <w:sz w:val="28"/>
          <w:szCs w:val="28"/>
        </w:rPr>
        <w:t>IP</w:t>
      </w:r>
      <w:r w:rsidRPr="00012507">
        <w:rPr>
          <w:rFonts w:ascii="宋体" w:hAnsi="宋体" w:hint="eastAsia"/>
          <w:sz w:val="28"/>
          <w:szCs w:val="28"/>
        </w:rPr>
        <w:t>池中自动分配。</w:t>
      </w:r>
    </w:p>
    <w:p w:rsidR="00CF3849" w:rsidRPr="00012507" w:rsidRDefault="00CF3849" w:rsidP="00012507">
      <w:pPr>
        <w:pStyle w:val="ListParagraph"/>
        <w:numPr>
          <w:ilvl w:val="0"/>
          <w:numId w:val="24"/>
        </w:numPr>
        <w:ind w:firstLineChars="0"/>
        <w:rPr>
          <w:rFonts w:ascii="宋体"/>
          <w:sz w:val="28"/>
          <w:szCs w:val="28"/>
        </w:rPr>
      </w:pPr>
      <w:r w:rsidRPr="00012507">
        <w:rPr>
          <w:rFonts w:ascii="宋体" w:hAnsi="宋体" w:hint="eastAsia"/>
          <w:sz w:val="28"/>
          <w:szCs w:val="28"/>
        </w:rPr>
        <w:t>可以支持浮动</w:t>
      </w:r>
      <w:r w:rsidRPr="00012507">
        <w:rPr>
          <w:rFonts w:ascii="宋体" w:hAnsi="宋体"/>
          <w:sz w:val="28"/>
          <w:szCs w:val="28"/>
        </w:rPr>
        <w:t>Ip</w:t>
      </w:r>
      <w:r w:rsidRPr="00012507">
        <w:rPr>
          <w:rFonts w:ascii="宋体" w:hAnsi="宋体" w:hint="eastAsia"/>
          <w:sz w:val="28"/>
          <w:szCs w:val="28"/>
        </w:rPr>
        <w:t>的创建、删除、更新操作。</w:t>
      </w:r>
    </w:p>
    <w:p w:rsidR="00CF3849" w:rsidRPr="00D62E18" w:rsidRDefault="00CF3849" w:rsidP="00D62E18">
      <w:pPr>
        <w:rPr>
          <w:rFonts w:ascii="宋体"/>
          <w:sz w:val="28"/>
          <w:szCs w:val="28"/>
        </w:rPr>
      </w:pPr>
    </w:p>
    <w:p w:rsidR="00CF3849" w:rsidRPr="00084303" w:rsidRDefault="00CF3849" w:rsidP="00BA663C">
      <w:pPr>
        <w:pStyle w:val="Heading2"/>
      </w:pPr>
      <w:bookmarkStart w:id="27" w:name="_Toc397094227"/>
      <w:r w:rsidRPr="00084303">
        <w:t xml:space="preserve">3.7 </w:t>
      </w:r>
      <w:r w:rsidRPr="00084303">
        <w:rPr>
          <w:rFonts w:hint="eastAsia"/>
        </w:rPr>
        <w:t>高可用性</w:t>
      </w:r>
      <w:bookmarkEnd w:id="27"/>
    </w:p>
    <w:p w:rsidR="00CF3849" w:rsidRPr="00084303" w:rsidRDefault="00CF3849" w:rsidP="00084303">
      <w:pPr>
        <w:pStyle w:val="ListParagraph"/>
        <w:numPr>
          <w:ilvl w:val="0"/>
          <w:numId w:val="24"/>
        </w:numPr>
        <w:ind w:firstLineChars="0"/>
        <w:rPr>
          <w:rFonts w:ascii="宋体"/>
          <w:sz w:val="28"/>
          <w:szCs w:val="28"/>
        </w:rPr>
      </w:pPr>
      <w:r>
        <w:rPr>
          <w:rFonts w:ascii="宋体" w:hAnsi="宋体" w:hint="eastAsia"/>
          <w:sz w:val="28"/>
          <w:szCs w:val="28"/>
        </w:rPr>
        <w:t>资源的统一监控展现，并提供接口将监控信息实时同步给</w:t>
      </w:r>
      <w:r>
        <w:rPr>
          <w:rFonts w:ascii="宋体" w:hAnsi="宋体"/>
          <w:sz w:val="28"/>
          <w:szCs w:val="28"/>
        </w:rPr>
        <w:t>Nagios</w:t>
      </w:r>
      <w:r>
        <w:rPr>
          <w:rFonts w:ascii="宋体" w:hAnsi="宋体" w:hint="eastAsia"/>
          <w:sz w:val="28"/>
          <w:szCs w:val="28"/>
        </w:rPr>
        <w:t>监控平台</w:t>
      </w:r>
    </w:p>
    <w:p w:rsidR="00CF3849" w:rsidRDefault="00CF3849" w:rsidP="00084303">
      <w:pPr>
        <w:pStyle w:val="ListParagraph"/>
        <w:numPr>
          <w:ilvl w:val="0"/>
          <w:numId w:val="24"/>
        </w:numPr>
        <w:ind w:firstLineChars="0"/>
        <w:rPr>
          <w:rFonts w:ascii="宋体"/>
          <w:sz w:val="28"/>
          <w:szCs w:val="28"/>
        </w:rPr>
      </w:pPr>
      <w:r>
        <w:rPr>
          <w:rFonts w:ascii="宋体" w:hAnsi="宋体" w:hint="eastAsia"/>
          <w:sz w:val="28"/>
          <w:szCs w:val="28"/>
        </w:rPr>
        <w:t>计算节点宕机虚机自动漂移机制</w:t>
      </w:r>
    </w:p>
    <w:p w:rsidR="00CF3849" w:rsidRDefault="00CF3849" w:rsidP="00084303">
      <w:pPr>
        <w:pStyle w:val="ListParagraph"/>
        <w:numPr>
          <w:ilvl w:val="0"/>
          <w:numId w:val="24"/>
        </w:numPr>
        <w:ind w:firstLineChars="0"/>
        <w:rPr>
          <w:rFonts w:ascii="宋体"/>
          <w:sz w:val="28"/>
          <w:szCs w:val="28"/>
        </w:rPr>
      </w:pPr>
      <w:r>
        <w:rPr>
          <w:rFonts w:ascii="宋体" w:hAnsi="宋体" w:hint="eastAsia"/>
          <w:sz w:val="28"/>
          <w:szCs w:val="28"/>
        </w:rPr>
        <w:t>平台可根据虚机负载监控自动进行横向伸缩</w:t>
      </w:r>
    </w:p>
    <w:p w:rsidR="00CF3849" w:rsidRDefault="00CF3849" w:rsidP="00084303">
      <w:pPr>
        <w:pStyle w:val="ListParagraph"/>
        <w:numPr>
          <w:ilvl w:val="0"/>
          <w:numId w:val="24"/>
        </w:numPr>
        <w:ind w:firstLineChars="0"/>
        <w:rPr>
          <w:rFonts w:ascii="宋体"/>
          <w:sz w:val="28"/>
          <w:szCs w:val="28"/>
        </w:rPr>
      </w:pPr>
      <w:r>
        <w:rPr>
          <w:rFonts w:ascii="宋体" w:hAnsi="宋体" w:hint="eastAsia"/>
          <w:sz w:val="28"/>
          <w:szCs w:val="28"/>
        </w:rPr>
        <w:t>管理节点单点宕机不影响平台的可用性</w:t>
      </w:r>
    </w:p>
    <w:p w:rsidR="00CF3849" w:rsidRDefault="00CF3849" w:rsidP="00084303">
      <w:pPr>
        <w:pStyle w:val="ListParagraph"/>
        <w:numPr>
          <w:ilvl w:val="0"/>
          <w:numId w:val="24"/>
        </w:numPr>
        <w:ind w:firstLineChars="0"/>
        <w:rPr>
          <w:rFonts w:ascii="宋体"/>
          <w:sz w:val="28"/>
          <w:szCs w:val="28"/>
        </w:rPr>
      </w:pPr>
      <w:r>
        <w:rPr>
          <w:rFonts w:ascii="宋体" w:hAnsi="宋体" w:hint="eastAsia"/>
          <w:sz w:val="28"/>
          <w:szCs w:val="28"/>
        </w:rPr>
        <w:t>环境隔离性，例如</w:t>
      </w:r>
      <w:r w:rsidRPr="00E75A76">
        <w:rPr>
          <w:rFonts w:ascii="宋体" w:hAnsi="宋体" w:hint="eastAsia"/>
          <w:sz w:val="28"/>
          <w:szCs w:val="28"/>
        </w:rPr>
        <w:t>带宽限制、</w:t>
      </w:r>
      <w:r w:rsidRPr="00E75A76">
        <w:rPr>
          <w:rFonts w:ascii="宋体" w:hAnsi="宋体"/>
          <w:sz w:val="28"/>
          <w:szCs w:val="28"/>
        </w:rPr>
        <w:t>session</w:t>
      </w:r>
      <w:r>
        <w:rPr>
          <w:rFonts w:ascii="宋体" w:hAnsi="宋体" w:hint="eastAsia"/>
          <w:sz w:val="28"/>
          <w:szCs w:val="28"/>
        </w:rPr>
        <w:t>限制</w:t>
      </w:r>
      <w:r w:rsidRPr="00E75A76">
        <w:rPr>
          <w:rFonts w:ascii="宋体" w:hAnsi="宋体" w:hint="eastAsia"/>
          <w:sz w:val="28"/>
          <w:szCs w:val="28"/>
        </w:rPr>
        <w:t>等</w:t>
      </w:r>
    </w:p>
    <w:p w:rsidR="00CF3849" w:rsidRPr="00E75A76" w:rsidRDefault="00CF3849" w:rsidP="00FB4311">
      <w:pPr>
        <w:rPr>
          <w:rFonts w:ascii="宋体"/>
          <w:sz w:val="28"/>
          <w:szCs w:val="28"/>
        </w:rPr>
      </w:pPr>
    </w:p>
    <w:sectPr w:rsidR="00CF3849" w:rsidRPr="00E75A76" w:rsidSect="00D70A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849" w:rsidRDefault="00CF3849" w:rsidP="00FB4311">
      <w:r>
        <w:separator/>
      </w:r>
    </w:p>
  </w:endnote>
  <w:endnote w:type="continuationSeparator" w:id="1">
    <w:p w:rsidR="00CF3849" w:rsidRDefault="00CF3849" w:rsidP="00FB4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849" w:rsidRDefault="00CF3849" w:rsidP="00FB4311">
      <w:r>
        <w:separator/>
      </w:r>
    </w:p>
  </w:footnote>
  <w:footnote w:type="continuationSeparator" w:id="1">
    <w:p w:rsidR="00CF3849" w:rsidRDefault="00CF3849" w:rsidP="00FB4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F37"/>
    <w:multiLevelType w:val="multilevel"/>
    <w:tmpl w:val="32A08948"/>
    <w:lvl w:ilvl="0">
      <w:start w:val="1"/>
      <w:numFmt w:val="decimal"/>
      <w:lvlText w:val="%1."/>
      <w:lvlJc w:val="left"/>
      <w:pPr>
        <w:ind w:left="562" w:hanging="420"/>
      </w:pPr>
      <w:rPr>
        <w:rFonts w:cs="Times New Roman"/>
        <w:b/>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
    <w:nsid w:val="064F26CE"/>
    <w:multiLevelType w:val="hybridMultilevel"/>
    <w:tmpl w:val="CCF459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302EF1"/>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nsid w:val="0DDD7EFC"/>
    <w:multiLevelType w:val="multilevel"/>
    <w:tmpl w:val="E586E792"/>
    <w:lvl w:ilvl="0">
      <w:start w:val="1"/>
      <w:numFmt w:val="upperLetter"/>
      <w:lvlText w:val="%1."/>
      <w:lvlJc w:val="left"/>
      <w:rPr>
        <w:rFonts w:cs="Times New Roman" w:hint="eastAsia"/>
      </w:rPr>
    </w:lvl>
    <w:lvl w:ilvl="1">
      <w:start w:val="1"/>
      <w:numFmt w:val="none"/>
      <w:suff w:val="nothing"/>
      <w:lvlText w:val="3.1"/>
      <w:lvlJc w:val="left"/>
      <w:pPr>
        <w:ind w:left="540"/>
      </w:pPr>
      <w:rPr>
        <w:rFonts w:ascii="宋体" w:eastAsia="宋体" w:hAnsi="宋体" w:cs="Times New Roman" w:hint="eastAsia"/>
        <w:color w:val="auto"/>
      </w:rPr>
    </w:lvl>
    <w:lvl w:ilvl="2">
      <w:start w:val="1"/>
      <w:numFmt w:val="decimal"/>
      <w:suff w:val="nothing"/>
      <w:lvlText w:val="%1.%2.%3"/>
      <w:lvlJc w:val="left"/>
      <w:pPr>
        <w:ind w:left="1440"/>
      </w:pPr>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suff w:val="nothing"/>
      <w:lvlText w:val="%1.%2.%3.%4"/>
      <w:lvlJc w:val="left"/>
      <w:pPr>
        <w:ind w:left="2520" w:firstLine="540"/>
      </w:pPr>
      <w:rPr>
        <w:rFonts w:cs="Times New Roman" w:hint="eastAsia"/>
      </w:rPr>
    </w:lvl>
    <w:lvl w:ilvl="4">
      <w:start w:val="1"/>
      <w:numFmt w:val="none"/>
      <w:suff w:val="nothing"/>
      <w:lvlText w:val=""/>
      <w:lvlJc w:val="left"/>
      <w:pPr>
        <w:ind w:left="-540"/>
      </w:pPr>
      <w:rPr>
        <w:rFonts w:cs="Times New Roman" w:hint="eastAsia"/>
      </w:rPr>
    </w:lvl>
    <w:lvl w:ilvl="5">
      <w:start w:val="1"/>
      <w:numFmt w:val="none"/>
      <w:suff w:val="nothing"/>
      <w:lvlText w:val=""/>
      <w:lvlJc w:val="left"/>
      <w:pPr>
        <w:ind w:left="-540"/>
      </w:pPr>
      <w:rPr>
        <w:rFonts w:cs="Times New Roman" w:hint="eastAsia"/>
      </w:rPr>
    </w:lvl>
    <w:lvl w:ilvl="6">
      <w:start w:val="1"/>
      <w:numFmt w:val="none"/>
      <w:suff w:val="nothing"/>
      <w:lvlText w:val=""/>
      <w:lvlJc w:val="left"/>
      <w:pPr>
        <w:ind w:left="-540"/>
      </w:pPr>
      <w:rPr>
        <w:rFonts w:cs="Times New Roman" w:hint="eastAsia"/>
      </w:rPr>
    </w:lvl>
    <w:lvl w:ilvl="7">
      <w:start w:val="1"/>
      <w:numFmt w:val="none"/>
      <w:suff w:val="nothing"/>
      <w:lvlText w:val=""/>
      <w:lvlJc w:val="left"/>
      <w:pPr>
        <w:ind w:left="-540"/>
      </w:pPr>
      <w:rPr>
        <w:rFonts w:cs="Times New Roman" w:hint="eastAsia"/>
      </w:rPr>
    </w:lvl>
    <w:lvl w:ilvl="8">
      <w:start w:val="1"/>
      <w:numFmt w:val="none"/>
      <w:suff w:val="nothing"/>
      <w:lvlText w:val=""/>
      <w:lvlJc w:val="left"/>
      <w:pPr>
        <w:ind w:left="-540"/>
      </w:pPr>
      <w:rPr>
        <w:rFonts w:cs="Times New Roman" w:hint="eastAsia"/>
      </w:rPr>
    </w:lvl>
  </w:abstractNum>
  <w:abstractNum w:abstractNumId="4">
    <w:nsid w:val="0E5E7144"/>
    <w:multiLevelType w:val="hybridMultilevel"/>
    <w:tmpl w:val="9A728056"/>
    <w:lvl w:ilvl="0" w:tplc="B6A8C56E">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8BF0C2B"/>
    <w:multiLevelType w:val="hybridMultilevel"/>
    <w:tmpl w:val="707840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F8127E"/>
    <w:multiLevelType w:val="hybridMultilevel"/>
    <w:tmpl w:val="2D4E593C"/>
    <w:lvl w:ilvl="0" w:tplc="04090015">
      <w:start w:val="1"/>
      <w:numFmt w:val="upp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1A124E74"/>
    <w:multiLevelType w:val="hybridMultilevel"/>
    <w:tmpl w:val="4CFE3046"/>
    <w:lvl w:ilvl="0" w:tplc="04090001">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8">
    <w:nsid w:val="1FC50A1D"/>
    <w:multiLevelType w:val="hybridMultilevel"/>
    <w:tmpl w:val="5F465D6C"/>
    <w:lvl w:ilvl="0" w:tplc="04090015">
      <w:start w:val="1"/>
      <w:numFmt w:val="upp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98C1FAE"/>
    <w:multiLevelType w:val="hybridMultilevel"/>
    <w:tmpl w:val="5BE01C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441286"/>
    <w:multiLevelType w:val="hybridMultilevel"/>
    <w:tmpl w:val="89CE331A"/>
    <w:lvl w:ilvl="0" w:tplc="0409000F">
      <w:start w:val="1"/>
      <w:numFmt w:val="decimal"/>
      <w:lvlText w:val="%1."/>
      <w:lvlJc w:val="left"/>
      <w:pPr>
        <w:ind w:left="982" w:hanging="420"/>
      </w:pPr>
      <w:rPr>
        <w:rFonts w:cs="Times New Roman"/>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1">
    <w:nsid w:val="2F5C156D"/>
    <w:multiLevelType w:val="hybridMultilevel"/>
    <w:tmpl w:val="DF4610AE"/>
    <w:lvl w:ilvl="0" w:tplc="87289878">
      <w:start w:val="4"/>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30491EE2"/>
    <w:multiLevelType w:val="hybridMultilevel"/>
    <w:tmpl w:val="FB36D2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7527215"/>
    <w:multiLevelType w:val="multilevel"/>
    <w:tmpl w:val="EA0083C4"/>
    <w:lvl w:ilvl="0">
      <w:start w:val="1"/>
      <w:numFmt w:val="decimal"/>
      <w:suff w:val="nothing"/>
      <w:lvlText w:val="%1"/>
      <w:lvlJc w:val="left"/>
      <w:rPr>
        <w:rFonts w:cs="Times New Roman" w:hint="eastAsia"/>
      </w:rPr>
    </w:lvl>
    <w:lvl w:ilvl="1">
      <w:start w:val="1"/>
      <w:numFmt w:val="none"/>
      <w:suff w:val="nothing"/>
      <w:lvlText w:val="3.1"/>
      <w:lvlJc w:val="left"/>
      <w:pPr>
        <w:ind w:left="540"/>
      </w:pPr>
      <w:rPr>
        <w:rFonts w:ascii="宋体" w:eastAsia="宋体" w:hAnsi="宋体" w:cs="Times New Roman" w:hint="eastAsia"/>
        <w:color w:val="auto"/>
      </w:rPr>
    </w:lvl>
    <w:lvl w:ilvl="2">
      <w:start w:val="1"/>
      <w:numFmt w:val="decimal"/>
      <w:suff w:val="nothing"/>
      <w:lvlText w:val="%1.%2.%3"/>
      <w:lvlJc w:val="left"/>
      <w:pPr>
        <w:ind w:left="1440"/>
      </w:pPr>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suff w:val="nothing"/>
      <w:lvlText w:val="%1.%2.%3.%4"/>
      <w:lvlJc w:val="left"/>
      <w:pPr>
        <w:ind w:left="2520" w:firstLine="540"/>
      </w:pPr>
      <w:rPr>
        <w:rFonts w:cs="Times New Roman" w:hint="eastAsia"/>
      </w:rPr>
    </w:lvl>
    <w:lvl w:ilvl="4">
      <w:start w:val="1"/>
      <w:numFmt w:val="none"/>
      <w:suff w:val="nothing"/>
      <w:lvlText w:val=""/>
      <w:lvlJc w:val="left"/>
      <w:pPr>
        <w:ind w:left="-540"/>
      </w:pPr>
      <w:rPr>
        <w:rFonts w:cs="Times New Roman" w:hint="eastAsia"/>
      </w:rPr>
    </w:lvl>
    <w:lvl w:ilvl="5">
      <w:start w:val="1"/>
      <w:numFmt w:val="none"/>
      <w:suff w:val="nothing"/>
      <w:lvlText w:val=""/>
      <w:lvlJc w:val="left"/>
      <w:pPr>
        <w:ind w:left="-540"/>
      </w:pPr>
      <w:rPr>
        <w:rFonts w:cs="Times New Roman" w:hint="eastAsia"/>
      </w:rPr>
    </w:lvl>
    <w:lvl w:ilvl="6">
      <w:start w:val="1"/>
      <w:numFmt w:val="none"/>
      <w:suff w:val="nothing"/>
      <w:lvlText w:val=""/>
      <w:lvlJc w:val="left"/>
      <w:pPr>
        <w:ind w:left="-540"/>
      </w:pPr>
      <w:rPr>
        <w:rFonts w:cs="Times New Roman" w:hint="eastAsia"/>
      </w:rPr>
    </w:lvl>
    <w:lvl w:ilvl="7">
      <w:start w:val="1"/>
      <w:numFmt w:val="none"/>
      <w:suff w:val="nothing"/>
      <w:lvlText w:val=""/>
      <w:lvlJc w:val="left"/>
      <w:pPr>
        <w:ind w:left="-540"/>
      </w:pPr>
      <w:rPr>
        <w:rFonts w:cs="Times New Roman" w:hint="eastAsia"/>
      </w:rPr>
    </w:lvl>
    <w:lvl w:ilvl="8">
      <w:start w:val="1"/>
      <w:numFmt w:val="none"/>
      <w:suff w:val="nothing"/>
      <w:lvlText w:val=""/>
      <w:lvlJc w:val="left"/>
      <w:pPr>
        <w:ind w:left="-540"/>
      </w:pPr>
      <w:rPr>
        <w:rFonts w:cs="Times New Roman" w:hint="eastAsia"/>
      </w:rPr>
    </w:lvl>
  </w:abstractNum>
  <w:abstractNum w:abstractNumId="14">
    <w:nsid w:val="4EA72977"/>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nsid w:val="605278E6"/>
    <w:multiLevelType w:val="hybridMultilevel"/>
    <w:tmpl w:val="F9F282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1D919AA"/>
    <w:multiLevelType w:val="hybridMultilevel"/>
    <w:tmpl w:val="73504660"/>
    <w:lvl w:ilvl="0" w:tplc="04090001">
      <w:start w:val="1"/>
      <w:numFmt w:val="bullet"/>
      <w:lvlText w:val=""/>
      <w:lvlJc w:val="left"/>
      <w:pPr>
        <w:ind w:left="846" w:hanging="420"/>
      </w:pPr>
      <w:rPr>
        <w:rFonts w:ascii="Wingdings" w:hAnsi="Wingdings"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7">
    <w:nsid w:val="6B001A6A"/>
    <w:multiLevelType w:val="multilevel"/>
    <w:tmpl w:val="164EFC64"/>
    <w:lvl w:ilvl="0">
      <w:start w:val="1"/>
      <w:numFmt w:val="decimal"/>
      <w:suff w:val="nothing"/>
      <w:lvlText w:val="%1"/>
      <w:lvlJc w:val="left"/>
      <w:rPr>
        <w:rFonts w:cs="Times New Roman" w:hint="eastAsia"/>
      </w:rPr>
    </w:lvl>
    <w:lvl w:ilvl="1">
      <w:start w:val="1"/>
      <w:numFmt w:val="none"/>
      <w:suff w:val="nothing"/>
      <w:lvlText w:val="3.1"/>
      <w:lvlJc w:val="left"/>
      <w:pPr>
        <w:ind w:left="540"/>
      </w:pPr>
      <w:rPr>
        <w:rFonts w:ascii="宋体" w:eastAsia="宋体" w:hAnsi="宋体" w:cs="Times New Roman" w:hint="eastAsia"/>
        <w:color w:val="auto"/>
      </w:rPr>
    </w:lvl>
    <w:lvl w:ilvl="2">
      <w:start w:val="1"/>
      <w:numFmt w:val="decimal"/>
      <w:suff w:val="nothing"/>
      <w:lvlText w:val="%1.%2.%3"/>
      <w:lvlJc w:val="left"/>
      <w:pPr>
        <w:ind w:left="1440"/>
      </w:pPr>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suff w:val="nothing"/>
      <w:lvlText w:val="%1.%2.%3.%4"/>
      <w:lvlJc w:val="left"/>
      <w:pPr>
        <w:ind w:left="2520" w:firstLine="540"/>
      </w:pPr>
      <w:rPr>
        <w:rFonts w:cs="Times New Roman" w:hint="eastAsia"/>
      </w:rPr>
    </w:lvl>
    <w:lvl w:ilvl="4">
      <w:start w:val="1"/>
      <w:numFmt w:val="none"/>
      <w:suff w:val="nothing"/>
      <w:lvlText w:val=""/>
      <w:lvlJc w:val="left"/>
      <w:pPr>
        <w:ind w:left="-540"/>
      </w:pPr>
      <w:rPr>
        <w:rFonts w:cs="Times New Roman" w:hint="eastAsia"/>
      </w:rPr>
    </w:lvl>
    <w:lvl w:ilvl="5">
      <w:start w:val="1"/>
      <w:numFmt w:val="none"/>
      <w:suff w:val="nothing"/>
      <w:lvlText w:val=""/>
      <w:lvlJc w:val="left"/>
      <w:pPr>
        <w:ind w:left="-540"/>
      </w:pPr>
      <w:rPr>
        <w:rFonts w:cs="Times New Roman" w:hint="eastAsia"/>
      </w:rPr>
    </w:lvl>
    <w:lvl w:ilvl="6">
      <w:start w:val="1"/>
      <w:numFmt w:val="none"/>
      <w:suff w:val="nothing"/>
      <w:lvlText w:val=""/>
      <w:lvlJc w:val="left"/>
      <w:pPr>
        <w:ind w:left="-540"/>
      </w:pPr>
      <w:rPr>
        <w:rFonts w:cs="Times New Roman" w:hint="eastAsia"/>
      </w:rPr>
    </w:lvl>
    <w:lvl w:ilvl="7">
      <w:start w:val="1"/>
      <w:numFmt w:val="none"/>
      <w:suff w:val="nothing"/>
      <w:lvlText w:val=""/>
      <w:lvlJc w:val="left"/>
      <w:pPr>
        <w:ind w:left="-540"/>
      </w:pPr>
      <w:rPr>
        <w:rFonts w:cs="Times New Roman" w:hint="eastAsia"/>
      </w:rPr>
    </w:lvl>
    <w:lvl w:ilvl="8">
      <w:start w:val="1"/>
      <w:numFmt w:val="none"/>
      <w:suff w:val="nothing"/>
      <w:lvlText w:val=""/>
      <w:lvlJc w:val="left"/>
      <w:pPr>
        <w:ind w:left="-540"/>
      </w:pPr>
      <w:rPr>
        <w:rFonts w:cs="Times New Roman" w:hint="eastAsia"/>
      </w:rPr>
    </w:lvl>
  </w:abstractNum>
  <w:abstractNum w:abstractNumId="18">
    <w:nsid w:val="6B590AC5"/>
    <w:multiLevelType w:val="hybridMultilevel"/>
    <w:tmpl w:val="33AA7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E2A0356"/>
    <w:multiLevelType w:val="hybridMultilevel"/>
    <w:tmpl w:val="6C707174"/>
    <w:lvl w:ilvl="0" w:tplc="04090015">
      <w:start w:val="1"/>
      <w:numFmt w:val="upperLetter"/>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76403FA4"/>
    <w:multiLevelType w:val="multilevel"/>
    <w:tmpl w:val="5E4015C8"/>
    <w:lvl w:ilvl="0">
      <w:start w:val="3"/>
      <w:numFmt w:val="decimal"/>
      <w:lvlText w:val="%1"/>
      <w:lvlJc w:val="left"/>
      <w:pPr>
        <w:ind w:left="585" w:hanging="58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1">
    <w:nsid w:val="77653D47"/>
    <w:multiLevelType w:val="hybridMultilevel"/>
    <w:tmpl w:val="40403CCC"/>
    <w:lvl w:ilvl="0" w:tplc="F418FD88">
      <w:start w:val="1"/>
      <w:numFmt w:val="decimal"/>
      <w:lvlText w:val="%1."/>
      <w:lvlJc w:val="left"/>
      <w:pPr>
        <w:ind w:left="420" w:hanging="420"/>
      </w:pPr>
      <w:rPr>
        <w:rFonts w:cs="Times New Roman"/>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81D36ED"/>
    <w:multiLevelType w:val="hybridMultilevel"/>
    <w:tmpl w:val="EA46F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9AA3236"/>
    <w:multiLevelType w:val="multilevel"/>
    <w:tmpl w:val="EA0083C4"/>
    <w:lvl w:ilvl="0">
      <w:start w:val="1"/>
      <w:numFmt w:val="decimal"/>
      <w:suff w:val="nothing"/>
      <w:lvlText w:val="%1"/>
      <w:lvlJc w:val="left"/>
      <w:rPr>
        <w:rFonts w:cs="Times New Roman" w:hint="eastAsia"/>
      </w:rPr>
    </w:lvl>
    <w:lvl w:ilvl="1">
      <w:start w:val="1"/>
      <w:numFmt w:val="none"/>
      <w:suff w:val="nothing"/>
      <w:lvlText w:val="3.1"/>
      <w:lvlJc w:val="left"/>
      <w:pPr>
        <w:ind w:left="540"/>
      </w:pPr>
      <w:rPr>
        <w:rFonts w:ascii="宋体" w:eastAsia="宋体" w:hAnsi="宋体" w:cs="Times New Roman" w:hint="eastAsia"/>
        <w:color w:val="auto"/>
      </w:rPr>
    </w:lvl>
    <w:lvl w:ilvl="2">
      <w:start w:val="1"/>
      <w:numFmt w:val="decimal"/>
      <w:suff w:val="nothing"/>
      <w:lvlText w:val="%1.%2.%3"/>
      <w:lvlJc w:val="left"/>
      <w:pPr>
        <w:ind w:left="1440"/>
      </w:pPr>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suff w:val="nothing"/>
      <w:lvlText w:val="%1.%2.%3.%4"/>
      <w:lvlJc w:val="left"/>
      <w:pPr>
        <w:ind w:left="2520" w:firstLine="540"/>
      </w:pPr>
      <w:rPr>
        <w:rFonts w:cs="Times New Roman" w:hint="eastAsia"/>
      </w:rPr>
    </w:lvl>
    <w:lvl w:ilvl="4">
      <w:start w:val="1"/>
      <w:numFmt w:val="none"/>
      <w:suff w:val="nothing"/>
      <w:lvlText w:val=""/>
      <w:lvlJc w:val="left"/>
      <w:pPr>
        <w:ind w:left="-540"/>
      </w:pPr>
      <w:rPr>
        <w:rFonts w:cs="Times New Roman" w:hint="eastAsia"/>
      </w:rPr>
    </w:lvl>
    <w:lvl w:ilvl="5">
      <w:start w:val="1"/>
      <w:numFmt w:val="none"/>
      <w:suff w:val="nothing"/>
      <w:lvlText w:val=""/>
      <w:lvlJc w:val="left"/>
      <w:pPr>
        <w:ind w:left="-540"/>
      </w:pPr>
      <w:rPr>
        <w:rFonts w:cs="Times New Roman" w:hint="eastAsia"/>
      </w:rPr>
    </w:lvl>
    <w:lvl w:ilvl="6">
      <w:start w:val="1"/>
      <w:numFmt w:val="none"/>
      <w:suff w:val="nothing"/>
      <w:lvlText w:val=""/>
      <w:lvlJc w:val="left"/>
      <w:pPr>
        <w:ind w:left="-540"/>
      </w:pPr>
      <w:rPr>
        <w:rFonts w:cs="Times New Roman" w:hint="eastAsia"/>
      </w:rPr>
    </w:lvl>
    <w:lvl w:ilvl="7">
      <w:start w:val="1"/>
      <w:numFmt w:val="none"/>
      <w:suff w:val="nothing"/>
      <w:lvlText w:val=""/>
      <w:lvlJc w:val="left"/>
      <w:pPr>
        <w:ind w:left="-540"/>
      </w:pPr>
      <w:rPr>
        <w:rFonts w:cs="Times New Roman" w:hint="eastAsia"/>
      </w:rPr>
    </w:lvl>
    <w:lvl w:ilvl="8">
      <w:start w:val="1"/>
      <w:numFmt w:val="none"/>
      <w:suff w:val="nothing"/>
      <w:lvlText w:val=""/>
      <w:lvlJc w:val="left"/>
      <w:pPr>
        <w:ind w:left="-540"/>
      </w:pPr>
      <w:rPr>
        <w:rFonts w:cs="Times New Roman" w:hint="eastAsia"/>
      </w:rPr>
    </w:lvl>
  </w:abstractNum>
  <w:abstractNum w:abstractNumId="24">
    <w:nsid w:val="7B303D32"/>
    <w:multiLevelType w:val="multilevel"/>
    <w:tmpl w:val="164EFC64"/>
    <w:lvl w:ilvl="0">
      <w:start w:val="1"/>
      <w:numFmt w:val="decimal"/>
      <w:suff w:val="nothing"/>
      <w:lvlText w:val="%1"/>
      <w:lvlJc w:val="left"/>
      <w:rPr>
        <w:rFonts w:cs="Times New Roman" w:hint="eastAsia"/>
      </w:rPr>
    </w:lvl>
    <w:lvl w:ilvl="1">
      <w:start w:val="1"/>
      <w:numFmt w:val="none"/>
      <w:pStyle w:val="2"/>
      <w:suff w:val="nothing"/>
      <w:lvlText w:val="3.1"/>
      <w:lvlJc w:val="left"/>
      <w:pPr>
        <w:ind w:left="540"/>
      </w:pPr>
      <w:rPr>
        <w:rFonts w:ascii="宋体" w:eastAsia="宋体" w:hAnsi="宋体" w:cs="Times New Roman" w:hint="eastAsia"/>
        <w:color w:val="auto"/>
      </w:rPr>
    </w:lvl>
    <w:lvl w:ilvl="2">
      <w:start w:val="1"/>
      <w:numFmt w:val="decimal"/>
      <w:suff w:val="nothing"/>
      <w:lvlText w:val="%1.%2.%3"/>
      <w:lvlJc w:val="left"/>
      <w:pPr>
        <w:ind w:left="1440"/>
      </w:pPr>
      <w:rPr>
        <w:rFonts w:ascii="宋体" w:eastAsia="宋体" w:hAnsi="宋体" w:cs="Times New Roman" w:hint="eastAsia"/>
        <w:b/>
        <w:bCs/>
        <w:i w:val="0"/>
        <w:iCs w:val="0"/>
        <w:caps w:val="0"/>
        <w:smallCaps w:val="0"/>
        <w:strike w:val="0"/>
        <w:dstrike w:val="0"/>
        <w:outline w:val="0"/>
        <w:shadow w:val="0"/>
        <w:emboss w:val="0"/>
        <w:imprint w:val="0"/>
        <w:color w:val="auto"/>
        <w:spacing w:val="0"/>
        <w:w w:val="100"/>
        <w:kern w:val="2"/>
        <w:position w:val="0"/>
        <w:sz w:val="30"/>
        <w:u w:val="none"/>
        <w:effect w:val="none"/>
      </w:rPr>
    </w:lvl>
    <w:lvl w:ilvl="3">
      <w:start w:val="1"/>
      <w:numFmt w:val="decimal"/>
      <w:suff w:val="nothing"/>
      <w:lvlText w:val="%1.%2.%3.%4"/>
      <w:lvlJc w:val="left"/>
      <w:pPr>
        <w:ind w:left="2520" w:firstLine="540"/>
      </w:pPr>
      <w:rPr>
        <w:rFonts w:cs="Times New Roman" w:hint="eastAsia"/>
      </w:rPr>
    </w:lvl>
    <w:lvl w:ilvl="4">
      <w:start w:val="1"/>
      <w:numFmt w:val="none"/>
      <w:suff w:val="nothing"/>
      <w:lvlText w:val=""/>
      <w:lvlJc w:val="left"/>
      <w:pPr>
        <w:ind w:left="-540"/>
      </w:pPr>
      <w:rPr>
        <w:rFonts w:cs="Times New Roman" w:hint="eastAsia"/>
      </w:rPr>
    </w:lvl>
    <w:lvl w:ilvl="5">
      <w:start w:val="1"/>
      <w:numFmt w:val="none"/>
      <w:suff w:val="nothing"/>
      <w:lvlText w:val=""/>
      <w:lvlJc w:val="left"/>
      <w:pPr>
        <w:ind w:left="-540"/>
      </w:pPr>
      <w:rPr>
        <w:rFonts w:cs="Times New Roman" w:hint="eastAsia"/>
      </w:rPr>
    </w:lvl>
    <w:lvl w:ilvl="6">
      <w:start w:val="1"/>
      <w:numFmt w:val="none"/>
      <w:suff w:val="nothing"/>
      <w:lvlText w:val=""/>
      <w:lvlJc w:val="left"/>
      <w:pPr>
        <w:ind w:left="-540"/>
      </w:pPr>
      <w:rPr>
        <w:rFonts w:cs="Times New Roman" w:hint="eastAsia"/>
      </w:rPr>
    </w:lvl>
    <w:lvl w:ilvl="7">
      <w:start w:val="1"/>
      <w:numFmt w:val="none"/>
      <w:suff w:val="nothing"/>
      <w:lvlText w:val=""/>
      <w:lvlJc w:val="left"/>
      <w:pPr>
        <w:ind w:left="-540"/>
      </w:pPr>
      <w:rPr>
        <w:rFonts w:cs="Times New Roman" w:hint="eastAsia"/>
      </w:rPr>
    </w:lvl>
    <w:lvl w:ilvl="8">
      <w:start w:val="1"/>
      <w:numFmt w:val="none"/>
      <w:suff w:val="nothing"/>
      <w:lvlText w:val=""/>
      <w:lvlJc w:val="left"/>
      <w:pPr>
        <w:ind w:left="-540"/>
      </w:pPr>
      <w:rPr>
        <w:rFonts w:cs="Times New Roman" w:hint="eastAsia"/>
      </w:rPr>
    </w:lvl>
  </w:abstractNum>
  <w:abstractNum w:abstractNumId="25">
    <w:nsid w:val="7C7F791E"/>
    <w:multiLevelType w:val="hybridMultilevel"/>
    <w:tmpl w:val="78F2422A"/>
    <w:lvl w:ilvl="0" w:tplc="04090001">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26">
    <w:nsid w:val="7D0754F3"/>
    <w:multiLevelType w:val="hybridMultilevel"/>
    <w:tmpl w:val="64DE20F6"/>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7">
    <w:nsid w:val="7D6D1620"/>
    <w:multiLevelType w:val="hybridMultilevel"/>
    <w:tmpl w:val="D92ACB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F5A788F"/>
    <w:multiLevelType w:val="hybridMultilevel"/>
    <w:tmpl w:val="3BC45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F7200FD"/>
    <w:multiLevelType w:val="hybridMultilevel"/>
    <w:tmpl w:val="444A219E"/>
    <w:lvl w:ilvl="0" w:tplc="2ABCFB1C">
      <w:start w:val="1"/>
      <w:numFmt w:val="bullet"/>
      <w:lvlText w:val="•"/>
      <w:lvlJc w:val="left"/>
      <w:pPr>
        <w:tabs>
          <w:tab w:val="num" w:pos="720"/>
        </w:tabs>
        <w:ind w:left="720" w:hanging="360"/>
      </w:pPr>
      <w:rPr>
        <w:rFonts w:ascii="Arial" w:hAnsi="Arial" w:hint="default"/>
      </w:rPr>
    </w:lvl>
    <w:lvl w:ilvl="1" w:tplc="FC50552A" w:tentative="1">
      <w:start w:val="1"/>
      <w:numFmt w:val="bullet"/>
      <w:lvlText w:val="•"/>
      <w:lvlJc w:val="left"/>
      <w:pPr>
        <w:tabs>
          <w:tab w:val="num" w:pos="1440"/>
        </w:tabs>
        <w:ind w:left="1440" w:hanging="360"/>
      </w:pPr>
      <w:rPr>
        <w:rFonts w:ascii="Arial" w:hAnsi="Arial" w:hint="default"/>
      </w:rPr>
    </w:lvl>
    <w:lvl w:ilvl="2" w:tplc="C282A550" w:tentative="1">
      <w:start w:val="1"/>
      <w:numFmt w:val="bullet"/>
      <w:lvlText w:val="•"/>
      <w:lvlJc w:val="left"/>
      <w:pPr>
        <w:tabs>
          <w:tab w:val="num" w:pos="2160"/>
        </w:tabs>
        <w:ind w:left="2160" w:hanging="360"/>
      </w:pPr>
      <w:rPr>
        <w:rFonts w:ascii="Arial" w:hAnsi="Arial" w:hint="default"/>
      </w:rPr>
    </w:lvl>
    <w:lvl w:ilvl="3" w:tplc="611A9F98" w:tentative="1">
      <w:start w:val="1"/>
      <w:numFmt w:val="bullet"/>
      <w:lvlText w:val="•"/>
      <w:lvlJc w:val="left"/>
      <w:pPr>
        <w:tabs>
          <w:tab w:val="num" w:pos="2880"/>
        </w:tabs>
        <w:ind w:left="2880" w:hanging="360"/>
      </w:pPr>
      <w:rPr>
        <w:rFonts w:ascii="Arial" w:hAnsi="Arial" w:hint="default"/>
      </w:rPr>
    </w:lvl>
    <w:lvl w:ilvl="4" w:tplc="F9F00170" w:tentative="1">
      <w:start w:val="1"/>
      <w:numFmt w:val="bullet"/>
      <w:lvlText w:val="•"/>
      <w:lvlJc w:val="left"/>
      <w:pPr>
        <w:tabs>
          <w:tab w:val="num" w:pos="3600"/>
        </w:tabs>
        <w:ind w:left="3600" w:hanging="360"/>
      </w:pPr>
      <w:rPr>
        <w:rFonts w:ascii="Arial" w:hAnsi="Arial" w:hint="default"/>
      </w:rPr>
    </w:lvl>
    <w:lvl w:ilvl="5" w:tplc="82AEBA3C" w:tentative="1">
      <w:start w:val="1"/>
      <w:numFmt w:val="bullet"/>
      <w:lvlText w:val="•"/>
      <w:lvlJc w:val="left"/>
      <w:pPr>
        <w:tabs>
          <w:tab w:val="num" w:pos="4320"/>
        </w:tabs>
        <w:ind w:left="4320" w:hanging="360"/>
      </w:pPr>
      <w:rPr>
        <w:rFonts w:ascii="Arial" w:hAnsi="Arial" w:hint="default"/>
      </w:rPr>
    </w:lvl>
    <w:lvl w:ilvl="6" w:tplc="2F3220C8" w:tentative="1">
      <w:start w:val="1"/>
      <w:numFmt w:val="bullet"/>
      <w:lvlText w:val="•"/>
      <w:lvlJc w:val="left"/>
      <w:pPr>
        <w:tabs>
          <w:tab w:val="num" w:pos="5040"/>
        </w:tabs>
        <w:ind w:left="5040" w:hanging="360"/>
      </w:pPr>
      <w:rPr>
        <w:rFonts w:ascii="Arial" w:hAnsi="Arial" w:hint="default"/>
      </w:rPr>
    </w:lvl>
    <w:lvl w:ilvl="7" w:tplc="E2A453C6" w:tentative="1">
      <w:start w:val="1"/>
      <w:numFmt w:val="bullet"/>
      <w:lvlText w:val="•"/>
      <w:lvlJc w:val="left"/>
      <w:pPr>
        <w:tabs>
          <w:tab w:val="num" w:pos="5760"/>
        </w:tabs>
        <w:ind w:left="5760" w:hanging="360"/>
      </w:pPr>
      <w:rPr>
        <w:rFonts w:ascii="Arial" w:hAnsi="Arial" w:hint="default"/>
      </w:rPr>
    </w:lvl>
    <w:lvl w:ilvl="8" w:tplc="47063E90"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0"/>
  </w:num>
  <w:num w:numId="3">
    <w:abstractNumId w:val="26"/>
  </w:num>
  <w:num w:numId="4">
    <w:abstractNumId w:val="14"/>
  </w:num>
  <w:num w:numId="5">
    <w:abstractNumId w:val="16"/>
  </w:num>
  <w:num w:numId="6">
    <w:abstractNumId w:val="19"/>
  </w:num>
  <w:num w:numId="7">
    <w:abstractNumId w:val="7"/>
  </w:num>
  <w:num w:numId="8">
    <w:abstractNumId w:val="10"/>
  </w:num>
  <w:num w:numId="9">
    <w:abstractNumId w:val="2"/>
  </w:num>
  <w:num w:numId="10">
    <w:abstractNumId w:val="23"/>
  </w:num>
  <w:num w:numId="11">
    <w:abstractNumId w:val="17"/>
  </w:num>
  <w:num w:numId="12">
    <w:abstractNumId w:val="24"/>
  </w:num>
  <w:num w:numId="13">
    <w:abstractNumId w:val="13"/>
  </w:num>
  <w:num w:numId="14">
    <w:abstractNumId w:val="1"/>
  </w:num>
  <w:num w:numId="15">
    <w:abstractNumId w:val="3"/>
  </w:num>
  <w:num w:numId="16">
    <w:abstractNumId w:val="8"/>
  </w:num>
  <w:num w:numId="17">
    <w:abstractNumId w:val="6"/>
  </w:num>
  <w:num w:numId="18">
    <w:abstractNumId w:val="27"/>
  </w:num>
  <w:num w:numId="19">
    <w:abstractNumId w:val="12"/>
  </w:num>
  <w:num w:numId="20">
    <w:abstractNumId w:val="9"/>
  </w:num>
  <w:num w:numId="21">
    <w:abstractNumId w:val="20"/>
  </w:num>
  <w:num w:numId="22">
    <w:abstractNumId w:val="18"/>
  </w:num>
  <w:num w:numId="23">
    <w:abstractNumId w:val="28"/>
  </w:num>
  <w:num w:numId="24">
    <w:abstractNumId w:val="15"/>
  </w:num>
  <w:num w:numId="25">
    <w:abstractNumId w:val="21"/>
  </w:num>
  <w:num w:numId="26">
    <w:abstractNumId w:val="11"/>
  </w:num>
  <w:num w:numId="27">
    <w:abstractNumId w:val="4"/>
  </w:num>
  <w:num w:numId="28">
    <w:abstractNumId w:val="5"/>
  </w:num>
  <w:num w:numId="29">
    <w:abstractNumId w:val="22"/>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311"/>
    <w:rsid w:val="00012507"/>
    <w:rsid w:val="0003329F"/>
    <w:rsid w:val="000571BF"/>
    <w:rsid w:val="00084303"/>
    <w:rsid w:val="00084F9F"/>
    <w:rsid w:val="00140C6F"/>
    <w:rsid w:val="001A16B2"/>
    <w:rsid w:val="001E4E9F"/>
    <w:rsid w:val="001F17F2"/>
    <w:rsid w:val="002856B2"/>
    <w:rsid w:val="002F42B5"/>
    <w:rsid w:val="00306859"/>
    <w:rsid w:val="003B53A3"/>
    <w:rsid w:val="0040504C"/>
    <w:rsid w:val="004726EE"/>
    <w:rsid w:val="004846EC"/>
    <w:rsid w:val="00566DCB"/>
    <w:rsid w:val="005849FC"/>
    <w:rsid w:val="005F0FE5"/>
    <w:rsid w:val="00631F79"/>
    <w:rsid w:val="006363E3"/>
    <w:rsid w:val="00654476"/>
    <w:rsid w:val="006E700D"/>
    <w:rsid w:val="007631A9"/>
    <w:rsid w:val="0077754E"/>
    <w:rsid w:val="007E1FA6"/>
    <w:rsid w:val="007F5AC6"/>
    <w:rsid w:val="008D0D23"/>
    <w:rsid w:val="008F45C4"/>
    <w:rsid w:val="00930EE9"/>
    <w:rsid w:val="009644A0"/>
    <w:rsid w:val="009F6B7B"/>
    <w:rsid w:val="00A01882"/>
    <w:rsid w:val="00A30F1F"/>
    <w:rsid w:val="00B148D9"/>
    <w:rsid w:val="00BA663C"/>
    <w:rsid w:val="00BB634E"/>
    <w:rsid w:val="00C10C8D"/>
    <w:rsid w:val="00CA037D"/>
    <w:rsid w:val="00CF304F"/>
    <w:rsid w:val="00CF3849"/>
    <w:rsid w:val="00CF5049"/>
    <w:rsid w:val="00D25B7D"/>
    <w:rsid w:val="00D62E18"/>
    <w:rsid w:val="00D70AF8"/>
    <w:rsid w:val="00D72FD2"/>
    <w:rsid w:val="00D937C1"/>
    <w:rsid w:val="00DC2462"/>
    <w:rsid w:val="00E75A76"/>
    <w:rsid w:val="00F00752"/>
    <w:rsid w:val="00F11CCA"/>
    <w:rsid w:val="00F50C00"/>
    <w:rsid w:val="00FA56F5"/>
    <w:rsid w:val="00FB43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11"/>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BA663C"/>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BA663C"/>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A663C"/>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BA663C"/>
    <w:rPr>
      <w:rFonts w:ascii="Times New Roman" w:eastAsia="宋体" w:hAnsi="Times New Roman" w:cs="Times New Roman"/>
      <w:b/>
      <w:bCs/>
      <w:sz w:val="32"/>
      <w:szCs w:val="32"/>
    </w:rPr>
  </w:style>
  <w:style w:type="paragraph" w:styleId="Header">
    <w:name w:val="header"/>
    <w:basedOn w:val="Normal"/>
    <w:link w:val="HeaderChar"/>
    <w:uiPriority w:val="99"/>
    <w:rsid w:val="00FB43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B4311"/>
    <w:rPr>
      <w:rFonts w:cs="Times New Roman"/>
      <w:sz w:val="18"/>
      <w:szCs w:val="18"/>
    </w:rPr>
  </w:style>
  <w:style w:type="paragraph" w:styleId="Footer">
    <w:name w:val="footer"/>
    <w:basedOn w:val="Normal"/>
    <w:link w:val="FooterChar"/>
    <w:uiPriority w:val="99"/>
    <w:rsid w:val="00FB43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4311"/>
    <w:rPr>
      <w:rFonts w:cs="Times New Roman"/>
      <w:sz w:val="18"/>
      <w:szCs w:val="18"/>
    </w:rPr>
  </w:style>
  <w:style w:type="character" w:styleId="Hyperlink">
    <w:name w:val="Hyperlink"/>
    <w:basedOn w:val="DefaultParagraphFont"/>
    <w:uiPriority w:val="99"/>
    <w:rsid w:val="00FB4311"/>
    <w:rPr>
      <w:rFonts w:cs="Times New Roman"/>
      <w:color w:val="0000FF"/>
      <w:u w:val="single"/>
    </w:rPr>
  </w:style>
  <w:style w:type="paragraph" w:styleId="TOC1">
    <w:name w:val="toc 1"/>
    <w:basedOn w:val="Normal"/>
    <w:next w:val="Normal"/>
    <w:autoRedefine/>
    <w:uiPriority w:val="99"/>
    <w:rsid w:val="00FB4311"/>
    <w:pPr>
      <w:tabs>
        <w:tab w:val="right" w:leader="dot" w:pos="8820"/>
      </w:tabs>
      <w:adjustRightInd w:val="0"/>
      <w:spacing w:before="120" w:after="120" w:line="312" w:lineRule="atLeast"/>
      <w:jc w:val="left"/>
      <w:textAlignment w:val="baseline"/>
    </w:pPr>
    <w:rPr>
      <w:rFonts w:ascii="宋体" w:hAnsi="宋体"/>
      <w:b/>
      <w:caps/>
      <w:noProof/>
      <w:kern w:val="0"/>
      <w:sz w:val="24"/>
    </w:rPr>
  </w:style>
  <w:style w:type="paragraph" w:styleId="TOC2">
    <w:name w:val="toc 2"/>
    <w:basedOn w:val="Normal"/>
    <w:next w:val="Normal"/>
    <w:autoRedefine/>
    <w:uiPriority w:val="99"/>
    <w:rsid w:val="00FB4311"/>
    <w:pPr>
      <w:tabs>
        <w:tab w:val="right" w:leader="dot" w:pos="8820"/>
      </w:tabs>
      <w:ind w:leftChars="171" w:left="418" w:hangingChars="28" w:hanging="59"/>
    </w:pPr>
    <w:rPr>
      <w:szCs w:val="20"/>
    </w:rPr>
  </w:style>
  <w:style w:type="paragraph" w:styleId="TOC3">
    <w:name w:val="toc 3"/>
    <w:basedOn w:val="Normal"/>
    <w:next w:val="Normal"/>
    <w:autoRedefine/>
    <w:uiPriority w:val="99"/>
    <w:rsid w:val="00FB4311"/>
    <w:pPr>
      <w:tabs>
        <w:tab w:val="right" w:leader="dot" w:pos="8820"/>
      </w:tabs>
      <w:ind w:leftChars="400" w:left="840"/>
    </w:pPr>
    <w:rPr>
      <w:szCs w:val="20"/>
    </w:rPr>
  </w:style>
  <w:style w:type="paragraph" w:styleId="ListParagraph">
    <w:name w:val="List Paragraph"/>
    <w:basedOn w:val="Normal"/>
    <w:uiPriority w:val="99"/>
    <w:qFormat/>
    <w:rsid w:val="00F00752"/>
    <w:pPr>
      <w:ind w:firstLineChars="200" w:firstLine="420"/>
    </w:pPr>
  </w:style>
  <w:style w:type="paragraph" w:customStyle="1" w:styleId="2">
    <w:name w:val="样式2"/>
    <w:basedOn w:val="Normal"/>
    <w:uiPriority w:val="99"/>
    <w:rsid w:val="002856B2"/>
    <w:pPr>
      <w:numPr>
        <w:ilvl w:val="1"/>
        <w:numId w:val="12"/>
      </w:numPr>
    </w:pPr>
  </w:style>
  <w:style w:type="paragraph" w:styleId="BalloonText">
    <w:name w:val="Balloon Text"/>
    <w:basedOn w:val="Normal"/>
    <w:link w:val="BalloonTextChar"/>
    <w:uiPriority w:val="99"/>
    <w:semiHidden/>
    <w:rsid w:val="00CF304F"/>
    <w:rPr>
      <w:sz w:val="18"/>
      <w:szCs w:val="18"/>
    </w:rPr>
  </w:style>
  <w:style w:type="character" w:customStyle="1" w:styleId="BalloonTextChar">
    <w:name w:val="Balloon Text Char"/>
    <w:basedOn w:val="DefaultParagraphFont"/>
    <w:link w:val="BalloonText"/>
    <w:uiPriority w:val="99"/>
    <w:semiHidden/>
    <w:locked/>
    <w:rsid w:val="00CF30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369364">
      <w:marLeft w:val="0"/>
      <w:marRight w:val="0"/>
      <w:marTop w:val="0"/>
      <w:marBottom w:val="0"/>
      <w:divBdr>
        <w:top w:val="none" w:sz="0" w:space="0" w:color="auto"/>
        <w:left w:val="none" w:sz="0" w:space="0" w:color="auto"/>
        <w:bottom w:val="none" w:sz="0" w:space="0" w:color="auto"/>
        <w:right w:val="none" w:sz="0" w:space="0" w:color="auto"/>
      </w:divBdr>
      <w:divsChild>
        <w:div w:id="7369363">
          <w:marLeft w:val="446"/>
          <w:marRight w:val="0"/>
          <w:marTop w:val="0"/>
          <w:marBottom w:val="0"/>
          <w:divBdr>
            <w:top w:val="none" w:sz="0" w:space="0" w:color="auto"/>
            <w:left w:val="none" w:sz="0" w:space="0" w:color="auto"/>
            <w:bottom w:val="none" w:sz="0" w:space="0" w:color="auto"/>
            <w:right w:val="none" w:sz="0" w:space="0" w:color="auto"/>
          </w:divBdr>
        </w:div>
        <w:div w:id="73693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1288</Words>
  <Characters>7346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上海文化广播影视集团有限公司</dc:title>
  <dc:subject/>
  <dc:creator>guli</dc:creator>
  <cp:keywords/>
  <dc:description/>
  <cp:lastModifiedBy>1</cp:lastModifiedBy>
  <cp:revision>2</cp:revision>
  <dcterms:created xsi:type="dcterms:W3CDTF">2015-02-11T07:39:00Z</dcterms:created>
  <dcterms:modified xsi:type="dcterms:W3CDTF">2015-02-11T07:39:00Z</dcterms:modified>
</cp:coreProperties>
</file>