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B9A" w:rsidRDefault="00C40B9A" w:rsidP="008B3899">
      <w:pPr>
        <w:jc w:val="center"/>
        <w:rPr>
          <w:rFonts w:ascii="宋体"/>
          <w:b/>
          <w:bCs/>
          <w:sz w:val="28"/>
          <w:szCs w:val="28"/>
        </w:rPr>
      </w:pPr>
      <w:bookmarkStart w:id="0" w:name="_Toc102300184"/>
      <w:r>
        <w:rPr>
          <w:rFonts w:ascii="宋体"/>
          <w:b/>
          <w:bCs/>
          <w:sz w:val="28"/>
          <w:szCs w:val="28"/>
        </w:rPr>
        <w:softHyphen/>
      </w:r>
    </w:p>
    <w:p w:rsidR="00C40B9A" w:rsidRDefault="00C40B9A" w:rsidP="008B3899">
      <w:pPr>
        <w:jc w:val="center"/>
        <w:rPr>
          <w:rFonts w:ascii="宋体"/>
          <w:b/>
          <w:bCs/>
          <w:sz w:val="28"/>
          <w:szCs w:val="28"/>
        </w:rPr>
      </w:pPr>
    </w:p>
    <w:p w:rsidR="00C40B9A" w:rsidRDefault="00C40B9A" w:rsidP="008B3899">
      <w:pPr>
        <w:jc w:val="center"/>
        <w:rPr>
          <w:rFonts w:ascii="宋体"/>
          <w:b/>
          <w:bCs/>
          <w:sz w:val="28"/>
          <w:szCs w:val="28"/>
        </w:rPr>
      </w:pPr>
    </w:p>
    <w:p w:rsidR="00C40B9A" w:rsidRDefault="00C40B9A" w:rsidP="008B3899">
      <w:pPr>
        <w:jc w:val="center"/>
        <w:rPr>
          <w:rFonts w:ascii="宋体"/>
          <w:b/>
          <w:bCs/>
          <w:sz w:val="28"/>
          <w:szCs w:val="28"/>
        </w:rPr>
      </w:pPr>
    </w:p>
    <w:p w:rsidR="00C40B9A" w:rsidRDefault="00C40B9A" w:rsidP="008B3899">
      <w:pPr>
        <w:jc w:val="center"/>
        <w:rPr>
          <w:rFonts w:ascii="宋体"/>
          <w:b/>
          <w:bCs/>
          <w:sz w:val="28"/>
          <w:szCs w:val="28"/>
        </w:rPr>
      </w:pPr>
    </w:p>
    <w:p w:rsidR="00C40B9A" w:rsidRDefault="00C40B9A" w:rsidP="008B3899">
      <w:pPr>
        <w:jc w:val="center"/>
        <w:rPr>
          <w:rFonts w:ascii="宋体"/>
          <w:b/>
          <w:bCs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7pt;margin-top:7.8pt;width:522pt;height:171.6pt;z-index:251658240" filled="f" stroked="f">
            <v:textbox style="mso-next-textbox:#_x0000_s1026">
              <w:txbxContent>
                <w:p w:rsidR="00C40B9A" w:rsidRDefault="00C40B9A" w:rsidP="005F0474">
                  <w:pPr>
                    <w:spacing w:line="360" w:lineRule="auto"/>
                    <w:jc w:val="center"/>
                    <w:rPr>
                      <w:rFonts w:ascii="宋体" w:cs="Arial"/>
                      <w:b/>
                      <w:bCs/>
                      <w:sz w:val="52"/>
                      <w:szCs w:val="52"/>
                    </w:rPr>
                  </w:pPr>
                  <w:r>
                    <w:rPr>
                      <w:rFonts w:ascii="宋体" w:hAnsi="宋体" w:cs="Arial" w:hint="eastAsia"/>
                      <w:b/>
                      <w:bCs/>
                      <w:sz w:val="52"/>
                      <w:szCs w:val="52"/>
                    </w:rPr>
                    <w:t>广播大厦全媒体综合改造项目</w:t>
                  </w:r>
                </w:p>
                <w:p w:rsidR="00C40B9A" w:rsidRPr="005F0474" w:rsidRDefault="00C40B9A" w:rsidP="005F0474">
                  <w:pPr>
                    <w:spacing w:line="360" w:lineRule="auto"/>
                    <w:jc w:val="center"/>
                    <w:rPr>
                      <w:rFonts w:ascii="宋体" w:cs="Arial"/>
                      <w:b/>
                      <w:bCs/>
                      <w:sz w:val="52"/>
                      <w:szCs w:val="52"/>
                    </w:rPr>
                  </w:pPr>
                  <w:r>
                    <w:rPr>
                      <w:rFonts w:ascii="宋体" w:hAnsi="宋体" w:cs="Arial" w:hint="eastAsia"/>
                      <w:b/>
                      <w:bCs/>
                      <w:sz w:val="52"/>
                      <w:szCs w:val="52"/>
                    </w:rPr>
                    <w:t>视频调度显示屏幕及投影</w:t>
                  </w:r>
                </w:p>
                <w:p w:rsidR="00C40B9A" w:rsidRPr="005F0474" w:rsidRDefault="00C40B9A" w:rsidP="005F0474">
                  <w:pPr>
                    <w:spacing w:line="360" w:lineRule="auto"/>
                    <w:jc w:val="center"/>
                    <w:rPr>
                      <w:rFonts w:ascii="宋体"/>
                      <w:b/>
                      <w:bCs/>
                      <w:sz w:val="52"/>
                      <w:szCs w:val="52"/>
                    </w:rPr>
                  </w:pPr>
                  <w:r w:rsidRPr="005F0474">
                    <w:rPr>
                      <w:rFonts w:ascii="宋体" w:hAnsi="宋体" w:hint="eastAsia"/>
                      <w:b/>
                      <w:bCs/>
                      <w:sz w:val="52"/>
                      <w:szCs w:val="52"/>
                    </w:rPr>
                    <w:t>技术需求书</w:t>
                  </w:r>
                </w:p>
              </w:txbxContent>
            </v:textbox>
          </v:shape>
        </w:pict>
      </w:r>
    </w:p>
    <w:p w:rsidR="00C40B9A" w:rsidRDefault="00C40B9A" w:rsidP="008B3899">
      <w:pPr>
        <w:jc w:val="center"/>
        <w:rPr>
          <w:rFonts w:ascii="宋体"/>
          <w:b/>
          <w:bCs/>
          <w:sz w:val="28"/>
          <w:szCs w:val="28"/>
        </w:rPr>
      </w:pPr>
    </w:p>
    <w:p w:rsidR="00C40B9A" w:rsidRDefault="00C40B9A" w:rsidP="008B3899">
      <w:pPr>
        <w:jc w:val="center"/>
        <w:rPr>
          <w:rFonts w:ascii="宋体"/>
          <w:b/>
          <w:bCs/>
          <w:sz w:val="28"/>
          <w:szCs w:val="28"/>
        </w:rPr>
      </w:pPr>
    </w:p>
    <w:p w:rsidR="00C40B9A" w:rsidRDefault="00C40B9A" w:rsidP="008B3899">
      <w:pPr>
        <w:jc w:val="center"/>
        <w:rPr>
          <w:rFonts w:ascii="宋体"/>
          <w:b/>
          <w:bCs/>
          <w:sz w:val="28"/>
          <w:szCs w:val="28"/>
        </w:rPr>
      </w:pPr>
    </w:p>
    <w:p w:rsidR="00C40B9A" w:rsidRDefault="00C40B9A" w:rsidP="008B3899">
      <w:pPr>
        <w:jc w:val="center"/>
        <w:rPr>
          <w:rFonts w:ascii="宋体"/>
          <w:b/>
          <w:bCs/>
          <w:sz w:val="28"/>
          <w:szCs w:val="28"/>
        </w:rPr>
      </w:pPr>
    </w:p>
    <w:p w:rsidR="00C40B9A" w:rsidRDefault="00C40B9A" w:rsidP="008B3899">
      <w:pPr>
        <w:jc w:val="center"/>
        <w:rPr>
          <w:rFonts w:ascii="宋体"/>
          <w:b/>
          <w:bCs/>
          <w:sz w:val="28"/>
          <w:szCs w:val="28"/>
        </w:rPr>
      </w:pPr>
    </w:p>
    <w:p w:rsidR="00C40B9A" w:rsidRDefault="00C40B9A" w:rsidP="008B3899">
      <w:pPr>
        <w:jc w:val="center"/>
        <w:rPr>
          <w:rFonts w:ascii="宋体"/>
          <w:b/>
          <w:bCs/>
          <w:sz w:val="28"/>
          <w:szCs w:val="28"/>
        </w:rPr>
      </w:pPr>
    </w:p>
    <w:p w:rsidR="00C40B9A" w:rsidRDefault="00C40B9A" w:rsidP="008B3899">
      <w:pPr>
        <w:jc w:val="center"/>
        <w:rPr>
          <w:rFonts w:ascii="宋体"/>
          <w:b/>
          <w:bCs/>
          <w:sz w:val="28"/>
          <w:szCs w:val="28"/>
        </w:rPr>
      </w:pPr>
    </w:p>
    <w:p w:rsidR="00C40B9A" w:rsidRDefault="00C40B9A" w:rsidP="008B3899">
      <w:pPr>
        <w:jc w:val="center"/>
        <w:rPr>
          <w:rFonts w:ascii="宋体"/>
          <w:b/>
          <w:bCs/>
          <w:sz w:val="28"/>
          <w:szCs w:val="28"/>
        </w:rPr>
      </w:pPr>
    </w:p>
    <w:p w:rsidR="00C40B9A" w:rsidRDefault="00C40B9A" w:rsidP="008B3899">
      <w:pPr>
        <w:jc w:val="center"/>
        <w:rPr>
          <w:rFonts w:ascii="宋体"/>
          <w:b/>
          <w:bCs/>
          <w:sz w:val="28"/>
          <w:szCs w:val="28"/>
        </w:rPr>
      </w:pPr>
    </w:p>
    <w:p w:rsidR="00C40B9A" w:rsidRDefault="00C40B9A" w:rsidP="008B3899">
      <w:pPr>
        <w:jc w:val="center"/>
        <w:rPr>
          <w:rFonts w:ascii="宋体"/>
          <w:b/>
          <w:bCs/>
          <w:sz w:val="28"/>
          <w:szCs w:val="28"/>
        </w:rPr>
      </w:pPr>
    </w:p>
    <w:p w:rsidR="00C40B9A" w:rsidRDefault="00C40B9A" w:rsidP="008B3899">
      <w:pPr>
        <w:jc w:val="center"/>
        <w:rPr>
          <w:rFonts w:ascii="宋体"/>
          <w:b/>
          <w:bCs/>
          <w:sz w:val="28"/>
          <w:szCs w:val="28"/>
        </w:rPr>
      </w:pPr>
    </w:p>
    <w:p w:rsidR="00C40B9A" w:rsidRDefault="00C40B9A" w:rsidP="008B3899">
      <w:pPr>
        <w:jc w:val="center"/>
        <w:rPr>
          <w:rFonts w:ascii="宋体"/>
          <w:b/>
          <w:bCs/>
          <w:sz w:val="28"/>
          <w:szCs w:val="28"/>
        </w:rPr>
      </w:pPr>
    </w:p>
    <w:p w:rsidR="00C40B9A" w:rsidRDefault="00C40B9A" w:rsidP="008B3899">
      <w:pPr>
        <w:jc w:val="center"/>
        <w:rPr>
          <w:rFonts w:ascii="宋体"/>
          <w:b/>
          <w:bCs/>
          <w:sz w:val="28"/>
          <w:szCs w:val="28"/>
        </w:rPr>
      </w:pPr>
    </w:p>
    <w:p w:rsidR="00C40B9A" w:rsidRDefault="00C40B9A" w:rsidP="008B3899">
      <w:pPr>
        <w:jc w:val="center"/>
        <w:rPr>
          <w:rFonts w:ascii="宋体"/>
          <w:b/>
          <w:bCs/>
          <w:sz w:val="28"/>
          <w:szCs w:val="28"/>
        </w:rPr>
      </w:pPr>
    </w:p>
    <w:p w:rsidR="00C40B9A" w:rsidRDefault="00C40B9A" w:rsidP="008B3899">
      <w:pPr>
        <w:jc w:val="center"/>
        <w:rPr>
          <w:rFonts w:ascii="宋体"/>
          <w:b/>
          <w:bCs/>
          <w:sz w:val="28"/>
          <w:szCs w:val="28"/>
        </w:rPr>
      </w:pPr>
    </w:p>
    <w:p w:rsidR="00C40B9A" w:rsidRDefault="00C40B9A" w:rsidP="008B3899">
      <w:pPr>
        <w:jc w:val="center"/>
        <w:rPr>
          <w:rFonts w:ascii="宋体"/>
          <w:b/>
          <w:bCs/>
          <w:sz w:val="28"/>
          <w:szCs w:val="28"/>
        </w:rPr>
      </w:pPr>
    </w:p>
    <w:p w:rsidR="00C40B9A" w:rsidRDefault="00C40B9A" w:rsidP="008B3899">
      <w:pPr>
        <w:jc w:val="center"/>
        <w:rPr>
          <w:rFonts w:ascii="宋体"/>
          <w:b/>
          <w:bCs/>
          <w:sz w:val="28"/>
          <w:szCs w:val="28"/>
        </w:rPr>
      </w:pPr>
    </w:p>
    <w:p w:rsidR="00C40B9A" w:rsidRPr="00B9021A" w:rsidRDefault="00C40B9A" w:rsidP="00767D27">
      <w:pPr>
        <w:pStyle w:val="Heading1"/>
      </w:pPr>
      <w:bookmarkStart w:id="1" w:name="_Toc102300174"/>
      <w:bookmarkStart w:id="2" w:name="_Toc291445835"/>
      <w:r w:rsidRPr="00B9021A">
        <w:rPr>
          <w:rFonts w:hint="eastAsia"/>
        </w:rPr>
        <w:t>引言</w:t>
      </w:r>
      <w:bookmarkEnd w:id="1"/>
      <w:bookmarkEnd w:id="2"/>
    </w:p>
    <w:p w:rsidR="00C40B9A" w:rsidRPr="00A26257" w:rsidRDefault="00C40B9A" w:rsidP="000A4323">
      <w:pPr>
        <w:pStyle w:val="Heading2"/>
        <w:ind w:leftChars="-1" w:left="31680" w:hanging="1"/>
        <w:rPr>
          <w:rFonts w:ascii="宋体" w:eastAsia="宋体" w:hAnsi="宋体"/>
        </w:rPr>
      </w:pPr>
      <w:bookmarkStart w:id="3" w:name="_Toc102300176"/>
      <w:r w:rsidRPr="00EC45EE">
        <w:rPr>
          <w:rFonts w:ascii="宋体" w:eastAsia="宋体" w:hAnsi="宋体"/>
          <w:color w:val="FF0000"/>
        </w:rPr>
        <w:t xml:space="preserve"> </w:t>
      </w:r>
      <w:bookmarkStart w:id="4" w:name="_Toc291445836"/>
      <w:r w:rsidRPr="00A26257">
        <w:rPr>
          <w:rFonts w:ascii="宋体" w:eastAsia="宋体" w:hAnsi="宋体" w:hint="eastAsia"/>
        </w:rPr>
        <w:t>项目背景</w:t>
      </w:r>
      <w:bookmarkEnd w:id="3"/>
      <w:bookmarkEnd w:id="4"/>
    </w:p>
    <w:p w:rsidR="00C40B9A" w:rsidRPr="00EC45EE" w:rsidRDefault="00C40B9A" w:rsidP="000A4323">
      <w:pPr>
        <w:pStyle w:val="a"/>
        <w:numPr>
          <w:ilvl w:val="0"/>
          <w:numId w:val="0"/>
        </w:numPr>
        <w:ind w:left="425" w:firstLineChars="200" w:firstLine="31680"/>
      </w:pPr>
      <w:r w:rsidRPr="00EC45EE">
        <w:rPr>
          <w:rFonts w:hint="eastAsia"/>
        </w:rPr>
        <w:t>上海广播</w:t>
      </w:r>
      <w:r>
        <w:rPr>
          <w:rFonts w:hint="eastAsia"/>
        </w:rPr>
        <w:t>全媒体综合改造是</w:t>
      </w:r>
      <w:r w:rsidRPr="00EC45EE">
        <w:rPr>
          <w:rFonts w:hint="eastAsia"/>
        </w:rPr>
        <w:t>广播节目</w:t>
      </w:r>
      <w:r>
        <w:rPr>
          <w:rFonts w:hint="eastAsia"/>
        </w:rPr>
        <w:t>想全媒体整合</w:t>
      </w:r>
      <w:r w:rsidRPr="00EC45EE">
        <w:rPr>
          <w:rFonts w:hint="eastAsia"/>
        </w:rPr>
        <w:t>发展的重要里程碑项目。由于这个项目本身的重要性，要求我们在这个项目的设计上也要有创新和突破。</w:t>
      </w:r>
      <w:r>
        <w:rPr>
          <w:rFonts w:hint="eastAsia"/>
        </w:rPr>
        <w:t>在统一指挥、统一调度的广播全媒体制作中心的框架下，需整体设计图文、视音频信息资源的调度和显示平台，实现信息资源的共享和高效利用。</w:t>
      </w:r>
    </w:p>
    <w:p w:rsidR="00C40B9A" w:rsidRPr="00B9021A" w:rsidRDefault="00C40B9A" w:rsidP="000A4323">
      <w:pPr>
        <w:pStyle w:val="Heading2"/>
        <w:ind w:leftChars="-1" w:left="31680" w:hanging="1"/>
        <w:rPr>
          <w:rFonts w:ascii="宋体" w:eastAsia="宋体" w:hAnsi="宋体"/>
        </w:rPr>
      </w:pPr>
      <w:bookmarkStart w:id="5" w:name="_Toc102300179"/>
      <w:r>
        <w:rPr>
          <w:rFonts w:ascii="宋体" w:eastAsia="宋体" w:hAnsi="宋体"/>
        </w:rPr>
        <w:t xml:space="preserve"> </w:t>
      </w:r>
      <w:bookmarkStart w:id="6" w:name="_Toc291445837"/>
      <w:bookmarkEnd w:id="5"/>
      <w:r>
        <w:rPr>
          <w:rFonts w:ascii="宋体" w:eastAsia="宋体" w:hAnsi="宋体" w:hint="eastAsia"/>
        </w:rPr>
        <w:t>设计目标</w:t>
      </w:r>
      <w:bookmarkEnd w:id="6"/>
    </w:p>
    <w:p w:rsidR="00C40B9A" w:rsidRDefault="00C40B9A" w:rsidP="000A4323">
      <w:pPr>
        <w:pStyle w:val="a"/>
        <w:numPr>
          <w:ilvl w:val="0"/>
          <w:numId w:val="0"/>
        </w:numPr>
        <w:ind w:left="425" w:firstLineChars="200" w:firstLine="31680"/>
        <w:rPr>
          <w:rFonts w:ascii="宋体"/>
        </w:rPr>
      </w:pPr>
      <w:r>
        <w:rPr>
          <w:rFonts w:ascii="宋体" w:hAnsi="宋体" w:hint="eastAsia"/>
        </w:rPr>
        <w:t>在广播大厦球体</w:t>
      </w:r>
      <w:r>
        <w:rPr>
          <w:rFonts w:ascii="宋体" w:hAnsi="宋体"/>
        </w:rPr>
        <w:t>3</w:t>
      </w:r>
      <w:r>
        <w:rPr>
          <w:rFonts w:ascii="宋体" w:hAnsi="宋体" w:hint="eastAsia"/>
        </w:rPr>
        <w:t>楼、</w:t>
      </w:r>
      <w:r>
        <w:rPr>
          <w:rFonts w:ascii="宋体" w:hAnsi="宋体"/>
        </w:rPr>
        <w:t>4</w:t>
      </w:r>
      <w:r>
        <w:rPr>
          <w:rFonts w:ascii="宋体" w:hAnsi="宋体" w:hint="eastAsia"/>
        </w:rPr>
        <w:t>楼广播全媒体制作中心内，建立视频调度显示系统，通过视频采集和调度显示，实现指挥中心、各直播室、制作中心各区域的信息、资讯的展示和调用。</w:t>
      </w:r>
    </w:p>
    <w:p w:rsidR="00C40B9A" w:rsidRDefault="00C40B9A" w:rsidP="000A4323">
      <w:pPr>
        <w:pStyle w:val="a"/>
        <w:numPr>
          <w:ilvl w:val="0"/>
          <w:numId w:val="0"/>
        </w:numPr>
        <w:ind w:left="425" w:firstLineChars="200" w:firstLine="31680"/>
      </w:pPr>
    </w:p>
    <w:p w:rsidR="00C40B9A" w:rsidRDefault="00C40B9A" w:rsidP="00767D27">
      <w:pPr>
        <w:pStyle w:val="Heading1"/>
      </w:pPr>
      <w:r>
        <w:t xml:space="preserve"> </w:t>
      </w:r>
      <w:bookmarkStart w:id="7" w:name="_Toc291445838"/>
      <w:r>
        <w:rPr>
          <w:rFonts w:hint="eastAsia"/>
        </w:rPr>
        <w:t>用户需求</w:t>
      </w:r>
      <w:bookmarkEnd w:id="7"/>
    </w:p>
    <w:p w:rsidR="00C40B9A" w:rsidRPr="00520AF4" w:rsidRDefault="00C40B9A" w:rsidP="000A4323">
      <w:pPr>
        <w:pStyle w:val="a"/>
        <w:numPr>
          <w:ilvl w:val="0"/>
          <w:numId w:val="0"/>
        </w:numPr>
        <w:ind w:left="425" w:firstLineChars="200" w:firstLine="31680"/>
        <w:rPr>
          <w:rFonts w:ascii="宋体"/>
        </w:rPr>
      </w:pPr>
      <w:r w:rsidRPr="00520AF4">
        <w:rPr>
          <w:rFonts w:ascii="宋体" w:hAnsi="宋体" w:hint="eastAsia"/>
        </w:rPr>
        <w:t>在指挥中心、全媒体制作中心、交通直播室、财经直播室以及相关区域搭显示屏幕，根据展示需要，采用拼接屏幕、单屏方式作为输出显示；</w:t>
      </w:r>
    </w:p>
    <w:p w:rsidR="00C40B9A" w:rsidRDefault="00C40B9A" w:rsidP="00424316">
      <w:pPr>
        <w:pStyle w:val="a"/>
        <w:numPr>
          <w:ilvl w:val="0"/>
          <w:numId w:val="0"/>
        </w:numPr>
        <w:ind w:left="905"/>
      </w:pPr>
    </w:p>
    <w:p w:rsidR="00C40B9A" w:rsidRDefault="00C40B9A" w:rsidP="001A4C53">
      <w:pPr>
        <w:pStyle w:val="Heading1"/>
      </w:pPr>
      <w:r>
        <w:t xml:space="preserve"> </w:t>
      </w:r>
      <w:bookmarkStart w:id="8" w:name="_Toc291445839"/>
      <w:r>
        <w:rPr>
          <w:rFonts w:hint="eastAsia"/>
        </w:rPr>
        <w:t>需求分析</w:t>
      </w:r>
      <w:bookmarkEnd w:id="8"/>
    </w:p>
    <w:p w:rsidR="00C40B9A" w:rsidRPr="00E14775" w:rsidRDefault="00C40B9A" w:rsidP="000A4323">
      <w:pPr>
        <w:pStyle w:val="Heading2"/>
        <w:ind w:leftChars="-1" w:left="31680" w:hanging="1"/>
        <w:rPr>
          <w:rFonts w:ascii="宋体" w:eastAsia="宋体" w:hAnsi="宋体"/>
        </w:rPr>
      </w:pPr>
      <w:r>
        <w:rPr>
          <w:rFonts w:ascii="宋体" w:eastAsia="宋体" w:hAnsi="宋体"/>
        </w:rPr>
        <w:t xml:space="preserve"> </w:t>
      </w:r>
      <w:bookmarkStart w:id="9" w:name="_Toc291445840"/>
      <w:r w:rsidRPr="00E14775">
        <w:rPr>
          <w:rFonts w:ascii="宋体" w:eastAsia="宋体" w:hAnsi="宋体" w:hint="eastAsia"/>
        </w:rPr>
        <w:t>输出显示需求</w:t>
      </w:r>
      <w:bookmarkEnd w:id="9"/>
    </w:p>
    <w:p w:rsidR="00C40B9A" w:rsidRDefault="00C40B9A" w:rsidP="00A87A10">
      <w:pPr>
        <w:numPr>
          <w:ilvl w:val="0"/>
          <w:numId w:val="4"/>
        </w:numPr>
        <w:spacing w:line="440" w:lineRule="exact"/>
        <w:rPr>
          <w:rFonts w:ascii="宋体"/>
          <w:sz w:val="24"/>
        </w:rPr>
      </w:pPr>
      <w:r>
        <w:rPr>
          <w:rFonts w:ascii="宋体" w:hAnsi="宋体" w:hint="eastAsia"/>
          <w:sz w:val="24"/>
        </w:rPr>
        <w:t>交通直播室</w:t>
      </w:r>
      <w:r>
        <w:rPr>
          <w:rFonts w:ascii="宋体" w:hAnsi="宋体"/>
          <w:sz w:val="24"/>
        </w:rPr>
        <w:t>3*3</w:t>
      </w:r>
      <w:r>
        <w:rPr>
          <w:rFonts w:ascii="宋体" w:hAnsi="宋体" w:hint="eastAsia"/>
          <w:sz w:val="24"/>
        </w:rPr>
        <w:t>拼接屏幕迁移，纳入视频调度显示系统。</w:t>
      </w:r>
    </w:p>
    <w:p w:rsidR="00C40B9A" w:rsidRDefault="00C40B9A" w:rsidP="00A87A10">
      <w:pPr>
        <w:numPr>
          <w:ilvl w:val="0"/>
          <w:numId w:val="4"/>
        </w:numPr>
        <w:spacing w:line="440" w:lineRule="exact"/>
        <w:rPr>
          <w:rFonts w:ascii="宋体"/>
          <w:sz w:val="24"/>
        </w:rPr>
      </w:pPr>
      <w:r>
        <w:rPr>
          <w:rFonts w:ascii="宋体" w:hAnsi="宋体" w:hint="eastAsia"/>
          <w:sz w:val="24"/>
        </w:rPr>
        <w:t>财经演播室新建</w:t>
      </w:r>
      <w:r>
        <w:rPr>
          <w:rFonts w:ascii="宋体" w:hAnsi="宋体"/>
          <w:sz w:val="24"/>
        </w:rPr>
        <w:t>2*2</w:t>
      </w:r>
      <w:r>
        <w:rPr>
          <w:rFonts w:ascii="宋体" w:hAnsi="宋体" w:hint="eastAsia"/>
          <w:sz w:val="24"/>
        </w:rPr>
        <w:t>拼接屏幕。</w:t>
      </w:r>
    </w:p>
    <w:p w:rsidR="00C40B9A" w:rsidRDefault="00C40B9A" w:rsidP="00A87A10">
      <w:pPr>
        <w:numPr>
          <w:ilvl w:val="0"/>
          <w:numId w:val="4"/>
        </w:numPr>
        <w:spacing w:line="440" w:lineRule="exact"/>
        <w:rPr>
          <w:rFonts w:ascii="宋体"/>
          <w:sz w:val="24"/>
        </w:rPr>
      </w:pPr>
      <w:r>
        <w:rPr>
          <w:rFonts w:ascii="宋体" w:hAnsi="宋体" w:hint="eastAsia"/>
          <w:sz w:val="24"/>
        </w:rPr>
        <w:t>广播大厦球体</w:t>
      </w:r>
      <w:r>
        <w:rPr>
          <w:rFonts w:ascii="宋体" w:hAnsi="宋体"/>
          <w:sz w:val="24"/>
        </w:rPr>
        <w:t>3</w:t>
      </w:r>
      <w:r>
        <w:rPr>
          <w:rFonts w:ascii="宋体" w:hAnsi="宋体" w:hint="eastAsia"/>
          <w:sz w:val="24"/>
        </w:rPr>
        <w:t>楼、</w:t>
      </w:r>
      <w:r>
        <w:rPr>
          <w:rFonts w:ascii="宋体" w:hAnsi="宋体"/>
          <w:sz w:val="24"/>
        </w:rPr>
        <w:t>4</w:t>
      </w:r>
      <w:r>
        <w:rPr>
          <w:rFonts w:ascii="宋体" w:hAnsi="宋体" w:hint="eastAsia"/>
          <w:sz w:val="24"/>
        </w:rPr>
        <w:t>楼区域展示拼接大屏幕，位于</w:t>
      </w:r>
      <w:r>
        <w:rPr>
          <w:rFonts w:ascii="宋体" w:hAnsi="宋体"/>
          <w:sz w:val="24"/>
        </w:rPr>
        <w:t>3-4</w:t>
      </w:r>
      <w:r>
        <w:rPr>
          <w:rFonts w:ascii="宋体" w:hAnsi="宋体" w:hint="eastAsia"/>
          <w:sz w:val="24"/>
        </w:rPr>
        <w:t>楼廊桥，搭建</w:t>
      </w:r>
      <w:r>
        <w:rPr>
          <w:rFonts w:ascii="宋体" w:hAnsi="宋体"/>
          <w:sz w:val="24"/>
        </w:rPr>
        <w:t>11*2</w:t>
      </w:r>
      <w:r>
        <w:rPr>
          <w:rFonts w:ascii="宋体" w:hAnsi="宋体" w:hint="eastAsia"/>
          <w:sz w:val="24"/>
        </w:rPr>
        <w:t>拼接屏幕。</w:t>
      </w:r>
    </w:p>
    <w:p w:rsidR="00C40B9A" w:rsidRDefault="00C40B9A" w:rsidP="00A87A10">
      <w:pPr>
        <w:numPr>
          <w:ilvl w:val="0"/>
          <w:numId w:val="4"/>
        </w:numPr>
        <w:spacing w:line="440" w:lineRule="exact"/>
        <w:rPr>
          <w:rFonts w:ascii="宋体"/>
          <w:sz w:val="24"/>
        </w:rPr>
      </w:pPr>
      <w:r>
        <w:rPr>
          <w:rFonts w:ascii="宋体" w:hAnsi="宋体" w:hint="eastAsia"/>
          <w:sz w:val="24"/>
        </w:rPr>
        <w:t>广播大厦球体</w:t>
      </w:r>
      <w:r>
        <w:rPr>
          <w:rFonts w:ascii="宋体" w:hAnsi="宋体"/>
          <w:sz w:val="24"/>
        </w:rPr>
        <w:t>3</w:t>
      </w:r>
      <w:r>
        <w:rPr>
          <w:rFonts w:ascii="宋体" w:hAnsi="宋体" w:hint="eastAsia"/>
          <w:sz w:val="24"/>
        </w:rPr>
        <w:t>楼、</w:t>
      </w:r>
      <w:r>
        <w:rPr>
          <w:rFonts w:ascii="宋体" w:hAnsi="宋体"/>
          <w:sz w:val="24"/>
        </w:rPr>
        <w:t>4</w:t>
      </w:r>
      <w:r>
        <w:rPr>
          <w:rFonts w:ascii="宋体" w:hAnsi="宋体" w:hint="eastAsia"/>
          <w:sz w:val="24"/>
        </w:rPr>
        <w:t>楼</w:t>
      </w:r>
      <w:r>
        <w:rPr>
          <w:rFonts w:ascii="宋体" w:hAnsi="宋体"/>
          <w:sz w:val="24"/>
        </w:rPr>
        <w:t>4</w:t>
      </w:r>
      <w:r>
        <w:rPr>
          <w:rFonts w:ascii="宋体" w:hAnsi="宋体" w:hint="eastAsia"/>
          <w:sz w:val="24"/>
        </w:rPr>
        <w:t>个直播室（</w:t>
      </w:r>
      <w:r>
        <w:rPr>
          <w:rFonts w:ascii="宋体" w:hAnsi="宋体"/>
          <w:sz w:val="24"/>
        </w:rPr>
        <w:t>990</w:t>
      </w:r>
      <w:r>
        <w:rPr>
          <w:rFonts w:ascii="宋体" w:hAnsi="宋体" w:hint="eastAsia"/>
          <w:sz w:val="24"/>
        </w:rPr>
        <w:t>、</w:t>
      </w:r>
      <w:r>
        <w:rPr>
          <w:rFonts w:ascii="宋体" w:hAnsi="宋体"/>
          <w:sz w:val="24"/>
        </w:rPr>
        <w:t>909</w:t>
      </w:r>
      <w:r>
        <w:rPr>
          <w:rFonts w:ascii="宋体" w:hAnsi="宋体" w:hint="eastAsia"/>
          <w:sz w:val="24"/>
        </w:rPr>
        <w:t>、</w:t>
      </w:r>
      <w:r>
        <w:rPr>
          <w:rFonts w:ascii="宋体" w:hAnsi="宋体"/>
          <w:sz w:val="24"/>
        </w:rPr>
        <w:t>648</w:t>
      </w:r>
      <w:r>
        <w:rPr>
          <w:rFonts w:ascii="宋体" w:hAnsi="宋体" w:hint="eastAsia"/>
          <w:sz w:val="24"/>
        </w:rPr>
        <w:t>、</w:t>
      </w:r>
      <w:r>
        <w:rPr>
          <w:rFonts w:ascii="宋体" w:hAnsi="宋体"/>
          <w:sz w:val="24"/>
        </w:rPr>
        <w:t>977</w:t>
      </w:r>
      <w:r>
        <w:rPr>
          <w:rFonts w:ascii="宋体" w:hAnsi="宋体" w:hint="eastAsia"/>
          <w:sz w:val="24"/>
        </w:rPr>
        <w:t>直播室）观察窗配置高清投影，与廊桥拼接屏幕形成一体化视觉展现。</w:t>
      </w:r>
    </w:p>
    <w:p w:rsidR="00C40B9A" w:rsidRPr="002D4769" w:rsidRDefault="00C40B9A" w:rsidP="00A87A10">
      <w:pPr>
        <w:numPr>
          <w:ilvl w:val="0"/>
          <w:numId w:val="4"/>
        </w:numPr>
        <w:spacing w:line="440" w:lineRule="exact"/>
        <w:rPr>
          <w:rFonts w:ascii="宋体"/>
          <w:sz w:val="24"/>
        </w:rPr>
      </w:pPr>
      <w:r>
        <w:rPr>
          <w:rFonts w:ascii="宋体" w:hAnsi="宋体" w:hint="eastAsia"/>
          <w:sz w:val="24"/>
        </w:rPr>
        <w:t>广播大厦球体</w:t>
      </w:r>
      <w:r>
        <w:rPr>
          <w:rFonts w:ascii="宋体" w:hAnsi="宋体"/>
          <w:sz w:val="24"/>
        </w:rPr>
        <w:t>3</w:t>
      </w:r>
      <w:r>
        <w:rPr>
          <w:rFonts w:ascii="宋体" w:hAnsi="宋体" w:hint="eastAsia"/>
          <w:sz w:val="24"/>
        </w:rPr>
        <w:t>楼、</w:t>
      </w:r>
      <w:r>
        <w:rPr>
          <w:rFonts w:ascii="宋体" w:hAnsi="宋体"/>
          <w:sz w:val="24"/>
        </w:rPr>
        <w:t>4</w:t>
      </w:r>
      <w:r>
        <w:rPr>
          <w:rFonts w:ascii="宋体" w:hAnsi="宋体" w:hint="eastAsia"/>
          <w:sz w:val="24"/>
        </w:rPr>
        <w:t>楼各休闲区、工位区、策划室等，安装单屏显示，接入视频调度显示系统。</w:t>
      </w:r>
    </w:p>
    <w:p w:rsidR="00C40B9A" w:rsidRDefault="00C40B9A" w:rsidP="000A4323">
      <w:pPr>
        <w:pStyle w:val="a"/>
        <w:numPr>
          <w:ilvl w:val="0"/>
          <w:numId w:val="0"/>
        </w:numPr>
        <w:ind w:left="425" w:firstLineChars="200" w:firstLine="31680"/>
        <w:rPr>
          <w:rFonts w:ascii="宋体"/>
        </w:rPr>
      </w:pPr>
      <w:r>
        <w:rPr>
          <w:rFonts w:ascii="宋体" w:hAnsi="宋体" w:hint="eastAsia"/>
        </w:rPr>
        <w:t>显示屏需求列表如下：</w:t>
      </w: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24"/>
        <w:gridCol w:w="2977"/>
        <w:gridCol w:w="2126"/>
        <w:gridCol w:w="3827"/>
      </w:tblGrid>
      <w:tr w:rsidR="00C40B9A" w:rsidRPr="00CB6331" w:rsidTr="00D6602D">
        <w:trPr>
          <w:trHeight w:val="300"/>
        </w:trPr>
        <w:tc>
          <w:tcPr>
            <w:tcW w:w="724" w:type="dxa"/>
            <w:noWrap/>
            <w:vAlign w:val="center"/>
          </w:tcPr>
          <w:p w:rsidR="00C40B9A" w:rsidRPr="00CB6331" w:rsidRDefault="00C40B9A" w:rsidP="003A5205">
            <w:pPr>
              <w:widowControl/>
              <w:jc w:val="center"/>
              <w:rPr>
                <w:rFonts w:ascii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CB6331">
              <w:rPr>
                <w:rFonts w:ascii="宋体" w:hAnsi="宋体" w:hint="eastAsia"/>
                <w:b/>
                <w:bCs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2977" w:type="dxa"/>
            <w:noWrap/>
            <w:vAlign w:val="center"/>
          </w:tcPr>
          <w:p w:rsidR="00C40B9A" w:rsidRPr="00CB6331" w:rsidRDefault="00C40B9A" w:rsidP="003A5205">
            <w:pPr>
              <w:widowControl/>
              <w:jc w:val="center"/>
              <w:rPr>
                <w:rFonts w:ascii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CB6331">
              <w:rPr>
                <w:rFonts w:ascii="宋体" w:hAnsi="宋体" w:hint="eastAsia"/>
                <w:b/>
                <w:bCs/>
                <w:color w:val="000000"/>
                <w:kern w:val="0"/>
                <w:sz w:val="22"/>
                <w:szCs w:val="22"/>
              </w:rPr>
              <w:t>显示屏位置</w:t>
            </w:r>
          </w:p>
        </w:tc>
        <w:tc>
          <w:tcPr>
            <w:tcW w:w="2126" w:type="dxa"/>
            <w:noWrap/>
            <w:vAlign w:val="center"/>
          </w:tcPr>
          <w:p w:rsidR="00C40B9A" w:rsidRPr="00CB6331" w:rsidRDefault="00C40B9A" w:rsidP="003A5205">
            <w:pPr>
              <w:widowControl/>
              <w:jc w:val="center"/>
              <w:rPr>
                <w:rFonts w:ascii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CB6331">
              <w:rPr>
                <w:rFonts w:ascii="宋体" w:hAnsi="宋体" w:hint="eastAsia"/>
                <w:b/>
                <w:bCs/>
                <w:color w:val="000000"/>
                <w:kern w:val="0"/>
                <w:sz w:val="22"/>
                <w:szCs w:val="22"/>
              </w:rPr>
              <w:t>显示屏规模</w:t>
            </w:r>
          </w:p>
        </w:tc>
        <w:tc>
          <w:tcPr>
            <w:tcW w:w="3827" w:type="dxa"/>
            <w:noWrap/>
            <w:vAlign w:val="center"/>
          </w:tcPr>
          <w:p w:rsidR="00C40B9A" w:rsidRPr="00CB6331" w:rsidRDefault="00C40B9A" w:rsidP="003A5205">
            <w:pPr>
              <w:widowControl/>
              <w:jc w:val="center"/>
              <w:rPr>
                <w:rFonts w:ascii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CB6331">
              <w:rPr>
                <w:rFonts w:ascii="宋体" w:hAnsi="宋体" w:hint="eastAsia"/>
                <w:b/>
                <w:bCs/>
                <w:color w:val="000000"/>
                <w:kern w:val="0"/>
                <w:sz w:val="22"/>
                <w:szCs w:val="22"/>
              </w:rPr>
              <w:t>系统配置要求</w:t>
            </w:r>
          </w:p>
        </w:tc>
      </w:tr>
      <w:tr w:rsidR="00C40B9A" w:rsidRPr="00CB6331" w:rsidTr="00D6602D">
        <w:trPr>
          <w:trHeight w:val="357"/>
        </w:trPr>
        <w:tc>
          <w:tcPr>
            <w:tcW w:w="724" w:type="dxa"/>
            <w:noWrap/>
            <w:vAlign w:val="center"/>
          </w:tcPr>
          <w:p w:rsidR="00C40B9A" w:rsidRPr="00CB6331" w:rsidRDefault="00C40B9A" w:rsidP="003A5205">
            <w:pPr>
              <w:widowControl/>
              <w:jc w:val="center"/>
              <w:rPr>
                <w:rFonts w:ascii="宋体"/>
                <w:color w:val="000000"/>
                <w:kern w:val="0"/>
                <w:sz w:val="22"/>
                <w:szCs w:val="22"/>
              </w:rPr>
            </w:pPr>
            <w:r w:rsidRPr="00CB6331">
              <w:rPr>
                <w:rFonts w:ascii="宋体" w:hAnsi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977" w:type="dxa"/>
            <w:noWrap/>
            <w:vAlign w:val="center"/>
          </w:tcPr>
          <w:p w:rsidR="00C40B9A" w:rsidRPr="00CB6331" w:rsidRDefault="00C40B9A" w:rsidP="003A5205">
            <w:pPr>
              <w:widowControl/>
              <w:jc w:val="center"/>
              <w:rPr>
                <w:rFonts w:ascii="宋体"/>
                <w:color w:val="000000"/>
                <w:kern w:val="0"/>
                <w:sz w:val="22"/>
                <w:szCs w:val="22"/>
              </w:rPr>
            </w:pPr>
            <w:r w:rsidRPr="00CB6331">
              <w:rPr>
                <w:rFonts w:ascii="宋体" w:hAnsi="宋体"/>
                <w:color w:val="000000"/>
                <w:kern w:val="0"/>
                <w:sz w:val="22"/>
                <w:szCs w:val="22"/>
              </w:rPr>
              <w:t>3F</w:t>
            </w:r>
            <w:r w:rsidRPr="00CB6331"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、</w:t>
            </w:r>
            <w:r w:rsidRPr="00CB6331">
              <w:rPr>
                <w:rFonts w:ascii="宋体" w:hAnsi="宋体"/>
                <w:color w:val="000000"/>
                <w:kern w:val="0"/>
                <w:sz w:val="22"/>
                <w:szCs w:val="22"/>
              </w:rPr>
              <w:t>4F</w:t>
            </w:r>
            <w:r w:rsidRPr="00CB6331"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廊桥</w:t>
            </w:r>
          </w:p>
        </w:tc>
        <w:tc>
          <w:tcPr>
            <w:tcW w:w="2126" w:type="dxa"/>
            <w:noWrap/>
            <w:vAlign w:val="center"/>
          </w:tcPr>
          <w:p w:rsidR="00C40B9A" w:rsidRPr="00CB6331" w:rsidRDefault="00C40B9A" w:rsidP="003A5205">
            <w:pPr>
              <w:widowControl/>
              <w:jc w:val="center"/>
              <w:rPr>
                <w:rFonts w:ascii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  <w:szCs w:val="22"/>
              </w:rPr>
              <w:t>11*2</w:t>
            </w:r>
          </w:p>
        </w:tc>
        <w:tc>
          <w:tcPr>
            <w:tcW w:w="3827" w:type="dxa"/>
            <w:noWrap/>
            <w:vAlign w:val="center"/>
          </w:tcPr>
          <w:p w:rsidR="00C40B9A" w:rsidRPr="00CB6331" w:rsidRDefault="00C40B9A" w:rsidP="003A5205">
            <w:pPr>
              <w:widowControl/>
              <w:jc w:val="left"/>
              <w:rPr>
                <w:rFonts w:ascii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  <w:szCs w:val="22"/>
              </w:rPr>
              <w:t>46</w:t>
            </w:r>
            <w:r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寸窄边拼接单元</w:t>
            </w:r>
          </w:p>
        </w:tc>
      </w:tr>
      <w:tr w:rsidR="00C40B9A" w:rsidRPr="00CB6331" w:rsidTr="00D6602D">
        <w:trPr>
          <w:trHeight w:val="419"/>
        </w:trPr>
        <w:tc>
          <w:tcPr>
            <w:tcW w:w="724" w:type="dxa"/>
            <w:noWrap/>
            <w:vAlign w:val="center"/>
          </w:tcPr>
          <w:p w:rsidR="00C40B9A" w:rsidRPr="00CB6331" w:rsidRDefault="00C40B9A" w:rsidP="003A5205">
            <w:pPr>
              <w:widowControl/>
              <w:jc w:val="center"/>
              <w:rPr>
                <w:rFonts w:ascii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977" w:type="dxa"/>
            <w:noWrap/>
            <w:vAlign w:val="center"/>
          </w:tcPr>
          <w:p w:rsidR="00C40B9A" w:rsidRPr="00CB6331" w:rsidRDefault="00C40B9A" w:rsidP="003A5205">
            <w:pPr>
              <w:widowControl/>
              <w:jc w:val="center"/>
              <w:rPr>
                <w:rFonts w:ascii="宋体"/>
                <w:color w:val="000000"/>
                <w:kern w:val="0"/>
                <w:sz w:val="22"/>
                <w:szCs w:val="22"/>
              </w:rPr>
            </w:pPr>
            <w:r w:rsidRPr="00CB6331">
              <w:rPr>
                <w:rFonts w:ascii="宋体" w:hAnsi="宋体"/>
                <w:color w:val="000000"/>
                <w:kern w:val="0"/>
                <w:sz w:val="22"/>
                <w:szCs w:val="22"/>
              </w:rPr>
              <w:t>4001W-</w:t>
            </w:r>
            <w:r w:rsidRPr="00CB6331"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指挥中心</w:t>
            </w:r>
          </w:p>
        </w:tc>
        <w:tc>
          <w:tcPr>
            <w:tcW w:w="2126" w:type="dxa"/>
            <w:noWrap/>
            <w:vAlign w:val="center"/>
          </w:tcPr>
          <w:p w:rsidR="00C40B9A" w:rsidRPr="00CB6331" w:rsidRDefault="00C40B9A" w:rsidP="00D6602D">
            <w:pPr>
              <w:widowControl/>
              <w:jc w:val="center"/>
              <w:rPr>
                <w:rFonts w:ascii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  <w:szCs w:val="22"/>
              </w:rPr>
              <w:t>2*2</w:t>
            </w:r>
            <w:bookmarkStart w:id="10" w:name="_GoBack"/>
            <w:bookmarkEnd w:id="10"/>
          </w:p>
        </w:tc>
        <w:tc>
          <w:tcPr>
            <w:tcW w:w="3827" w:type="dxa"/>
            <w:noWrap/>
            <w:vAlign w:val="center"/>
          </w:tcPr>
          <w:p w:rsidR="00C40B9A" w:rsidRPr="00CB6331" w:rsidRDefault="00C40B9A" w:rsidP="003A5205">
            <w:pPr>
              <w:widowControl/>
              <w:jc w:val="left"/>
              <w:rPr>
                <w:rFonts w:ascii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  <w:szCs w:val="22"/>
              </w:rPr>
              <w:t>46</w:t>
            </w:r>
            <w:r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寸窄边拼接单元</w:t>
            </w:r>
          </w:p>
        </w:tc>
      </w:tr>
      <w:tr w:rsidR="00C40B9A" w:rsidRPr="00CB6331" w:rsidTr="00D6602D">
        <w:trPr>
          <w:trHeight w:val="77"/>
        </w:trPr>
        <w:tc>
          <w:tcPr>
            <w:tcW w:w="724" w:type="dxa"/>
            <w:noWrap/>
            <w:vAlign w:val="center"/>
          </w:tcPr>
          <w:p w:rsidR="00C40B9A" w:rsidRPr="00CB6331" w:rsidRDefault="00C40B9A" w:rsidP="003A5205">
            <w:pPr>
              <w:widowControl/>
              <w:jc w:val="center"/>
              <w:rPr>
                <w:rFonts w:ascii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2977" w:type="dxa"/>
            <w:noWrap/>
            <w:vAlign w:val="center"/>
          </w:tcPr>
          <w:p w:rsidR="00C40B9A" w:rsidRPr="00CB6331" w:rsidRDefault="00C40B9A" w:rsidP="003A5205">
            <w:pPr>
              <w:widowControl/>
              <w:jc w:val="center"/>
              <w:rPr>
                <w:rFonts w:ascii="宋体"/>
                <w:color w:val="000000"/>
                <w:kern w:val="0"/>
                <w:sz w:val="22"/>
                <w:szCs w:val="22"/>
              </w:rPr>
            </w:pPr>
            <w:r w:rsidRPr="00CB6331">
              <w:rPr>
                <w:rFonts w:ascii="宋体" w:hAnsi="宋体"/>
                <w:color w:val="000000"/>
                <w:kern w:val="0"/>
                <w:sz w:val="22"/>
                <w:szCs w:val="22"/>
              </w:rPr>
              <w:t>4009B-648</w:t>
            </w:r>
            <w:r w:rsidRPr="00CB6331"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导播室</w:t>
            </w:r>
          </w:p>
        </w:tc>
        <w:tc>
          <w:tcPr>
            <w:tcW w:w="2126" w:type="dxa"/>
            <w:noWrap/>
            <w:vAlign w:val="center"/>
          </w:tcPr>
          <w:p w:rsidR="00C40B9A" w:rsidRPr="00CB6331" w:rsidRDefault="00C40B9A" w:rsidP="00D6602D">
            <w:pPr>
              <w:widowControl/>
              <w:jc w:val="center"/>
              <w:rPr>
                <w:rFonts w:ascii="宋体"/>
                <w:color w:val="000000"/>
                <w:kern w:val="0"/>
                <w:sz w:val="22"/>
                <w:szCs w:val="22"/>
              </w:rPr>
            </w:pPr>
            <w:r w:rsidRPr="00CB6331">
              <w:rPr>
                <w:rFonts w:ascii="宋体" w:hAnsi="宋体"/>
                <w:color w:val="000000"/>
                <w:kern w:val="0"/>
                <w:sz w:val="22"/>
                <w:szCs w:val="22"/>
              </w:rPr>
              <w:t>3</w:t>
            </w:r>
            <w:r>
              <w:rPr>
                <w:rFonts w:ascii="宋体" w:hAnsi="宋体"/>
                <w:color w:val="000000"/>
                <w:kern w:val="0"/>
                <w:sz w:val="22"/>
                <w:szCs w:val="22"/>
              </w:rPr>
              <w:t>*</w:t>
            </w:r>
            <w:r w:rsidRPr="00CB6331">
              <w:rPr>
                <w:rFonts w:ascii="宋体" w:hAnsi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3827" w:type="dxa"/>
            <w:vAlign w:val="center"/>
          </w:tcPr>
          <w:p w:rsidR="00C40B9A" w:rsidRPr="00CB6331" w:rsidRDefault="00C40B9A" w:rsidP="00D72D67">
            <w:pPr>
              <w:widowControl/>
              <w:jc w:val="left"/>
              <w:rPr>
                <w:rFonts w:ascii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配置输出节点，</w:t>
            </w:r>
            <w:r w:rsidRPr="00CB6331"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显示屏由现</w:t>
            </w:r>
            <w:r w:rsidRPr="00CB6331">
              <w:rPr>
                <w:rFonts w:ascii="宋体" w:hAnsi="宋体"/>
                <w:color w:val="000000"/>
                <w:kern w:val="0"/>
                <w:sz w:val="22"/>
                <w:szCs w:val="22"/>
              </w:rPr>
              <w:t>648</w:t>
            </w:r>
            <w:r w:rsidRPr="00CB6331"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编辑室搬迁</w:t>
            </w:r>
            <w:r>
              <w:rPr>
                <w:rFonts w:ascii="宋体" w:hAnsi="宋体"/>
                <w:color w:val="000000"/>
                <w:kern w:val="0"/>
                <w:sz w:val="22"/>
                <w:szCs w:val="22"/>
              </w:rPr>
              <w:t>,46</w:t>
            </w:r>
            <w:r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寸窄边拼接单元（迁移，屏幕不采购，需重新定制安装支架）</w:t>
            </w:r>
          </w:p>
        </w:tc>
      </w:tr>
      <w:tr w:rsidR="00C40B9A" w:rsidRPr="00CB6331" w:rsidTr="00D6602D">
        <w:trPr>
          <w:trHeight w:val="385"/>
        </w:trPr>
        <w:tc>
          <w:tcPr>
            <w:tcW w:w="724" w:type="dxa"/>
            <w:noWrap/>
            <w:vAlign w:val="center"/>
          </w:tcPr>
          <w:p w:rsidR="00C40B9A" w:rsidRPr="00CB6331" w:rsidRDefault="00C40B9A" w:rsidP="003A5205">
            <w:pPr>
              <w:widowControl/>
              <w:jc w:val="center"/>
              <w:rPr>
                <w:rFonts w:ascii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2977" w:type="dxa"/>
            <w:noWrap/>
            <w:vAlign w:val="center"/>
          </w:tcPr>
          <w:p w:rsidR="00C40B9A" w:rsidRPr="00CB6331" w:rsidRDefault="00C40B9A" w:rsidP="004026E6">
            <w:pPr>
              <w:widowControl/>
              <w:jc w:val="center"/>
              <w:rPr>
                <w:rFonts w:ascii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  <w:szCs w:val="22"/>
              </w:rPr>
              <w:t>4010A</w:t>
            </w:r>
            <w:r w:rsidRPr="00CB6331">
              <w:rPr>
                <w:rFonts w:ascii="宋体" w:hAnsi="宋体"/>
                <w:color w:val="000000"/>
                <w:kern w:val="0"/>
                <w:sz w:val="22"/>
                <w:szCs w:val="22"/>
              </w:rPr>
              <w:t>-977</w:t>
            </w:r>
            <w:r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直播</w:t>
            </w:r>
            <w:r w:rsidRPr="00CB6331"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室</w:t>
            </w:r>
          </w:p>
        </w:tc>
        <w:tc>
          <w:tcPr>
            <w:tcW w:w="2126" w:type="dxa"/>
            <w:noWrap/>
            <w:vAlign w:val="center"/>
          </w:tcPr>
          <w:p w:rsidR="00C40B9A" w:rsidRPr="00CB6331" w:rsidRDefault="00C40B9A" w:rsidP="00D6602D">
            <w:pPr>
              <w:widowControl/>
              <w:jc w:val="center"/>
              <w:rPr>
                <w:rFonts w:ascii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  <w:szCs w:val="22"/>
              </w:rPr>
              <w:t>2*2</w:t>
            </w:r>
          </w:p>
        </w:tc>
        <w:tc>
          <w:tcPr>
            <w:tcW w:w="3827" w:type="dxa"/>
            <w:noWrap/>
            <w:vAlign w:val="center"/>
          </w:tcPr>
          <w:p w:rsidR="00C40B9A" w:rsidRPr="00CB6331" w:rsidRDefault="00C40B9A" w:rsidP="004026E6">
            <w:pPr>
              <w:widowControl/>
              <w:jc w:val="left"/>
              <w:rPr>
                <w:rFonts w:ascii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  <w:szCs w:val="22"/>
              </w:rPr>
              <w:t>46</w:t>
            </w:r>
            <w:r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寸窄边拼接单元</w:t>
            </w:r>
          </w:p>
        </w:tc>
      </w:tr>
      <w:tr w:rsidR="00C40B9A" w:rsidRPr="00CB6331" w:rsidTr="00D6602D">
        <w:trPr>
          <w:trHeight w:val="600"/>
        </w:trPr>
        <w:tc>
          <w:tcPr>
            <w:tcW w:w="724" w:type="dxa"/>
            <w:noWrap/>
            <w:vAlign w:val="center"/>
          </w:tcPr>
          <w:p w:rsidR="00C40B9A" w:rsidRPr="00CB6331" w:rsidRDefault="00C40B9A" w:rsidP="003A5205">
            <w:pPr>
              <w:widowControl/>
              <w:jc w:val="center"/>
              <w:rPr>
                <w:rFonts w:ascii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2977" w:type="dxa"/>
            <w:noWrap/>
            <w:vAlign w:val="center"/>
          </w:tcPr>
          <w:p w:rsidR="00C40B9A" w:rsidRPr="00CB6331" w:rsidRDefault="00C40B9A" w:rsidP="003A5205">
            <w:pPr>
              <w:widowControl/>
              <w:jc w:val="center"/>
              <w:rPr>
                <w:rFonts w:ascii="宋体"/>
                <w:color w:val="000000"/>
                <w:kern w:val="0"/>
                <w:sz w:val="22"/>
                <w:szCs w:val="22"/>
              </w:rPr>
            </w:pPr>
            <w:r w:rsidRPr="00CB6331">
              <w:rPr>
                <w:rFonts w:ascii="宋体" w:hAnsi="宋体"/>
                <w:color w:val="000000"/>
                <w:kern w:val="0"/>
                <w:sz w:val="22"/>
                <w:szCs w:val="22"/>
              </w:rPr>
              <w:t>3006A-990</w:t>
            </w:r>
            <w:r w:rsidRPr="00CB6331"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直播室</w:t>
            </w:r>
          </w:p>
        </w:tc>
        <w:tc>
          <w:tcPr>
            <w:tcW w:w="2126" w:type="dxa"/>
            <w:noWrap/>
            <w:vAlign w:val="center"/>
          </w:tcPr>
          <w:p w:rsidR="00C40B9A" w:rsidRPr="00CB6331" w:rsidRDefault="00C40B9A" w:rsidP="003A5205">
            <w:pPr>
              <w:widowControl/>
              <w:jc w:val="center"/>
              <w:rPr>
                <w:rFonts w:ascii="宋体"/>
                <w:color w:val="000000"/>
                <w:kern w:val="0"/>
                <w:sz w:val="22"/>
                <w:szCs w:val="22"/>
              </w:rPr>
            </w:pPr>
            <w:r w:rsidRPr="00CB6331"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高清投影</w:t>
            </w:r>
            <w:r>
              <w:rPr>
                <w:rFonts w:ascii="宋体" w:hAnsi="宋体"/>
                <w:color w:val="000000"/>
                <w:kern w:val="0"/>
                <w:sz w:val="22"/>
                <w:szCs w:val="22"/>
              </w:rPr>
              <w:t>*1</w:t>
            </w:r>
          </w:p>
        </w:tc>
        <w:tc>
          <w:tcPr>
            <w:tcW w:w="3827" w:type="dxa"/>
            <w:vAlign w:val="center"/>
          </w:tcPr>
          <w:p w:rsidR="00C40B9A" w:rsidRPr="00CB6331" w:rsidRDefault="00C40B9A" w:rsidP="004026E6">
            <w:pPr>
              <w:widowControl/>
              <w:jc w:val="left"/>
              <w:rPr>
                <w:rFonts w:ascii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投影面积</w:t>
            </w:r>
            <w:r>
              <w:rPr>
                <w:rFonts w:ascii="宋体" w:hAnsi="宋体"/>
                <w:color w:val="000000"/>
                <w:kern w:val="0"/>
                <w:sz w:val="22"/>
                <w:szCs w:val="22"/>
              </w:rPr>
              <w:t>3600*2025mm</w:t>
            </w:r>
            <w:r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（</w:t>
            </w:r>
            <w:r>
              <w:rPr>
                <w:rFonts w:ascii="宋体" w:hAnsi="宋体"/>
                <w:color w:val="000000"/>
                <w:kern w:val="0"/>
                <w:sz w:val="22"/>
                <w:szCs w:val="22"/>
              </w:rPr>
              <w:t>16:9</w:t>
            </w:r>
            <w:r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），亮度不低于</w:t>
            </w:r>
            <w:r>
              <w:rPr>
                <w:rFonts w:ascii="宋体" w:hAnsi="宋体"/>
                <w:color w:val="000000"/>
                <w:kern w:val="0"/>
                <w:sz w:val="22"/>
                <w:szCs w:val="22"/>
              </w:rPr>
              <w:t>4500</w:t>
            </w:r>
            <w:r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流明</w:t>
            </w:r>
          </w:p>
        </w:tc>
      </w:tr>
      <w:tr w:rsidR="00C40B9A" w:rsidRPr="00CB6331" w:rsidTr="00D6602D">
        <w:trPr>
          <w:trHeight w:val="600"/>
        </w:trPr>
        <w:tc>
          <w:tcPr>
            <w:tcW w:w="724" w:type="dxa"/>
            <w:noWrap/>
            <w:vAlign w:val="center"/>
          </w:tcPr>
          <w:p w:rsidR="00C40B9A" w:rsidRPr="00CB6331" w:rsidRDefault="00C40B9A" w:rsidP="003A5205">
            <w:pPr>
              <w:widowControl/>
              <w:jc w:val="center"/>
              <w:rPr>
                <w:rFonts w:ascii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2977" w:type="dxa"/>
            <w:noWrap/>
            <w:vAlign w:val="center"/>
          </w:tcPr>
          <w:p w:rsidR="00C40B9A" w:rsidRPr="00CB6331" w:rsidRDefault="00C40B9A" w:rsidP="003A5205">
            <w:pPr>
              <w:widowControl/>
              <w:jc w:val="center"/>
              <w:rPr>
                <w:rFonts w:ascii="宋体"/>
                <w:color w:val="000000"/>
                <w:kern w:val="0"/>
                <w:sz w:val="22"/>
                <w:szCs w:val="22"/>
              </w:rPr>
            </w:pPr>
            <w:r w:rsidRPr="00CB6331">
              <w:rPr>
                <w:rFonts w:ascii="宋体" w:hAnsi="宋体"/>
                <w:color w:val="000000"/>
                <w:kern w:val="0"/>
                <w:sz w:val="22"/>
                <w:szCs w:val="22"/>
              </w:rPr>
              <w:t>3007A-1296</w:t>
            </w:r>
            <w:r w:rsidRPr="00CB6331"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直播室</w:t>
            </w:r>
          </w:p>
        </w:tc>
        <w:tc>
          <w:tcPr>
            <w:tcW w:w="2126" w:type="dxa"/>
            <w:noWrap/>
            <w:vAlign w:val="center"/>
          </w:tcPr>
          <w:p w:rsidR="00C40B9A" w:rsidRPr="00CB6331" w:rsidRDefault="00C40B9A" w:rsidP="003A5205">
            <w:pPr>
              <w:widowControl/>
              <w:jc w:val="center"/>
              <w:rPr>
                <w:rFonts w:ascii="宋体"/>
                <w:color w:val="000000"/>
                <w:kern w:val="0"/>
                <w:sz w:val="22"/>
                <w:szCs w:val="22"/>
              </w:rPr>
            </w:pPr>
            <w:r w:rsidRPr="00CB6331"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高清投影</w:t>
            </w:r>
            <w:r>
              <w:rPr>
                <w:rFonts w:ascii="宋体" w:hAnsi="宋体"/>
                <w:color w:val="000000"/>
                <w:kern w:val="0"/>
                <w:sz w:val="22"/>
                <w:szCs w:val="22"/>
              </w:rPr>
              <w:t>*1</w:t>
            </w:r>
          </w:p>
        </w:tc>
        <w:tc>
          <w:tcPr>
            <w:tcW w:w="3827" w:type="dxa"/>
            <w:vAlign w:val="center"/>
          </w:tcPr>
          <w:p w:rsidR="00C40B9A" w:rsidRPr="00CB6331" w:rsidRDefault="00C40B9A" w:rsidP="004026E6">
            <w:pPr>
              <w:widowControl/>
              <w:jc w:val="left"/>
              <w:rPr>
                <w:rFonts w:ascii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投影面积</w:t>
            </w:r>
            <w:r>
              <w:rPr>
                <w:rFonts w:ascii="宋体" w:hAnsi="宋体"/>
                <w:color w:val="000000"/>
                <w:kern w:val="0"/>
                <w:sz w:val="22"/>
                <w:szCs w:val="22"/>
              </w:rPr>
              <w:t>3600*2025mm</w:t>
            </w:r>
            <w:r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（</w:t>
            </w:r>
            <w:r>
              <w:rPr>
                <w:rFonts w:ascii="宋体" w:hAnsi="宋体"/>
                <w:color w:val="000000"/>
                <w:kern w:val="0"/>
                <w:sz w:val="22"/>
                <w:szCs w:val="22"/>
              </w:rPr>
              <w:t>16:9</w:t>
            </w:r>
            <w:r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），亮度不低于</w:t>
            </w:r>
            <w:r>
              <w:rPr>
                <w:rFonts w:ascii="宋体" w:hAnsi="宋体"/>
                <w:color w:val="000000"/>
                <w:kern w:val="0"/>
                <w:sz w:val="22"/>
                <w:szCs w:val="22"/>
              </w:rPr>
              <w:t>4500</w:t>
            </w:r>
            <w:r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流明</w:t>
            </w:r>
          </w:p>
        </w:tc>
      </w:tr>
      <w:tr w:rsidR="00C40B9A" w:rsidRPr="00CB6331" w:rsidTr="00D6602D">
        <w:trPr>
          <w:trHeight w:val="600"/>
        </w:trPr>
        <w:tc>
          <w:tcPr>
            <w:tcW w:w="724" w:type="dxa"/>
            <w:noWrap/>
            <w:vAlign w:val="center"/>
          </w:tcPr>
          <w:p w:rsidR="00C40B9A" w:rsidRPr="00CB6331" w:rsidRDefault="00C40B9A" w:rsidP="003A5205">
            <w:pPr>
              <w:widowControl/>
              <w:jc w:val="center"/>
              <w:rPr>
                <w:rFonts w:ascii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2977" w:type="dxa"/>
            <w:noWrap/>
            <w:vAlign w:val="center"/>
          </w:tcPr>
          <w:p w:rsidR="00C40B9A" w:rsidRPr="00CB6331" w:rsidRDefault="00C40B9A" w:rsidP="003A5205">
            <w:pPr>
              <w:widowControl/>
              <w:jc w:val="center"/>
              <w:rPr>
                <w:rFonts w:ascii="宋体"/>
                <w:color w:val="000000"/>
                <w:kern w:val="0"/>
                <w:sz w:val="22"/>
                <w:szCs w:val="22"/>
              </w:rPr>
            </w:pPr>
            <w:r w:rsidRPr="00CB6331">
              <w:rPr>
                <w:rFonts w:ascii="宋体" w:hAnsi="宋体"/>
                <w:color w:val="000000"/>
                <w:kern w:val="0"/>
                <w:sz w:val="22"/>
                <w:szCs w:val="22"/>
              </w:rPr>
              <w:t>4009A-648</w:t>
            </w:r>
            <w:r w:rsidRPr="00CB6331"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直播室</w:t>
            </w:r>
          </w:p>
        </w:tc>
        <w:tc>
          <w:tcPr>
            <w:tcW w:w="2126" w:type="dxa"/>
            <w:noWrap/>
            <w:vAlign w:val="center"/>
          </w:tcPr>
          <w:p w:rsidR="00C40B9A" w:rsidRPr="00CB6331" w:rsidRDefault="00C40B9A" w:rsidP="003A5205">
            <w:pPr>
              <w:widowControl/>
              <w:jc w:val="center"/>
              <w:rPr>
                <w:rFonts w:ascii="宋体"/>
                <w:color w:val="000000"/>
                <w:kern w:val="0"/>
                <w:sz w:val="22"/>
                <w:szCs w:val="22"/>
              </w:rPr>
            </w:pPr>
            <w:r w:rsidRPr="00CB6331"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高清投影</w:t>
            </w:r>
            <w:r>
              <w:rPr>
                <w:rFonts w:ascii="宋体" w:hAnsi="宋体"/>
                <w:color w:val="000000"/>
                <w:kern w:val="0"/>
                <w:sz w:val="22"/>
                <w:szCs w:val="22"/>
              </w:rPr>
              <w:t>*1</w:t>
            </w:r>
          </w:p>
        </w:tc>
        <w:tc>
          <w:tcPr>
            <w:tcW w:w="3827" w:type="dxa"/>
            <w:vAlign w:val="center"/>
          </w:tcPr>
          <w:p w:rsidR="00C40B9A" w:rsidRPr="00CB6331" w:rsidRDefault="00C40B9A" w:rsidP="004026E6">
            <w:pPr>
              <w:widowControl/>
              <w:jc w:val="left"/>
              <w:rPr>
                <w:rFonts w:ascii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投影面积</w:t>
            </w:r>
            <w:r>
              <w:rPr>
                <w:rFonts w:ascii="宋体" w:hAnsi="宋体"/>
                <w:color w:val="000000"/>
                <w:kern w:val="0"/>
                <w:sz w:val="22"/>
                <w:szCs w:val="22"/>
              </w:rPr>
              <w:t>3600*2025mm</w:t>
            </w:r>
            <w:r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（</w:t>
            </w:r>
            <w:r>
              <w:rPr>
                <w:rFonts w:ascii="宋体" w:hAnsi="宋体"/>
                <w:color w:val="000000"/>
                <w:kern w:val="0"/>
                <w:sz w:val="22"/>
                <w:szCs w:val="22"/>
              </w:rPr>
              <w:t>16:9</w:t>
            </w:r>
            <w:r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），亮度不低于</w:t>
            </w:r>
            <w:r>
              <w:rPr>
                <w:rFonts w:ascii="宋体" w:hAnsi="宋体"/>
                <w:color w:val="000000"/>
                <w:kern w:val="0"/>
                <w:sz w:val="22"/>
                <w:szCs w:val="22"/>
              </w:rPr>
              <w:t>4500</w:t>
            </w:r>
            <w:r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流明</w:t>
            </w:r>
          </w:p>
        </w:tc>
      </w:tr>
      <w:tr w:rsidR="00C40B9A" w:rsidRPr="00CB6331" w:rsidTr="00D6602D">
        <w:trPr>
          <w:trHeight w:val="600"/>
        </w:trPr>
        <w:tc>
          <w:tcPr>
            <w:tcW w:w="724" w:type="dxa"/>
            <w:noWrap/>
            <w:vAlign w:val="center"/>
          </w:tcPr>
          <w:p w:rsidR="00C40B9A" w:rsidRPr="00CB6331" w:rsidRDefault="00C40B9A" w:rsidP="003A5205">
            <w:pPr>
              <w:widowControl/>
              <w:jc w:val="center"/>
              <w:rPr>
                <w:rFonts w:ascii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2977" w:type="dxa"/>
            <w:noWrap/>
            <w:vAlign w:val="center"/>
          </w:tcPr>
          <w:p w:rsidR="00C40B9A" w:rsidRPr="00CB6331" w:rsidRDefault="00C40B9A" w:rsidP="003A5205">
            <w:pPr>
              <w:widowControl/>
              <w:jc w:val="center"/>
              <w:rPr>
                <w:rFonts w:ascii="宋体"/>
                <w:color w:val="000000"/>
                <w:kern w:val="0"/>
                <w:sz w:val="22"/>
                <w:szCs w:val="22"/>
              </w:rPr>
            </w:pPr>
            <w:r w:rsidRPr="00CB6331">
              <w:rPr>
                <w:rFonts w:ascii="宋体" w:hAnsi="宋体"/>
                <w:color w:val="000000"/>
                <w:kern w:val="0"/>
                <w:sz w:val="22"/>
                <w:szCs w:val="22"/>
              </w:rPr>
              <w:t>4010A-977</w:t>
            </w:r>
            <w:r w:rsidRPr="00CB6331"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直播室</w:t>
            </w:r>
          </w:p>
        </w:tc>
        <w:tc>
          <w:tcPr>
            <w:tcW w:w="2126" w:type="dxa"/>
            <w:noWrap/>
            <w:vAlign w:val="center"/>
          </w:tcPr>
          <w:p w:rsidR="00C40B9A" w:rsidRPr="00CB6331" w:rsidRDefault="00C40B9A" w:rsidP="003A5205">
            <w:pPr>
              <w:widowControl/>
              <w:jc w:val="center"/>
              <w:rPr>
                <w:rFonts w:ascii="宋体"/>
                <w:color w:val="000000"/>
                <w:kern w:val="0"/>
                <w:sz w:val="22"/>
                <w:szCs w:val="22"/>
              </w:rPr>
            </w:pPr>
            <w:r w:rsidRPr="00CB6331"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高清投影</w:t>
            </w:r>
            <w:r>
              <w:rPr>
                <w:rFonts w:ascii="宋体" w:hAnsi="宋体"/>
                <w:color w:val="000000"/>
                <w:kern w:val="0"/>
                <w:sz w:val="22"/>
                <w:szCs w:val="22"/>
              </w:rPr>
              <w:t>*1</w:t>
            </w:r>
          </w:p>
        </w:tc>
        <w:tc>
          <w:tcPr>
            <w:tcW w:w="3827" w:type="dxa"/>
            <w:vAlign w:val="center"/>
          </w:tcPr>
          <w:p w:rsidR="00C40B9A" w:rsidRPr="00CB6331" w:rsidRDefault="00C40B9A" w:rsidP="004026E6">
            <w:pPr>
              <w:widowControl/>
              <w:jc w:val="left"/>
              <w:rPr>
                <w:rFonts w:ascii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投影面积</w:t>
            </w:r>
            <w:r>
              <w:rPr>
                <w:rFonts w:ascii="宋体" w:hAnsi="宋体"/>
                <w:color w:val="000000"/>
                <w:kern w:val="0"/>
                <w:sz w:val="22"/>
                <w:szCs w:val="22"/>
              </w:rPr>
              <w:t>3600*2025mm</w:t>
            </w:r>
            <w:r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（</w:t>
            </w:r>
            <w:r>
              <w:rPr>
                <w:rFonts w:ascii="宋体" w:hAnsi="宋体"/>
                <w:color w:val="000000"/>
                <w:kern w:val="0"/>
                <w:sz w:val="22"/>
                <w:szCs w:val="22"/>
              </w:rPr>
              <w:t>16:9</w:t>
            </w:r>
            <w:r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），亮度不低于</w:t>
            </w:r>
            <w:r>
              <w:rPr>
                <w:rFonts w:ascii="宋体" w:hAnsi="宋体"/>
                <w:color w:val="000000"/>
                <w:kern w:val="0"/>
                <w:sz w:val="22"/>
                <w:szCs w:val="22"/>
              </w:rPr>
              <w:t>4500</w:t>
            </w:r>
            <w:r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流明</w:t>
            </w:r>
          </w:p>
        </w:tc>
      </w:tr>
    </w:tbl>
    <w:p w:rsidR="00C40B9A" w:rsidRDefault="00C40B9A" w:rsidP="003F3DEB">
      <w:pPr>
        <w:pStyle w:val="a"/>
        <w:numPr>
          <w:ilvl w:val="0"/>
          <w:numId w:val="0"/>
        </w:numPr>
        <w:rPr>
          <w:rFonts w:ascii="宋体"/>
        </w:rPr>
      </w:pPr>
    </w:p>
    <w:p w:rsidR="00C40B9A" w:rsidRPr="00E14775" w:rsidRDefault="00C40B9A" w:rsidP="000A4323">
      <w:pPr>
        <w:pStyle w:val="Heading2"/>
        <w:ind w:leftChars="-1" w:left="31680" w:hanging="1"/>
        <w:rPr>
          <w:rFonts w:ascii="宋体" w:eastAsia="宋体" w:hAnsi="宋体"/>
        </w:rPr>
      </w:pPr>
      <w:bookmarkStart w:id="11" w:name="_Toc291445841"/>
      <w:r>
        <w:rPr>
          <w:rFonts w:ascii="宋体" w:eastAsia="宋体" w:hAnsi="宋体" w:hint="eastAsia"/>
        </w:rPr>
        <w:t>显示屏幕分布</w:t>
      </w:r>
      <w:r w:rsidRPr="00E14775">
        <w:rPr>
          <w:rFonts w:ascii="宋体" w:eastAsia="宋体" w:hAnsi="宋体" w:hint="eastAsia"/>
        </w:rPr>
        <w:t>需求</w:t>
      </w:r>
      <w:bookmarkEnd w:id="11"/>
    </w:p>
    <w:p w:rsidR="00C40B9A" w:rsidRDefault="00C40B9A" w:rsidP="000A4323">
      <w:pPr>
        <w:pStyle w:val="a"/>
        <w:numPr>
          <w:ilvl w:val="0"/>
          <w:numId w:val="0"/>
        </w:numPr>
        <w:ind w:left="425" w:firstLineChars="200" w:firstLine="31680"/>
        <w:rPr>
          <w:rFonts w:ascii="宋体"/>
        </w:rPr>
      </w:pPr>
      <w:r>
        <w:rPr>
          <w:rFonts w:ascii="宋体" w:hAnsi="宋体" w:hint="eastAsia"/>
        </w:rPr>
        <w:t>广播大厦球体</w:t>
      </w:r>
      <w:r>
        <w:rPr>
          <w:rFonts w:ascii="宋体" w:hAnsi="宋体"/>
        </w:rPr>
        <w:t>3</w:t>
      </w:r>
      <w:r>
        <w:rPr>
          <w:rFonts w:ascii="宋体" w:hAnsi="宋体" w:hint="eastAsia"/>
        </w:rPr>
        <w:t>楼、</w:t>
      </w:r>
      <w:r>
        <w:rPr>
          <w:rFonts w:ascii="宋体" w:hAnsi="宋体"/>
        </w:rPr>
        <w:t>4</w:t>
      </w:r>
      <w:r>
        <w:rPr>
          <w:rFonts w:ascii="宋体" w:hAnsi="宋体" w:hint="eastAsia"/>
        </w:rPr>
        <w:t>楼显示屏分布如图所示：</w:t>
      </w:r>
    </w:p>
    <w:p w:rsidR="00C40B9A" w:rsidRDefault="00C40B9A" w:rsidP="000A4323">
      <w:pPr>
        <w:pStyle w:val="a"/>
        <w:numPr>
          <w:ilvl w:val="0"/>
          <w:numId w:val="0"/>
        </w:numPr>
        <w:ind w:left="425" w:firstLineChars="200" w:firstLine="31680"/>
        <w:rPr>
          <w:rFonts w:ascii="宋体"/>
        </w:rPr>
      </w:pPr>
    </w:p>
    <w:p w:rsidR="00C40B9A" w:rsidRPr="00520AF4" w:rsidRDefault="00C40B9A" w:rsidP="00520AF4">
      <w:pPr>
        <w:pStyle w:val="a"/>
        <w:numPr>
          <w:ilvl w:val="0"/>
          <w:numId w:val="0"/>
        </w:numPr>
        <w:ind w:left="425" w:hanging="425"/>
        <w:jc w:val="center"/>
      </w:pPr>
      <w:r w:rsidRPr="00AE3F8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3" o:spid="_x0000_i1025" type="#_x0000_t75" style="width:400.5pt;height:317.25pt;visibility:visible">
            <v:imagedata r:id="rId7" o:title=""/>
          </v:shape>
        </w:pict>
      </w:r>
    </w:p>
    <w:p w:rsidR="00C40B9A" w:rsidRDefault="00C40B9A" w:rsidP="007149D0">
      <w:pPr>
        <w:pStyle w:val="a"/>
        <w:numPr>
          <w:ilvl w:val="0"/>
          <w:numId w:val="0"/>
        </w:numPr>
        <w:ind w:left="425" w:hanging="425"/>
        <w:jc w:val="center"/>
      </w:pPr>
      <w:r w:rsidRPr="00AE3F86">
        <w:rPr>
          <w:noProof/>
        </w:rPr>
        <w:pict>
          <v:shape id="图片 11" o:spid="_x0000_i1026" type="#_x0000_t75" style="width:408.75pt;height:320.25pt;visibility:visible">
            <v:imagedata r:id="rId8" o:title=""/>
          </v:shape>
        </w:pict>
      </w:r>
    </w:p>
    <w:p w:rsidR="00C40B9A" w:rsidRDefault="00C40B9A" w:rsidP="007149D0">
      <w:pPr>
        <w:pStyle w:val="a"/>
        <w:numPr>
          <w:ilvl w:val="0"/>
          <w:numId w:val="0"/>
        </w:numPr>
        <w:ind w:left="425" w:hanging="425"/>
      </w:pPr>
    </w:p>
    <w:p w:rsidR="00C40B9A" w:rsidRDefault="00C40B9A" w:rsidP="001506AD">
      <w:pPr>
        <w:pStyle w:val="Heading1"/>
      </w:pPr>
      <w:r>
        <w:t xml:space="preserve"> </w:t>
      </w:r>
      <w:bookmarkStart w:id="12" w:name="_Toc291445842"/>
      <w:r>
        <w:rPr>
          <w:rFonts w:hint="eastAsia"/>
        </w:rPr>
        <w:t>显示屏幕配置需求</w:t>
      </w:r>
      <w:bookmarkEnd w:id="12"/>
      <w:r>
        <w:rPr>
          <w:rFonts w:hint="eastAsia"/>
        </w:rPr>
        <w:t>（</w:t>
      </w:r>
      <w:r w:rsidRPr="00A83AF5">
        <w:rPr>
          <w:rFonts w:ascii="新宋体" w:eastAsia="新宋体" w:hAnsi="新宋体" w:hint="eastAsia"/>
          <w:szCs w:val="24"/>
        </w:rPr>
        <w:t>★</w:t>
      </w:r>
      <w:r>
        <w:rPr>
          <w:rFonts w:ascii="新宋体" w:eastAsia="新宋体" w:hAnsi="新宋体" w:hint="eastAsia"/>
          <w:szCs w:val="24"/>
        </w:rPr>
        <w:t>为必须响应需求）</w:t>
      </w:r>
    </w:p>
    <w:p w:rsidR="00C40B9A" w:rsidRDefault="00C40B9A" w:rsidP="000A4323">
      <w:pPr>
        <w:pStyle w:val="Heading2"/>
        <w:ind w:leftChars="-1" w:left="31680" w:hanging="1"/>
        <w:rPr>
          <w:rFonts w:ascii="宋体" w:eastAsia="宋体" w:hAnsi="宋体"/>
        </w:rPr>
      </w:pPr>
      <w:r w:rsidRPr="001506AD">
        <w:rPr>
          <w:rFonts w:ascii="宋体" w:eastAsia="宋体" w:hAnsi="宋体"/>
        </w:rPr>
        <w:t xml:space="preserve"> </w:t>
      </w:r>
      <w:bookmarkStart w:id="13" w:name="_Toc291445843"/>
      <w:r>
        <w:rPr>
          <w:rFonts w:ascii="宋体" w:eastAsia="宋体" w:hAnsi="宋体" w:hint="eastAsia"/>
        </w:rPr>
        <w:t>窄边拼接单元配置需求</w:t>
      </w:r>
      <w:bookmarkEnd w:id="13"/>
    </w:p>
    <w:p w:rsidR="00C40B9A" w:rsidRPr="00E16807" w:rsidRDefault="00C40B9A" w:rsidP="00A87A10">
      <w:pPr>
        <w:pStyle w:val="a"/>
        <w:numPr>
          <w:ilvl w:val="0"/>
          <w:numId w:val="6"/>
        </w:numPr>
        <w:rPr>
          <w:rFonts w:ascii="宋体"/>
        </w:rPr>
      </w:pPr>
      <w:r w:rsidRPr="00A83AF5">
        <w:rPr>
          <w:rFonts w:ascii="新宋体" w:eastAsia="新宋体" w:hAnsi="新宋体" w:hint="eastAsia"/>
          <w:szCs w:val="24"/>
        </w:rPr>
        <w:t>★</w:t>
      </w:r>
      <w:r w:rsidRPr="003F3DEB">
        <w:rPr>
          <w:rFonts w:ascii="宋体" w:hAnsi="宋体" w:hint="eastAsia"/>
        </w:rPr>
        <w:t>采用国际进口知名品牌，</w:t>
      </w:r>
      <w:r>
        <w:rPr>
          <w:rFonts w:ascii="宋体" w:hAnsi="宋体"/>
        </w:rPr>
        <w:t>SMG</w:t>
      </w:r>
      <w:r>
        <w:rPr>
          <w:rFonts w:ascii="宋体" w:hAnsi="宋体" w:hint="eastAsia"/>
        </w:rPr>
        <w:t>有权要求</w:t>
      </w:r>
      <w:r w:rsidRPr="003F3DEB">
        <w:rPr>
          <w:rFonts w:ascii="宋体" w:hAnsi="宋体" w:hint="eastAsia"/>
        </w:rPr>
        <w:t>投标方提供实物出样。</w:t>
      </w:r>
    </w:p>
    <w:p w:rsidR="00C40B9A" w:rsidRDefault="00C40B9A" w:rsidP="00A87A10">
      <w:pPr>
        <w:pStyle w:val="a"/>
        <w:numPr>
          <w:ilvl w:val="0"/>
          <w:numId w:val="6"/>
        </w:numPr>
        <w:rPr>
          <w:rFonts w:ascii="宋体"/>
        </w:rPr>
      </w:pPr>
      <w:r w:rsidRPr="00A83AF5">
        <w:rPr>
          <w:rFonts w:ascii="新宋体" w:eastAsia="新宋体" w:hAnsi="新宋体" w:hint="eastAsia"/>
          <w:szCs w:val="24"/>
        </w:rPr>
        <w:t>★</w:t>
      </w:r>
      <w:r>
        <w:rPr>
          <w:rFonts w:ascii="宋体" w:hAnsi="宋体" w:hint="eastAsia"/>
        </w:rPr>
        <w:t>采用</w:t>
      </w:r>
      <w:r>
        <w:rPr>
          <w:rFonts w:ascii="宋体" w:hAnsi="宋体"/>
        </w:rPr>
        <w:t>46</w:t>
      </w:r>
      <w:r>
        <w:rPr>
          <w:rFonts w:ascii="宋体" w:hAnsi="宋体" w:hint="eastAsia"/>
        </w:rPr>
        <w:t>寸窄边高清拼接单元，支持</w:t>
      </w:r>
      <w:r>
        <w:rPr>
          <w:rFonts w:ascii="宋体" w:hAnsi="宋体"/>
        </w:rPr>
        <w:t>7*24</w:t>
      </w:r>
      <w:r>
        <w:rPr>
          <w:rFonts w:ascii="宋体" w:hAnsi="宋体" w:hint="eastAsia"/>
        </w:rPr>
        <w:t>小时不间断使用。</w:t>
      </w:r>
    </w:p>
    <w:p w:rsidR="00C40B9A" w:rsidRPr="00B64D7F" w:rsidRDefault="00C40B9A" w:rsidP="00A87A10">
      <w:pPr>
        <w:pStyle w:val="a"/>
        <w:numPr>
          <w:ilvl w:val="0"/>
          <w:numId w:val="6"/>
        </w:numPr>
        <w:rPr>
          <w:rFonts w:ascii="宋体"/>
        </w:rPr>
      </w:pPr>
      <w:r w:rsidRPr="00A83AF5">
        <w:rPr>
          <w:rFonts w:ascii="新宋体" w:eastAsia="新宋体" w:hAnsi="新宋体" w:hint="eastAsia"/>
          <w:szCs w:val="24"/>
        </w:rPr>
        <w:t>★</w:t>
      </w:r>
      <w:r>
        <w:rPr>
          <w:rFonts w:ascii="宋体" w:hAnsi="宋体" w:hint="eastAsia"/>
        </w:rPr>
        <w:t>物理分辨率</w:t>
      </w:r>
      <w:r w:rsidRPr="00B64D7F">
        <w:rPr>
          <w:rFonts w:ascii="宋体" w:hAnsi="宋体" w:hint="eastAsia"/>
        </w:rPr>
        <w:t>≥</w:t>
      </w:r>
      <w:r w:rsidRPr="00B64D7F">
        <w:rPr>
          <w:rFonts w:ascii="宋体" w:hAnsi="宋体"/>
        </w:rPr>
        <w:t>1920</w:t>
      </w:r>
      <w:r w:rsidRPr="00B64D7F">
        <w:rPr>
          <w:rFonts w:ascii="宋体" w:hAnsi="宋体" w:hint="eastAsia"/>
        </w:rPr>
        <w:t>×</w:t>
      </w:r>
      <w:r w:rsidRPr="00B64D7F">
        <w:rPr>
          <w:rFonts w:ascii="宋体" w:hAnsi="宋体"/>
        </w:rPr>
        <w:t>1080</w:t>
      </w:r>
      <w:r>
        <w:rPr>
          <w:rFonts w:ascii="宋体" w:hAnsi="宋体" w:hint="eastAsia"/>
        </w:rPr>
        <w:t>，采用</w:t>
      </w:r>
      <w:r>
        <w:rPr>
          <w:rFonts w:ascii="宋体" w:hAnsi="宋体"/>
        </w:rPr>
        <w:t>LED</w:t>
      </w:r>
      <w:r>
        <w:rPr>
          <w:rFonts w:ascii="宋体" w:hAnsi="宋体" w:hint="eastAsia"/>
        </w:rPr>
        <w:t>背光，对比度</w:t>
      </w:r>
      <w:r>
        <w:rPr>
          <w:rFonts w:ascii="宋体" w:hAnsi="宋体"/>
        </w:rPr>
        <w:t>3500:1</w:t>
      </w:r>
      <w:r>
        <w:rPr>
          <w:rFonts w:ascii="宋体" w:hAnsi="宋体" w:hint="eastAsia"/>
        </w:rPr>
        <w:t>，亮</w:t>
      </w:r>
      <w:r w:rsidRPr="008B5C3C">
        <w:rPr>
          <w:rFonts w:ascii="宋体" w:hAnsi="宋体" w:hint="eastAsia"/>
        </w:rPr>
        <w:t>度≥</w:t>
      </w:r>
      <w:r w:rsidRPr="008B5C3C">
        <w:rPr>
          <w:rFonts w:ascii="新宋体" w:eastAsia="新宋体" w:hAnsi="新宋体"/>
          <w:szCs w:val="24"/>
        </w:rPr>
        <w:t>700cd/</w:t>
      </w:r>
      <w:r w:rsidRPr="00263740">
        <w:rPr>
          <w:rFonts w:hint="eastAsia"/>
        </w:rPr>
        <w:t>㎡</w:t>
      </w:r>
      <w:r w:rsidRPr="00B64D7F">
        <w:rPr>
          <w:rFonts w:ascii="宋体" w:hAnsi="宋体" w:hint="eastAsia"/>
        </w:rPr>
        <w:t>。</w:t>
      </w:r>
    </w:p>
    <w:p w:rsidR="00C40B9A" w:rsidRPr="00B64D7F" w:rsidRDefault="00C40B9A" w:rsidP="00A87A10">
      <w:pPr>
        <w:pStyle w:val="a"/>
        <w:numPr>
          <w:ilvl w:val="0"/>
          <w:numId w:val="6"/>
        </w:numPr>
        <w:rPr>
          <w:rFonts w:ascii="宋体"/>
        </w:rPr>
      </w:pPr>
      <w:r w:rsidRPr="00A83AF5">
        <w:rPr>
          <w:rFonts w:ascii="新宋体" w:eastAsia="新宋体" w:hAnsi="新宋体" w:hint="eastAsia"/>
          <w:szCs w:val="24"/>
        </w:rPr>
        <w:t>★</w:t>
      </w:r>
      <w:r w:rsidRPr="00B64D7F">
        <w:rPr>
          <w:rFonts w:ascii="宋体" w:hAnsi="宋体" w:hint="eastAsia"/>
        </w:rPr>
        <w:t>采用无缝拼接技术，拼缝≤</w:t>
      </w:r>
      <w:r w:rsidRPr="00B64D7F">
        <w:rPr>
          <w:rFonts w:ascii="宋体" w:hAnsi="宋体"/>
        </w:rPr>
        <w:t>5.</w:t>
      </w:r>
      <w:r>
        <w:rPr>
          <w:rFonts w:ascii="宋体" w:hAnsi="宋体"/>
        </w:rPr>
        <w:t>7</w:t>
      </w:r>
      <w:r w:rsidRPr="00B64D7F">
        <w:rPr>
          <w:rFonts w:ascii="宋体" w:hAnsi="宋体" w:hint="eastAsia"/>
        </w:rPr>
        <w:t>。</w:t>
      </w:r>
    </w:p>
    <w:p w:rsidR="00C40B9A" w:rsidRPr="00B64D7F" w:rsidRDefault="00C40B9A" w:rsidP="00A87A10">
      <w:pPr>
        <w:pStyle w:val="a"/>
        <w:numPr>
          <w:ilvl w:val="0"/>
          <w:numId w:val="6"/>
        </w:numPr>
        <w:rPr>
          <w:rFonts w:ascii="宋体"/>
        </w:rPr>
      </w:pPr>
      <w:r w:rsidRPr="00B64D7F">
        <w:rPr>
          <w:rFonts w:ascii="宋体" w:hAnsi="宋体" w:hint="eastAsia"/>
        </w:rPr>
        <w:t>响应时间≤</w:t>
      </w:r>
      <w:r w:rsidRPr="00B64D7F">
        <w:rPr>
          <w:rFonts w:ascii="宋体" w:hAnsi="宋体"/>
        </w:rPr>
        <w:t xml:space="preserve">8ms, </w:t>
      </w:r>
      <w:r>
        <w:rPr>
          <w:rFonts w:ascii="宋体" w:hAnsi="宋体" w:hint="eastAsia"/>
        </w:rPr>
        <w:t>满足图像准确快速显示，无拖尾现象。</w:t>
      </w:r>
    </w:p>
    <w:p w:rsidR="00C40B9A" w:rsidRPr="006F28C3" w:rsidRDefault="00C40B9A" w:rsidP="00A87A10">
      <w:pPr>
        <w:pStyle w:val="a"/>
        <w:numPr>
          <w:ilvl w:val="0"/>
          <w:numId w:val="6"/>
        </w:numPr>
        <w:rPr>
          <w:rFonts w:ascii="宋体"/>
        </w:rPr>
      </w:pPr>
      <w:r w:rsidRPr="006F28C3">
        <w:rPr>
          <w:rFonts w:ascii="宋体" w:hAnsi="宋体" w:hint="eastAsia"/>
        </w:rPr>
        <w:t>具备</w:t>
      </w:r>
      <w:r>
        <w:rPr>
          <w:rFonts w:ascii="宋体" w:hAnsi="宋体"/>
        </w:rPr>
        <w:t>DispalyPort</w:t>
      </w:r>
      <w:r w:rsidRPr="006F28C3">
        <w:rPr>
          <w:rFonts w:ascii="宋体" w:hAnsi="宋体" w:hint="eastAsia"/>
        </w:rPr>
        <w:t>、</w:t>
      </w:r>
      <w:r>
        <w:rPr>
          <w:rFonts w:ascii="宋体" w:hAnsi="宋体"/>
        </w:rPr>
        <w:t>HDMI</w:t>
      </w:r>
      <w:r w:rsidRPr="006F28C3">
        <w:rPr>
          <w:rFonts w:ascii="宋体" w:hAnsi="宋体" w:hint="eastAsia"/>
        </w:rPr>
        <w:t>、</w:t>
      </w:r>
      <w:r w:rsidRPr="006F28C3">
        <w:rPr>
          <w:rFonts w:ascii="宋体" w:hAnsi="宋体"/>
        </w:rPr>
        <w:t>DVI-D</w:t>
      </w:r>
      <w:r w:rsidRPr="006F28C3">
        <w:rPr>
          <w:rFonts w:ascii="宋体" w:hAnsi="宋体" w:hint="eastAsia"/>
        </w:rPr>
        <w:t>、</w:t>
      </w:r>
      <w:r w:rsidRPr="006F28C3">
        <w:rPr>
          <w:rFonts w:ascii="宋体" w:hAnsi="宋体"/>
        </w:rPr>
        <w:t>Mini D-SUB15</w:t>
      </w:r>
      <w:r w:rsidRPr="006F28C3">
        <w:rPr>
          <w:rFonts w:ascii="宋体" w:hAnsi="宋体" w:hint="eastAsia"/>
        </w:rPr>
        <w:t>、</w:t>
      </w:r>
      <w:r w:rsidRPr="006F28C3">
        <w:rPr>
          <w:rFonts w:ascii="宋体" w:hAnsi="宋体"/>
        </w:rPr>
        <w:t xml:space="preserve"> Slot2(80p)</w:t>
      </w:r>
      <w:r w:rsidRPr="006F28C3">
        <w:rPr>
          <w:rFonts w:ascii="宋体" w:hAnsi="宋体" w:hint="eastAsia"/>
        </w:rPr>
        <w:t>、</w:t>
      </w:r>
      <w:r w:rsidRPr="006F28C3">
        <w:rPr>
          <w:rFonts w:ascii="宋体" w:hAnsi="宋体"/>
        </w:rPr>
        <w:t>Slot3(40p)</w:t>
      </w:r>
      <w:r w:rsidRPr="006F28C3">
        <w:rPr>
          <w:rFonts w:ascii="宋体" w:hAnsi="宋体" w:hint="eastAsia"/>
        </w:rPr>
        <w:t>信号输入接口，</w:t>
      </w:r>
      <w:r w:rsidRPr="006F28C3">
        <w:rPr>
          <w:rFonts w:ascii="新宋体" w:eastAsia="新宋体" w:hAnsi="新宋体" w:hint="eastAsia"/>
          <w:szCs w:val="24"/>
        </w:rPr>
        <w:t>兼容</w:t>
      </w:r>
      <w:r w:rsidRPr="006F28C3">
        <w:rPr>
          <w:rFonts w:ascii="新宋体" w:eastAsia="新宋体" w:hAnsi="新宋体"/>
          <w:szCs w:val="24"/>
        </w:rPr>
        <w:t>3840*2160</w:t>
      </w:r>
      <w:r w:rsidRPr="006F28C3">
        <w:rPr>
          <w:rFonts w:ascii="新宋体" w:eastAsia="新宋体" w:hAnsi="新宋体" w:hint="eastAsia"/>
          <w:szCs w:val="24"/>
        </w:rPr>
        <w:t>分辨率信号输入</w:t>
      </w:r>
      <w:r w:rsidRPr="006F28C3">
        <w:rPr>
          <w:rFonts w:ascii="宋体" w:hAnsi="宋体" w:hint="eastAsia"/>
        </w:rPr>
        <w:t>。</w:t>
      </w:r>
    </w:p>
    <w:p w:rsidR="00C40B9A" w:rsidRPr="006F28C3" w:rsidRDefault="00C40B9A" w:rsidP="00A87A10">
      <w:pPr>
        <w:pStyle w:val="a"/>
        <w:numPr>
          <w:ilvl w:val="0"/>
          <w:numId w:val="6"/>
        </w:numPr>
        <w:rPr>
          <w:rFonts w:ascii="宋体"/>
        </w:rPr>
      </w:pPr>
      <w:r w:rsidRPr="006F28C3">
        <w:rPr>
          <w:rFonts w:ascii="宋体" w:hAnsi="宋体" w:hint="eastAsia"/>
        </w:rPr>
        <w:t>具备</w:t>
      </w:r>
      <w:r w:rsidRPr="006F28C3">
        <w:rPr>
          <w:rFonts w:ascii="宋体" w:hAnsi="宋体"/>
        </w:rPr>
        <w:t>DisplayPotr</w:t>
      </w:r>
      <w:r w:rsidRPr="006F28C3">
        <w:rPr>
          <w:rFonts w:ascii="宋体" w:hAnsi="宋体" w:hint="eastAsia"/>
        </w:rPr>
        <w:t>信号输出接口。</w:t>
      </w:r>
    </w:p>
    <w:p w:rsidR="00C40B9A" w:rsidRPr="006F28C3" w:rsidRDefault="00C40B9A" w:rsidP="00A87A10">
      <w:pPr>
        <w:pStyle w:val="a"/>
        <w:numPr>
          <w:ilvl w:val="0"/>
          <w:numId w:val="6"/>
        </w:numPr>
        <w:rPr>
          <w:rFonts w:ascii="宋体"/>
        </w:rPr>
      </w:pPr>
      <w:r w:rsidRPr="006F28C3">
        <w:rPr>
          <w:rFonts w:ascii="新宋体" w:eastAsia="新宋体" w:hAnsi="新宋体" w:hint="eastAsia"/>
          <w:szCs w:val="24"/>
        </w:rPr>
        <w:t>具备防图像残影功能</w:t>
      </w:r>
      <w:r w:rsidRPr="006F28C3">
        <w:rPr>
          <w:rFonts w:ascii="新宋体" w:eastAsia="新宋体" w:hAnsi="新宋体"/>
          <w:szCs w:val="24"/>
        </w:rPr>
        <w:t xml:space="preserve">, </w:t>
      </w:r>
      <w:r w:rsidRPr="006F28C3">
        <w:rPr>
          <w:rFonts w:ascii="新宋体" w:eastAsia="新宋体" w:hAnsi="新宋体" w:hint="eastAsia"/>
          <w:szCs w:val="24"/>
        </w:rPr>
        <w:t>显示器应具备屏幕保护程序</w:t>
      </w:r>
      <w:r w:rsidRPr="006F28C3">
        <w:rPr>
          <w:rFonts w:ascii="新宋体" w:eastAsia="新宋体" w:hAnsi="新宋体"/>
          <w:szCs w:val="24"/>
        </w:rPr>
        <w:t>,</w:t>
      </w:r>
      <w:r w:rsidRPr="006F28C3">
        <w:rPr>
          <w:rFonts w:ascii="新宋体" w:eastAsia="新宋体" w:hAnsi="新宋体" w:hint="eastAsia"/>
          <w:szCs w:val="24"/>
        </w:rPr>
        <w:t>显示画面可以定时从</w:t>
      </w:r>
      <w:r w:rsidRPr="006F28C3">
        <w:rPr>
          <w:rFonts w:ascii="新宋体" w:eastAsia="新宋体" w:hAnsi="新宋体"/>
          <w:szCs w:val="24"/>
        </w:rPr>
        <w:t>95%-105%</w:t>
      </w:r>
      <w:r w:rsidRPr="006F28C3">
        <w:rPr>
          <w:rFonts w:ascii="新宋体" w:eastAsia="新宋体" w:hAnsi="新宋体" w:hint="eastAsia"/>
          <w:szCs w:val="24"/>
        </w:rPr>
        <w:t>调节</w:t>
      </w:r>
      <w:r w:rsidRPr="006F28C3">
        <w:rPr>
          <w:rFonts w:ascii="新宋体" w:eastAsia="新宋体" w:hAnsi="新宋体"/>
          <w:szCs w:val="24"/>
        </w:rPr>
        <w:t xml:space="preserve">, </w:t>
      </w:r>
      <w:r w:rsidRPr="006F28C3">
        <w:rPr>
          <w:rFonts w:ascii="新宋体" w:eastAsia="新宋体" w:hAnsi="新宋体" w:hint="eastAsia"/>
          <w:szCs w:val="24"/>
        </w:rPr>
        <w:t>每次以</w:t>
      </w:r>
      <w:r w:rsidRPr="006F28C3">
        <w:rPr>
          <w:rFonts w:ascii="新宋体" w:eastAsia="新宋体" w:hAnsi="新宋体"/>
          <w:szCs w:val="24"/>
        </w:rPr>
        <w:t>1%</w:t>
      </w:r>
      <w:r w:rsidRPr="006F28C3">
        <w:rPr>
          <w:rFonts w:ascii="新宋体" w:eastAsia="新宋体" w:hAnsi="新宋体" w:hint="eastAsia"/>
          <w:szCs w:val="24"/>
        </w:rPr>
        <w:t>调整，间隔时间可以在</w:t>
      </w:r>
      <w:r w:rsidRPr="006F28C3">
        <w:rPr>
          <w:rFonts w:ascii="新宋体" w:eastAsia="新宋体" w:hAnsi="新宋体"/>
          <w:szCs w:val="24"/>
        </w:rPr>
        <w:t>0-900</w:t>
      </w:r>
      <w:r w:rsidRPr="006F28C3">
        <w:rPr>
          <w:rFonts w:ascii="新宋体" w:eastAsia="新宋体" w:hAnsi="新宋体" w:hint="eastAsia"/>
          <w:szCs w:val="24"/>
        </w:rPr>
        <w:t>秒间进行调整。</w:t>
      </w:r>
    </w:p>
    <w:p w:rsidR="00C40B9A" w:rsidRPr="009C7B0D" w:rsidRDefault="00C40B9A" w:rsidP="00A87A10">
      <w:pPr>
        <w:pStyle w:val="a"/>
        <w:numPr>
          <w:ilvl w:val="0"/>
          <w:numId w:val="6"/>
        </w:numPr>
        <w:rPr>
          <w:rFonts w:ascii="宋体"/>
        </w:rPr>
      </w:pPr>
      <w:r w:rsidRPr="0099114C">
        <w:rPr>
          <w:rFonts w:ascii="宋体" w:hAnsi="宋体" w:hint="eastAsia"/>
        </w:rPr>
        <w:t>在自拼接情况下提供帧同步同能</w:t>
      </w:r>
      <w:r>
        <w:rPr>
          <w:rFonts w:ascii="宋体" w:hAnsi="宋体" w:hint="eastAsia"/>
        </w:rPr>
        <w:t>。</w:t>
      </w:r>
    </w:p>
    <w:p w:rsidR="00C40B9A" w:rsidRPr="006F28C3" w:rsidRDefault="00C40B9A" w:rsidP="00A87A10">
      <w:pPr>
        <w:pStyle w:val="a"/>
        <w:numPr>
          <w:ilvl w:val="0"/>
          <w:numId w:val="6"/>
        </w:numPr>
        <w:rPr>
          <w:rFonts w:ascii="宋体"/>
        </w:rPr>
      </w:pPr>
      <w:r w:rsidRPr="0026266B">
        <w:rPr>
          <w:rFonts w:ascii="新宋体" w:eastAsia="新宋体" w:hAnsi="新宋体" w:hint="eastAsia"/>
          <w:szCs w:val="24"/>
        </w:rPr>
        <w:t>具备</w:t>
      </w:r>
      <w:r w:rsidRPr="0026266B">
        <w:rPr>
          <w:rFonts w:ascii="新宋体" w:eastAsia="新宋体" w:hAnsi="新宋体"/>
          <w:szCs w:val="24"/>
        </w:rPr>
        <w:t>RS232</w:t>
      </w:r>
      <w:r w:rsidRPr="0026266B">
        <w:rPr>
          <w:rFonts w:ascii="新宋体" w:eastAsia="新宋体" w:hAnsi="新宋体" w:hint="eastAsia"/>
          <w:szCs w:val="24"/>
        </w:rPr>
        <w:t>串口控制</w:t>
      </w:r>
      <w:r>
        <w:rPr>
          <w:rFonts w:ascii="新宋体" w:eastAsia="新宋体" w:hAnsi="新宋体" w:hint="eastAsia"/>
          <w:szCs w:val="24"/>
        </w:rPr>
        <w:t>、</w:t>
      </w:r>
      <w:r w:rsidRPr="0026266B">
        <w:rPr>
          <w:rFonts w:ascii="新宋体" w:eastAsia="新宋体" w:hAnsi="新宋体" w:hint="eastAsia"/>
          <w:szCs w:val="24"/>
        </w:rPr>
        <w:t>网络控制</w:t>
      </w:r>
      <w:r>
        <w:rPr>
          <w:rFonts w:ascii="新宋体" w:eastAsia="新宋体" w:hAnsi="新宋体" w:hint="eastAsia"/>
          <w:szCs w:val="24"/>
        </w:rPr>
        <w:t>、有线控制方式。</w:t>
      </w:r>
    </w:p>
    <w:p w:rsidR="00C40B9A" w:rsidRPr="006F28C3" w:rsidRDefault="00C40B9A" w:rsidP="00A87A10">
      <w:pPr>
        <w:pStyle w:val="a"/>
        <w:numPr>
          <w:ilvl w:val="0"/>
          <w:numId w:val="6"/>
        </w:numPr>
        <w:rPr>
          <w:rFonts w:ascii="新宋体" w:eastAsia="新宋体" w:hAnsi="新宋体"/>
          <w:szCs w:val="24"/>
        </w:rPr>
      </w:pPr>
      <w:r w:rsidRPr="00E16807">
        <w:rPr>
          <w:rFonts w:ascii="新宋体" w:eastAsia="新宋体" w:hAnsi="新宋体" w:hint="eastAsia"/>
          <w:szCs w:val="24"/>
        </w:rPr>
        <w:t>控制线缆的环出采用网口菊花链串口形式连接</w:t>
      </w:r>
      <w:r>
        <w:rPr>
          <w:rFonts w:ascii="新宋体" w:eastAsia="新宋体" w:hAnsi="新宋体" w:hint="eastAsia"/>
          <w:szCs w:val="24"/>
        </w:rPr>
        <w:t>。</w:t>
      </w:r>
    </w:p>
    <w:p w:rsidR="00C40B9A" w:rsidRPr="0054145A" w:rsidRDefault="00C40B9A" w:rsidP="00A87A10">
      <w:pPr>
        <w:pStyle w:val="a"/>
        <w:numPr>
          <w:ilvl w:val="0"/>
          <w:numId w:val="6"/>
        </w:numPr>
        <w:rPr>
          <w:rFonts w:ascii="宋体"/>
        </w:rPr>
      </w:pPr>
      <w:r w:rsidRPr="00F70DAB">
        <w:rPr>
          <w:rFonts w:ascii="新宋体" w:eastAsia="新宋体" w:hAnsi="新宋体" w:hint="eastAsia"/>
          <w:szCs w:val="24"/>
        </w:rPr>
        <w:t>具</w:t>
      </w:r>
      <w:r w:rsidRPr="00E16807">
        <w:rPr>
          <w:rFonts w:ascii="新宋体" w:eastAsia="新宋体" w:hAnsi="新宋体" w:hint="eastAsia"/>
          <w:szCs w:val="24"/>
        </w:rPr>
        <w:t>有</w:t>
      </w:r>
      <w:r w:rsidRPr="00E16807">
        <w:rPr>
          <w:rFonts w:ascii="新宋体" w:eastAsia="新宋体" w:hAnsi="新宋体"/>
          <w:szCs w:val="24"/>
        </w:rPr>
        <w:t>ID</w:t>
      </w:r>
      <w:r w:rsidRPr="00E16807">
        <w:rPr>
          <w:rFonts w:ascii="新宋体" w:eastAsia="新宋体" w:hAnsi="新宋体" w:hint="eastAsia"/>
          <w:szCs w:val="24"/>
        </w:rPr>
        <w:t>自动分配功能，显示器在串口线连接好之后可以</w:t>
      </w:r>
      <w:r w:rsidRPr="00F70DAB">
        <w:rPr>
          <w:rFonts w:ascii="新宋体" w:eastAsia="新宋体" w:hAnsi="新宋体" w:hint="eastAsia"/>
          <w:szCs w:val="24"/>
        </w:rPr>
        <w:t>进行自动的</w:t>
      </w:r>
      <w:r w:rsidRPr="00F70DAB">
        <w:rPr>
          <w:rFonts w:ascii="新宋体" w:eastAsia="新宋体" w:hAnsi="新宋体"/>
          <w:szCs w:val="24"/>
        </w:rPr>
        <w:t>ID</w:t>
      </w:r>
      <w:r w:rsidRPr="00F70DAB">
        <w:rPr>
          <w:rFonts w:ascii="新宋体" w:eastAsia="新宋体" w:hAnsi="新宋体" w:hint="eastAsia"/>
          <w:szCs w:val="24"/>
        </w:rPr>
        <w:t>分配</w:t>
      </w:r>
      <w:r>
        <w:rPr>
          <w:rFonts w:ascii="新宋体" w:eastAsia="新宋体" w:hAnsi="新宋体" w:hint="eastAsia"/>
          <w:szCs w:val="24"/>
        </w:rPr>
        <w:t>。</w:t>
      </w:r>
    </w:p>
    <w:p w:rsidR="00C40B9A" w:rsidRDefault="00C40B9A" w:rsidP="00A87A10">
      <w:pPr>
        <w:pStyle w:val="a"/>
        <w:numPr>
          <w:ilvl w:val="0"/>
          <w:numId w:val="6"/>
        </w:numPr>
        <w:rPr>
          <w:rFonts w:ascii="新宋体" w:eastAsia="新宋体" w:hAnsi="新宋体"/>
          <w:szCs w:val="24"/>
        </w:rPr>
      </w:pPr>
      <w:r w:rsidRPr="0054145A">
        <w:rPr>
          <w:rFonts w:ascii="新宋体" w:eastAsia="新宋体" w:hAnsi="新宋体" w:hint="eastAsia"/>
          <w:szCs w:val="24"/>
        </w:rPr>
        <w:t>提</w:t>
      </w:r>
      <w:r w:rsidRPr="00E16807">
        <w:rPr>
          <w:rFonts w:ascii="新宋体" w:eastAsia="新宋体" w:hAnsi="新宋体" w:hint="eastAsia"/>
          <w:szCs w:val="24"/>
        </w:rPr>
        <w:t>供原厂实用</w:t>
      </w:r>
      <w:r>
        <w:rPr>
          <w:rFonts w:ascii="新宋体" w:eastAsia="新宋体" w:hAnsi="新宋体" w:hint="eastAsia"/>
          <w:szCs w:val="24"/>
        </w:rPr>
        <w:t>软件</w:t>
      </w:r>
      <w:r w:rsidRPr="0054145A">
        <w:rPr>
          <w:rFonts w:ascii="新宋体" w:eastAsia="新宋体" w:hAnsi="新宋体" w:hint="eastAsia"/>
          <w:szCs w:val="24"/>
        </w:rPr>
        <w:t>实现网络化控制、管理、监控、报警、较色等功能</w:t>
      </w:r>
      <w:r>
        <w:rPr>
          <w:rFonts w:ascii="新宋体" w:eastAsia="新宋体" w:hAnsi="新宋体" w:hint="eastAsia"/>
          <w:szCs w:val="24"/>
        </w:rPr>
        <w:t>。</w:t>
      </w:r>
    </w:p>
    <w:p w:rsidR="00C40B9A" w:rsidRPr="0026266B" w:rsidRDefault="00C40B9A" w:rsidP="00A87A10">
      <w:pPr>
        <w:pStyle w:val="a"/>
        <w:numPr>
          <w:ilvl w:val="0"/>
          <w:numId w:val="6"/>
        </w:numPr>
        <w:rPr>
          <w:rFonts w:ascii="新宋体" w:eastAsia="新宋体" w:hAnsi="新宋体"/>
          <w:szCs w:val="24"/>
        </w:rPr>
      </w:pPr>
      <w:r w:rsidRPr="0026266B">
        <w:rPr>
          <w:rFonts w:ascii="新宋体" w:eastAsia="新宋体" w:hAnsi="新宋体" w:hint="eastAsia"/>
          <w:szCs w:val="24"/>
        </w:rPr>
        <w:t>支持</w:t>
      </w:r>
      <w:r>
        <w:rPr>
          <w:rFonts w:ascii="新宋体" w:eastAsia="新宋体" w:hAnsi="新宋体" w:hint="eastAsia"/>
          <w:szCs w:val="24"/>
        </w:rPr>
        <w:t>红、绿、蓝、黄、品红、</w:t>
      </w:r>
      <w:r w:rsidRPr="0026266B">
        <w:rPr>
          <w:rFonts w:ascii="新宋体" w:eastAsia="新宋体" w:hAnsi="新宋体" w:hint="eastAsia"/>
          <w:szCs w:val="24"/>
        </w:rPr>
        <w:t>青</w:t>
      </w:r>
      <w:r w:rsidRPr="0026266B">
        <w:rPr>
          <w:rFonts w:ascii="新宋体" w:eastAsia="新宋体" w:hAnsi="新宋体"/>
          <w:szCs w:val="24"/>
        </w:rPr>
        <w:t>6</w:t>
      </w:r>
      <w:r w:rsidRPr="0026266B">
        <w:rPr>
          <w:rFonts w:ascii="新宋体" w:eastAsia="新宋体" w:hAnsi="新宋体" w:hint="eastAsia"/>
          <w:szCs w:val="24"/>
        </w:rPr>
        <w:t>轴色彩单独调整，高质量再现自然色</w:t>
      </w:r>
      <w:r>
        <w:rPr>
          <w:rFonts w:ascii="新宋体" w:eastAsia="新宋体" w:hAnsi="新宋体" w:hint="eastAsia"/>
          <w:szCs w:val="24"/>
        </w:rPr>
        <w:t>。</w:t>
      </w:r>
    </w:p>
    <w:p w:rsidR="00C40B9A" w:rsidRDefault="00C40B9A" w:rsidP="00A87A10">
      <w:pPr>
        <w:pStyle w:val="a"/>
        <w:numPr>
          <w:ilvl w:val="0"/>
          <w:numId w:val="6"/>
        </w:numPr>
        <w:rPr>
          <w:rFonts w:ascii="新宋体" w:eastAsia="新宋体" w:hAnsi="新宋体"/>
          <w:szCs w:val="24"/>
        </w:rPr>
      </w:pPr>
      <w:r w:rsidRPr="00E16807">
        <w:rPr>
          <w:rFonts w:ascii="新宋体" w:eastAsia="新宋体" w:hAnsi="新宋体" w:hint="eastAsia"/>
          <w:szCs w:val="24"/>
        </w:rPr>
        <w:t>提供原厂硬件校色系统，保证显示单元色彩一致性，并提供校色服务。</w:t>
      </w:r>
    </w:p>
    <w:p w:rsidR="00C40B9A" w:rsidRPr="00E16807" w:rsidRDefault="00C40B9A" w:rsidP="00A87A10">
      <w:pPr>
        <w:pStyle w:val="a"/>
        <w:numPr>
          <w:ilvl w:val="0"/>
          <w:numId w:val="6"/>
        </w:numPr>
        <w:rPr>
          <w:rFonts w:ascii="新宋体" w:eastAsia="新宋体" w:hAnsi="新宋体"/>
          <w:szCs w:val="24"/>
        </w:rPr>
      </w:pPr>
      <w:r w:rsidRPr="00E73899">
        <w:rPr>
          <w:rFonts w:ascii="新宋体" w:eastAsia="新宋体" w:hAnsi="新宋体"/>
          <w:szCs w:val="24"/>
        </w:rPr>
        <w:t xml:space="preserve"> </w:t>
      </w:r>
      <w:r w:rsidRPr="00E16807">
        <w:rPr>
          <w:rFonts w:ascii="新宋体" w:eastAsia="新宋体" w:hAnsi="新宋体" w:hint="eastAsia"/>
          <w:szCs w:val="24"/>
        </w:rPr>
        <w:t>具备嵌入式</w:t>
      </w:r>
      <w:r w:rsidRPr="00E16807">
        <w:rPr>
          <w:rFonts w:ascii="新宋体" w:eastAsia="新宋体" w:hAnsi="新宋体"/>
          <w:szCs w:val="24"/>
        </w:rPr>
        <w:t>OPS</w:t>
      </w:r>
      <w:r w:rsidRPr="00E16807">
        <w:rPr>
          <w:rFonts w:ascii="新宋体" w:eastAsia="新宋体" w:hAnsi="新宋体" w:hint="eastAsia"/>
          <w:szCs w:val="24"/>
        </w:rPr>
        <w:t>工控机卡槽，可以通过网线接入信号。具备视频扩充卡槽，可以选配内置</w:t>
      </w:r>
      <w:r w:rsidRPr="00E16807">
        <w:rPr>
          <w:rFonts w:ascii="新宋体" w:eastAsia="新宋体" w:hAnsi="新宋体"/>
          <w:szCs w:val="24"/>
        </w:rPr>
        <w:t>SDI</w:t>
      </w:r>
      <w:r w:rsidRPr="00E16807">
        <w:rPr>
          <w:rFonts w:ascii="新宋体" w:eastAsia="新宋体" w:hAnsi="新宋体" w:hint="eastAsia"/>
          <w:szCs w:val="24"/>
        </w:rPr>
        <w:t>传输模块。</w:t>
      </w:r>
    </w:p>
    <w:p w:rsidR="00C40B9A" w:rsidRPr="0054145A" w:rsidRDefault="00C40B9A" w:rsidP="00A87A10">
      <w:pPr>
        <w:pStyle w:val="a"/>
        <w:numPr>
          <w:ilvl w:val="0"/>
          <w:numId w:val="6"/>
        </w:numPr>
        <w:rPr>
          <w:rFonts w:ascii="新宋体" w:eastAsia="新宋体" w:hAnsi="新宋体"/>
          <w:szCs w:val="24"/>
        </w:rPr>
      </w:pPr>
      <w:r w:rsidRPr="0054145A">
        <w:rPr>
          <w:rFonts w:ascii="新宋体" w:eastAsia="新宋体" w:hAnsi="新宋体" w:hint="eastAsia"/>
          <w:szCs w:val="24"/>
        </w:rPr>
        <w:t>色温可精细调节，以</w:t>
      </w:r>
      <w:r w:rsidRPr="0054145A">
        <w:rPr>
          <w:rFonts w:ascii="新宋体" w:eastAsia="新宋体" w:hAnsi="新宋体"/>
          <w:szCs w:val="24"/>
        </w:rPr>
        <w:t>100K</w:t>
      </w:r>
      <w:r w:rsidRPr="0054145A">
        <w:rPr>
          <w:rFonts w:ascii="新宋体" w:eastAsia="新宋体" w:hAnsi="新宋体" w:hint="eastAsia"/>
          <w:szCs w:val="24"/>
        </w:rPr>
        <w:t>为单位，在</w:t>
      </w:r>
      <w:r w:rsidRPr="0054145A">
        <w:rPr>
          <w:rFonts w:ascii="新宋体" w:eastAsia="新宋体" w:hAnsi="新宋体"/>
          <w:szCs w:val="24"/>
        </w:rPr>
        <w:t>2600K</w:t>
      </w:r>
      <w:r w:rsidRPr="0054145A">
        <w:rPr>
          <w:rFonts w:ascii="新宋体" w:eastAsia="新宋体" w:hAnsi="新宋体" w:hint="eastAsia"/>
          <w:szCs w:val="24"/>
        </w:rPr>
        <w:t>至</w:t>
      </w:r>
      <w:r w:rsidRPr="0054145A">
        <w:rPr>
          <w:rFonts w:ascii="新宋体" w:eastAsia="新宋体" w:hAnsi="新宋体"/>
          <w:szCs w:val="24"/>
        </w:rPr>
        <w:t>10000K</w:t>
      </w:r>
      <w:r>
        <w:rPr>
          <w:rFonts w:ascii="新宋体" w:eastAsia="新宋体" w:hAnsi="新宋体" w:hint="eastAsia"/>
          <w:szCs w:val="24"/>
        </w:rPr>
        <w:t>之间调节。</w:t>
      </w:r>
    </w:p>
    <w:p w:rsidR="00C40B9A" w:rsidRPr="0054145A" w:rsidRDefault="00C40B9A" w:rsidP="00A87A10">
      <w:pPr>
        <w:pStyle w:val="a"/>
        <w:numPr>
          <w:ilvl w:val="0"/>
          <w:numId w:val="6"/>
        </w:numPr>
        <w:rPr>
          <w:rFonts w:ascii="新宋体" w:eastAsia="新宋体" w:hAnsi="新宋体"/>
          <w:szCs w:val="24"/>
        </w:rPr>
      </w:pPr>
      <w:r w:rsidRPr="0054145A">
        <w:rPr>
          <w:rFonts w:ascii="新宋体" w:eastAsia="新宋体" w:hAnsi="新宋体" w:hint="eastAsia"/>
          <w:szCs w:val="24"/>
        </w:rPr>
        <w:t>具备三级热保护系统，可以通</w:t>
      </w:r>
      <w:r>
        <w:rPr>
          <w:rFonts w:ascii="新宋体" w:eastAsia="新宋体" w:hAnsi="新宋体" w:hint="eastAsia"/>
          <w:szCs w:val="24"/>
        </w:rPr>
        <w:t>过自动启动风扇，自动降低亮度，自动关机逐步保护显示单元温度安全。</w:t>
      </w:r>
    </w:p>
    <w:p w:rsidR="00C40B9A" w:rsidRDefault="00C40B9A" w:rsidP="00A87A10">
      <w:pPr>
        <w:pStyle w:val="a"/>
        <w:numPr>
          <w:ilvl w:val="0"/>
          <w:numId w:val="6"/>
        </w:numPr>
        <w:rPr>
          <w:rFonts w:ascii="新宋体" w:eastAsia="新宋体" w:hAnsi="新宋体"/>
          <w:szCs w:val="24"/>
        </w:rPr>
      </w:pPr>
      <w:r w:rsidRPr="0054145A">
        <w:rPr>
          <w:rFonts w:ascii="新宋体" w:eastAsia="新宋体" w:hAnsi="新宋体" w:hint="eastAsia"/>
          <w:szCs w:val="24"/>
        </w:rPr>
        <w:t>具备行业主流的多种第三方控制协议如：</w:t>
      </w:r>
      <w:r w:rsidRPr="0054145A">
        <w:rPr>
          <w:rFonts w:ascii="新宋体" w:eastAsia="新宋体" w:hAnsi="新宋体"/>
          <w:szCs w:val="24"/>
        </w:rPr>
        <w:t>AMX/PJLINK/Crestron</w:t>
      </w:r>
      <w:r>
        <w:rPr>
          <w:rFonts w:ascii="新宋体" w:eastAsia="新宋体" w:hAnsi="新宋体" w:hint="eastAsia"/>
          <w:szCs w:val="24"/>
        </w:rPr>
        <w:t>。</w:t>
      </w:r>
    </w:p>
    <w:p w:rsidR="00C40B9A" w:rsidRPr="00AD23B9" w:rsidRDefault="00C40B9A" w:rsidP="00E66489">
      <w:pPr>
        <w:pStyle w:val="a"/>
        <w:numPr>
          <w:ilvl w:val="0"/>
          <w:numId w:val="6"/>
        </w:numPr>
        <w:rPr>
          <w:rFonts w:ascii="新宋体" w:eastAsia="新宋体" w:hAnsi="新宋体"/>
          <w:szCs w:val="24"/>
        </w:rPr>
      </w:pPr>
      <w:r w:rsidRPr="00A83AF5">
        <w:rPr>
          <w:rFonts w:ascii="新宋体" w:eastAsia="新宋体" w:hAnsi="新宋体" w:hint="eastAsia"/>
          <w:szCs w:val="24"/>
        </w:rPr>
        <w:t>★</w:t>
      </w:r>
      <w:r>
        <w:rPr>
          <w:rFonts w:ascii="宋体" w:hAnsi="宋体" w:hint="eastAsia"/>
        </w:rPr>
        <w:t>与广播大厦球体视频调度显示系统实现对接，能够实现由视频调度显示系统控制开关机等功能。</w:t>
      </w:r>
    </w:p>
    <w:p w:rsidR="00C40B9A" w:rsidRPr="0054145A" w:rsidRDefault="00C40B9A" w:rsidP="00A87A10">
      <w:pPr>
        <w:pStyle w:val="a"/>
        <w:numPr>
          <w:ilvl w:val="0"/>
          <w:numId w:val="6"/>
        </w:numPr>
        <w:rPr>
          <w:rFonts w:ascii="新宋体" w:eastAsia="新宋体" w:hAnsi="新宋体"/>
          <w:szCs w:val="24"/>
        </w:rPr>
      </w:pPr>
      <w:r>
        <w:rPr>
          <w:rFonts w:ascii="新宋体" w:eastAsia="新宋体" w:hAnsi="新宋体" w:hint="eastAsia"/>
          <w:szCs w:val="24"/>
        </w:rPr>
        <w:t>根据场地及室内环境情况，定制完成拼接单元的安装、固定、调试。</w:t>
      </w:r>
    </w:p>
    <w:p w:rsidR="00C40B9A" w:rsidRPr="00E16807" w:rsidRDefault="00C40B9A" w:rsidP="00A87A10">
      <w:pPr>
        <w:pStyle w:val="a"/>
        <w:numPr>
          <w:ilvl w:val="0"/>
          <w:numId w:val="6"/>
        </w:numPr>
        <w:rPr>
          <w:rFonts w:ascii="新宋体" w:eastAsia="新宋体" w:hAnsi="新宋体"/>
          <w:szCs w:val="24"/>
        </w:rPr>
      </w:pPr>
      <w:r w:rsidRPr="00E16807">
        <w:rPr>
          <w:rFonts w:ascii="新宋体" w:eastAsia="新宋体" w:hAnsi="新宋体" w:hint="eastAsia"/>
          <w:szCs w:val="24"/>
        </w:rPr>
        <w:t>具有</w:t>
      </w:r>
      <w:r w:rsidRPr="00E16807">
        <w:rPr>
          <w:rFonts w:ascii="宋体" w:hAnsi="宋体" w:hint="eastAsia"/>
        </w:rPr>
        <w:t>产品节能环保，国家能效</w:t>
      </w:r>
      <w:r w:rsidRPr="00E16807">
        <w:rPr>
          <w:rFonts w:ascii="宋体" w:hAnsi="宋体"/>
        </w:rPr>
        <w:t>1</w:t>
      </w:r>
      <w:r w:rsidRPr="00E16807">
        <w:rPr>
          <w:rFonts w:ascii="宋体" w:hAnsi="宋体" w:hint="eastAsia"/>
        </w:rPr>
        <w:t>级。以及国家级权威机构检测报告（</w:t>
      </w:r>
      <w:r w:rsidRPr="00E16807">
        <w:rPr>
          <w:rFonts w:ascii="宋体" w:hAnsi="宋体"/>
        </w:rPr>
        <w:t>CCC/ISO/</w:t>
      </w:r>
      <w:r w:rsidRPr="00E16807">
        <w:rPr>
          <w:rFonts w:ascii="宋体" w:hAnsi="宋体" w:hint="eastAsia"/>
        </w:rPr>
        <w:t>电磁兼容），</w:t>
      </w:r>
      <w:r w:rsidRPr="00E16807">
        <w:rPr>
          <w:rFonts w:ascii="新宋体" w:eastAsia="新宋体" w:hAnsi="新宋体" w:hint="eastAsia"/>
          <w:szCs w:val="24"/>
        </w:rPr>
        <w:t>以及国家级权威机构检测报告。</w:t>
      </w:r>
    </w:p>
    <w:p w:rsidR="00C40B9A" w:rsidRPr="0054145A" w:rsidRDefault="00C40B9A" w:rsidP="00A87A10">
      <w:pPr>
        <w:pStyle w:val="a"/>
        <w:numPr>
          <w:ilvl w:val="0"/>
          <w:numId w:val="6"/>
        </w:numPr>
        <w:rPr>
          <w:rFonts w:ascii="新宋体" w:eastAsia="新宋体" w:hAnsi="新宋体"/>
          <w:szCs w:val="24"/>
        </w:rPr>
      </w:pPr>
      <w:r w:rsidRPr="0026266B">
        <w:rPr>
          <w:rFonts w:ascii="新宋体" w:eastAsia="新宋体" w:hAnsi="新宋体" w:hint="eastAsia"/>
          <w:szCs w:val="24"/>
        </w:rPr>
        <w:t>提供</w:t>
      </w:r>
      <w:r w:rsidRPr="0026266B">
        <w:rPr>
          <w:rFonts w:ascii="新宋体" w:eastAsia="新宋体" w:hAnsi="新宋体"/>
          <w:szCs w:val="24"/>
        </w:rPr>
        <w:t>3</w:t>
      </w:r>
      <w:r w:rsidRPr="0026266B">
        <w:rPr>
          <w:rFonts w:ascii="新宋体" w:eastAsia="新宋体" w:hAnsi="新宋体" w:hint="eastAsia"/>
          <w:szCs w:val="24"/>
        </w:rPr>
        <w:t>年整机质保</w:t>
      </w:r>
      <w:r>
        <w:rPr>
          <w:rFonts w:ascii="新宋体" w:eastAsia="新宋体" w:hAnsi="新宋体" w:hint="eastAsia"/>
          <w:szCs w:val="24"/>
        </w:rPr>
        <w:t>。</w:t>
      </w:r>
    </w:p>
    <w:p w:rsidR="00C40B9A" w:rsidRDefault="00C40B9A" w:rsidP="001506AD"/>
    <w:p w:rsidR="00C40B9A" w:rsidRDefault="00C40B9A" w:rsidP="000A4323">
      <w:pPr>
        <w:pStyle w:val="Heading2"/>
        <w:ind w:leftChars="-1" w:left="31680" w:hanging="1"/>
        <w:rPr>
          <w:rFonts w:ascii="宋体" w:eastAsia="宋体" w:hAnsi="宋体"/>
        </w:rPr>
      </w:pPr>
      <w:r>
        <w:rPr>
          <w:rFonts w:ascii="宋体" w:eastAsia="宋体" w:hAnsi="宋体"/>
        </w:rPr>
        <w:t xml:space="preserve"> </w:t>
      </w:r>
      <w:bookmarkStart w:id="14" w:name="_Toc291445844"/>
      <w:r w:rsidRPr="00C41833">
        <w:rPr>
          <w:rFonts w:ascii="宋体" w:eastAsia="宋体" w:hAnsi="宋体" w:hint="eastAsia"/>
        </w:rPr>
        <w:t>高清投影配置需求</w:t>
      </w:r>
      <w:bookmarkEnd w:id="14"/>
    </w:p>
    <w:p w:rsidR="00C40B9A" w:rsidRDefault="00C40B9A" w:rsidP="00A87A10">
      <w:pPr>
        <w:pStyle w:val="a"/>
        <w:numPr>
          <w:ilvl w:val="0"/>
          <w:numId w:val="7"/>
        </w:numPr>
        <w:rPr>
          <w:rFonts w:ascii="宋体"/>
        </w:rPr>
      </w:pPr>
      <w:r>
        <w:rPr>
          <w:rFonts w:ascii="宋体" w:hAnsi="宋体" w:hint="eastAsia"/>
        </w:rPr>
        <w:t>广播大厦球体</w:t>
      </w:r>
      <w:r>
        <w:rPr>
          <w:rFonts w:ascii="宋体" w:hAnsi="宋体"/>
        </w:rPr>
        <w:t>3</w:t>
      </w:r>
      <w:r>
        <w:rPr>
          <w:rFonts w:ascii="宋体" w:hAnsi="宋体" w:hint="eastAsia"/>
        </w:rPr>
        <w:t>楼、</w:t>
      </w:r>
      <w:r>
        <w:rPr>
          <w:rFonts w:ascii="宋体" w:hAnsi="宋体"/>
        </w:rPr>
        <w:t>4</w:t>
      </w:r>
      <w:r>
        <w:rPr>
          <w:rFonts w:ascii="宋体" w:hAnsi="宋体" w:hint="eastAsia"/>
        </w:rPr>
        <w:t>楼</w:t>
      </w:r>
      <w:r>
        <w:rPr>
          <w:rFonts w:ascii="宋体" w:hAnsi="宋体"/>
        </w:rPr>
        <w:t>4</w:t>
      </w:r>
      <w:r>
        <w:rPr>
          <w:rFonts w:ascii="宋体" w:hAnsi="宋体" w:hint="eastAsia"/>
        </w:rPr>
        <w:t>个直播室（</w:t>
      </w:r>
      <w:r>
        <w:rPr>
          <w:rFonts w:ascii="宋体" w:hAnsi="宋体"/>
        </w:rPr>
        <w:t>990</w:t>
      </w:r>
      <w:r>
        <w:rPr>
          <w:rFonts w:ascii="宋体" w:hAnsi="宋体" w:hint="eastAsia"/>
        </w:rPr>
        <w:t>、</w:t>
      </w:r>
      <w:r>
        <w:rPr>
          <w:rFonts w:ascii="宋体" w:hAnsi="宋体"/>
        </w:rPr>
        <w:t>909</w:t>
      </w:r>
      <w:r>
        <w:rPr>
          <w:rFonts w:ascii="宋体" w:hAnsi="宋体" w:hint="eastAsia"/>
        </w:rPr>
        <w:t>、</w:t>
      </w:r>
      <w:r>
        <w:rPr>
          <w:rFonts w:ascii="宋体" w:hAnsi="宋体"/>
        </w:rPr>
        <w:t>648</w:t>
      </w:r>
      <w:r>
        <w:rPr>
          <w:rFonts w:ascii="宋体" w:hAnsi="宋体" w:hint="eastAsia"/>
        </w:rPr>
        <w:t>、</w:t>
      </w:r>
      <w:r>
        <w:rPr>
          <w:rFonts w:ascii="宋体" w:hAnsi="宋体"/>
        </w:rPr>
        <w:t>977</w:t>
      </w:r>
      <w:r>
        <w:rPr>
          <w:rFonts w:ascii="宋体" w:hAnsi="宋体" w:hint="eastAsia"/>
        </w:rPr>
        <w:t>直播室）观察窗配置电控投影膜，供高清投影使用。</w:t>
      </w:r>
    </w:p>
    <w:p w:rsidR="00C40B9A" w:rsidRDefault="00C40B9A" w:rsidP="00A87A10">
      <w:pPr>
        <w:pStyle w:val="a"/>
        <w:numPr>
          <w:ilvl w:val="0"/>
          <w:numId w:val="7"/>
        </w:numPr>
        <w:rPr>
          <w:rFonts w:ascii="宋体"/>
        </w:rPr>
      </w:pPr>
      <w:r w:rsidRPr="00A83AF5">
        <w:rPr>
          <w:rFonts w:ascii="新宋体" w:eastAsia="新宋体" w:hAnsi="新宋体" w:hint="eastAsia"/>
          <w:szCs w:val="24"/>
        </w:rPr>
        <w:t>★</w:t>
      </w:r>
      <w:r>
        <w:rPr>
          <w:rFonts w:ascii="宋体" w:hAnsi="宋体" w:hint="eastAsia"/>
        </w:rPr>
        <w:t>高清投影安装在直播室内，采用背投方式，</w:t>
      </w:r>
      <w:r w:rsidRPr="00846F93">
        <w:rPr>
          <w:rFonts w:ascii="宋体" w:hAnsi="宋体" w:hint="eastAsia"/>
        </w:rPr>
        <w:t>投射</w:t>
      </w:r>
      <w:r>
        <w:rPr>
          <w:rFonts w:ascii="宋体" w:hAnsi="宋体" w:hint="eastAsia"/>
        </w:rPr>
        <w:t>画面大小</w:t>
      </w:r>
      <w:r w:rsidRPr="00846F93">
        <w:rPr>
          <w:rFonts w:ascii="宋体" w:hAnsi="宋体"/>
        </w:rPr>
        <w:t>3600mm</w:t>
      </w:r>
      <w:r w:rsidRPr="00846F93">
        <w:rPr>
          <w:rFonts w:ascii="宋体" w:hAnsi="宋体" w:hint="eastAsia"/>
        </w:rPr>
        <w:t>（宽）</w:t>
      </w:r>
      <w:r w:rsidRPr="00846F93">
        <w:rPr>
          <w:rFonts w:ascii="宋体" w:hAnsi="宋体"/>
        </w:rPr>
        <w:t>X2025mm</w:t>
      </w:r>
      <w:r w:rsidRPr="00846F93">
        <w:rPr>
          <w:rFonts w:ascii="宋体" w:hAnsi="宋体" w:hint="eastAsia"/>
        </w:rPr>
        <w:t>（高）</w:t>
      </w:r>
      <w:r>
        <w:rPr>
          <w:rFonts w:ascii="宋体" w:hAnsi="宋体" w:hint="eastAsia"/>
        </w:rPr>
        <w:t>。</w:t>
      </w:r>
    </w:p>
    <w:p w:rsidR="00C40B9A" w:rsidRDefault="00C40B9A" w:rsidP="00A87A10">
      <w:pPr>
        <w:pStyle w:val="a"/>
        <w:numPr>
          <w:ilvl w:val="0"/>
          <w:numId w:val="7"/>
        </w:numPr>
        <w:rPr>
          <w:rFonts w:ascii="宋体"/>
        </w:rPr>
      </w:pPr>
      <w:r w:rsidRPr="00A83AF5">
        <w:rPr>
          <w:rFonts w:ascii="新宋体" w:eastAsia="新宋体" w:hAnsi="新宋体" w:hint="eastAsia"/>
          <w:szCs w:val="24"/>
        </w:rPr>
        <w:t>★</w:t>
      </w:r>
      <w:r>
        <w:rPr>
          <w:rFonts w:ascii="宋体" w:hAnsi="宋体" w:hint="eastAsia"/>
        </w:rPr>
        <w:t>高清投影亮度：不低于</w:t>
      </w:r>
      <w:r>
        <w:rPr>
          <w:rFonts w:ascii="宋体" w:hAnsi="宋体"/>
        </w:rPr>
        <w:t>4500lm</w:t>
      </w:r>
      <w:r>
        <w:rPr>
          <w:rFonts w:ascii="宋体" w:hAnsi="宋体" w:hint="eastAsia"/>
        </w:rPr>
        <w:t>；对比度：不低于</w:t>
      </w:r>
      <w:r>
        <w:rPr>
          <w:rFonts w:ascii="宋体" w:hAnsi="宋体"/>
        </w:rPr>
        <w:t>5000:1</w:t>
      </w:r>
      <w:r>
        <w:rPr>
          <w:rFonts w:ascii="宋体" w:hAnsi="宋体" w:hint="eastAsia"/>
        </w:rPr>
        <w:t>；分辨率：</w:t>
      </w:r>
      <w:r>
        <w:rPr>
          <w:rFonts w:ascii="宋体" w:hAnsi="宋体"/>
        </w:rPr>
        <w:t>1920*1200</w:t>
      </w:r>
      <w:r>
        <w:rPr>
          <w:rFonts w:ascii="宋体" w:hAnsi="宋体" w:hint="eastAsia"/>
        </w:rPr>
        <w:t>。</w:t>
      </w:r>
    </w:p>
    <w:p w:rsidR="00C40B9A" w:rsidRPr="00B27D24" w:rsidRDefault="00C40B9A" w:rsidP="00A87A10">
      <w:pPr>
        <w:pStyle w:val="a"/>
        <w:numPr>
          <w:ilvl w:val="0"/>
          <w:numId w:val="7"/>
        </w:numPr>
        <w:rPr>
          <w:rFonts w:ascii="宋体"/>
        </w:rPr>
      </w:pPr>
      <w:r w:rsidRPr="00A83AF5">
        <w:rPr>
          <w:rFonts w:ascii="新宋体" w:eastAsia="新宋体" w:hAnsi="新宋体" w:hint="eastAsia"/>
          <w:szCs w:val="24"/>
        </w:rPr>
        <w:t>★</w:t>
      </w:r>
      <w:r w:rsidRPr="009C7B0D">
        <w:rPr>
          <w:rFonts w:ascii="宋体" w:hAnsi="宋体" w:hint="eastAsia"/>
        </w:rPr>
        <w:t>具备</w:t>
      </w:r>
      <w:r w:rsidRPr="009C7B0D">
        <w:rPr>
          <w:rFonts w:ascii="宋体" w:hAnsi="宋体"/>
        </w:rPr>
        <w:t>DVI-D</w:t>
      </w:r>
      <w:r w:rsidRPr="009C7B0D">
        <w:rPr>
          <w:rFonts w:ascii="宋体" w:hAnsi="宋体" w:hint="eastAsia"/>
        </w:rPr>
        <w:t>、</w:t>
      </w:r>
      <w:r w:rsidRPr="009C7B0D">
        <w:rPr>
          <w:rFonts w:ascii="宋体" w:hAnsi="宋体"/>
        </w:rPr>
        <w:t>DispalyPort</w:t>
      </w:r>
      <w:r w:rsidRPr="009C7B0D">
        <w:rPr>
          <w:rFonts w:ascii="宋体" w:hAnsi="宋体" w:hint="eastAsia"/>
        </w:rPr>
        <w:t>、</w:t>
      </w:r>
      <w:r w:rsidRPr="009C7B0D">
        <w:rPr>
          <w:rFonts w:ascii="宋体" w:hAnsi="宋体"/>
        </w:rPr>
        <w:t>HDMI</w:t>
      </w:r>
      <w:r w:rsidRPr="009C7B0D">
        <w:rPr>
          <w:rFonts w:ascii="宋体" w:hAnsi="宋体" w:hint="eastAsia"/>
        </w:rPr>
        <w:t>、</w:t>
      </w:r>
      <w:r w:rsidRPr="00B27D24">
        <w:rPr>
          <w:rFonts w:ascii="宋体" w:hAnsi="宋体" w:hint="eastAsia"/>
        </w:rPr>
        <w:t>复合视频</w:t>
      </w:r>
      <w:r>
        <w:rPr>
          <w:rFonts w:ascii="宋体" w:hAnsi="宋体" w:hint="eastAsia"/>
        </w:rPr>
        <w:t>、</w:t>
      </w:r>
      <w:r w:rsidRPr="00B27D24">
        <w:rPr>
          <w:rFonts w:ascii="宋体" w:hAnsi="宋体"/>
        </w:rPr>
        <w:t>S-Video</w:t>
      </w:r>
      <w:r>
        <w:rPr>
          <w:rFonts w:ascii="宋体" w:hAnsi="宋体" w:hint="eastAsia"/>
        </w:rPr>
        <w:t>、</w:t>
      </w:r>
      <w:r w:rsidRPr="00B27D24">
        <w:rPr>
          <w:rFonts w:ascii="宋体" w:hAnsi="宋体" w:hint="eastAsia"/>
        </w:rPr>
        <w:t>分量视频</w:t>
      </w:r>
      <w:r>
        <w:rPr>
          <w:rFonts w:ascii="宋体" w:hAnsi="宋体" w:hint="eastAsia"/>
        </w:rPr>
        <w:t>、</w:t>
      </w:r>
      <w:r>
        <w:rPr>
          <w:rFonts w:ascii="宋体" w:hAnsi="宋体"/>
        </w:rPr>
        <w:t>VGA</w:t>
      </w:r>
      <w:r>
        <w:rPr>
          <w:rFonts w:ascii="宋体" w:hAnsi="宋体" w:hint="eastAsia"/>
        </w:rPr>
        <w:t>等</w:t>
      </w:r>
      <w:r w:rsidRPr="00B27D24">
        <w:rPr>
          <w:rFonts w:ascii="宋体" w:hAnsi="宋体" w:hint="eastAsia"/>
        </w:rPr>
        <w:t>信号输入接口。</w:t>
      </w:r>
    </w:p>
    <w:p w:rsidR="00C40B9A" w:rsidRPr="00DA4096" w:rsidRDefault="00C40B9A" w:rsidP="00A87A10">
      <w:pPr>
        <w:pStyle w:val="a"/>
        <w:numPr>
          <w:ilvl w:val="0"/>
          <w:numId w:val="7"/>
        </w:numPr>
        <w:rPr>
          <w:rFonts w:ascii="宋体"/>
        </w:rPr>
      </w:pPr>
      <w:r w:rsidRPr="00DA4096">
        <w:rPr>
          <w:rFonts w:ascii="宋体" w:hAnsi="宋体" w:hint="eastAsia"/>
        </w:rPr>
        <w:t>内置几何校正（弧形校正、点校正）</w:t>
      </w:r>
    </w:p>
    <w:p w:rsidR="00C40B9A" w:rsidRPr="00DA4096" w:rsidRDefault="00C40B9A" w:rsidP="00A87A10">
      <w:pPr>
        <w:pStyle w:val="a"/>
        <w:numPr>
          <w:ilvl w:val="0"/>
          <w:numId w:val="7"/>
        </w:numPr>
        <w:rPr>
          <w:rFonts w:ascii="宋体"/>
        </w:rPr>
      </w:pPr>
      <w:r w:rsidRPr="00DA4096">
        <w:rPr>
          <w:rFonts w:ascii="宋体" w:hAnsi="宋体" w:hint="eastAsia"/>
        </w:rPr>
        <w:t>自带多屏幕拼接系统，可大屏幕拼接融合</w:t>
      </w:r>
    </w:p>
    <w:p w:rsidR="00C40B9A" w:rsidRPr="00DA4096" w:rsidRDefault="00C40B9A" w:rsidP="00A87A10">
      <w:pPr>
        <w:pStyle w:val="a"/>
        <w:numPr>
          <w:ilvl w:val="0"/>
          <w:numId w:val="7"/>
        </w:numPr>
        <w:rPr>
          <w:rFonts w:ascii="宋体"/>
        </w:rPr>
      </w:pPr>
      <w:r w:rsidRPr="00DA4096">
        <w:rPr>
          <w:rFonts w:ascii="宋体" w:hAnsi="宋体" w:hint="eastAsia"/>
        </w:rPr>
        <w:t>可选配镜头</w:t>
      </w:r>
    </w:p>
    <w:p w:rsidR="00C40B9A" w:rsidRPr="00DA4096" w:rsidRDefault="00C40B9A" w:rsidP="00A87A10">
      <w:pPr>
        <w:pStyle w:val="a"/>
        <w:numPr>
          <w:ilvl w:val="0"/>
          <w:numId w:val="7"/>
        </w:numPr>
        <w:rPr>
          <w:rFonts w:ascii="宋体"/>
        </w:rPr>
      </w:pPr>
      <w:r w:rsidRPr="00DA4096">
        <w:rPr>
          <w:rFonts w:ascii="宋体" w:hAnsi="宋体" w:hint="eastAsia"/>
        </w:rPr>
        <w:t>可快速调节镜头移动，垂直移动（上下）最大</w:t>
      </w:r>
      <w:r w:rsidRPr="00DA4096">
        <w:rPr>
          <w:rFonts w:ascii="宋体" w:hAnsi="宋体"/>
        </w:rPr>
        <w:t>67%</w:t>
      </w:r>
      <w:r w:rsidRPr="00DA4096">
        <w:rPr>
          <w:rFonts w:ascii="宋体" w:hAnsi="宋体" w:hint="eastAsia"/>
        </w:rPr>
        <w:t>，水平移动（左右）最高</w:t>
      </w:r>
      <w:r w:rsidRPr="00DA4096">
        <w:rPr>
          <w:rFonts w:ascii="宋体" w:hAnsi="宋体"/>
        </w:rPr>
        <w:t>30%</w:t>
      </w:r>
    </w:p>
    <w:p w:rsidR="00C40B9A" w:rsidRDefault="00C40B9A" w:rsidP="00A87A10">
      <w:pPr>
        <w:pStyle w:val="a"/>
        <w:numPr>
          <w:ilvl w:val="0"/>
          <w:numId w:val="7"/>
        </w:numPr>
        <w:rPr>
          <w:rFonts w:ascii="宋体"/>
        </w:rPr>
      </w:pPr>
      <w:r>
        <w:rPr>
          <w:rFonts w:ascii="宋体" w:hAnsi="宋体" w:hint="eastAsia"/>
        </w:rPr>
        <w:t>支持</w:t>
      </w:r>
      <w:r w:rsidRPr="00DA4096">
        <w:rPr>
          <w:rFonts w:ascii="宋体" w:hAnsi="宋体" w:hint="eastAsia"/>
        </w:rPr>
        <w:t>双画面并列投影</w:t>
      </w:r>
      <w:r>
        <w:rPr>
          <w:rFonts w:ascii="宋体" w:hAnsi="宋体" w:hint="eastAsia"/>
        </w:rPr>
        <w:t>；</w:t>
      </w:r>
      <w:r w:rsidRPr="00DA4096">
        <w:rPr>
          <w:rFonts w:ascii="宋体" w:hAnsi="宋体" w:hint="eastAsia"/>
        </w:rPr>
        <w:t>四画面分割投影</w:t>
      </w:r>
      <w:r>
        <w:rPr>
          <w:rFonts w:ascii="宋体" w:hAnsi="宋体" w:hint="eastAsia"/>
        </w:rPr>
        <w:t>。</w:t>
      </w:r>
    </w:p>
    <w:p w:rsidR="00C40B9A" w:rsidRPr="00A87A10" w:rsidRDefault="00C40B9A" w:rsidP="00A87A10">
      <w:pPr>
        <w:pStyle w:val="a"/>
        <w:numPr>
          <w:ilvl w:val="0"/>
          <w:numId w:val="7"/>
        </w:numPr>
        <w:rPr>
          <w:rFonts w:ascii="新宋体" w:eastAsia="新宋体" w:hAnsi="新宋体"/>
          <w:szCs w:val="24"/>
        </w:rPr>
      </w:pPr>
      <w:r>
        <w:rPr>
          <w:rFonts w:ascii="新宋体" w:eastAsia="新宋体" w:hAnsi="新宋体" w:hint="eastAsia"/>
          <w:szCs w:val="24"/>
        </w:rPr>
        <w:t>根据场地及室内环境情况，定制完成安装、固定、调试。</w:t>
      </w:r>
      <w:r w:rsidRPr="00AD23B9">
        <w:rPr>
          <w:rFonts w:ascii="宋体" w:hAnsi="宋体"/>
        </w:rPr>
        <w:t>360</w:t>
      </w:r>
      <w:r w:rsidRPr="00AD23B9">
        <w:rPr>
          <w:rFonts w:ascii="宋体" w:hAnsi="宋体" w:hint="eastAsia"/>
        </w:rPr>
        <w:t>度灵活旋转安装，应对不同的投影角度</w:t>
      </w:r>
      <w:r>
        <w:rPr>
          <w:rFonts w:ascii="宋体" w:hAnsi="宋体" w:hint="eastAsia"/>
        </w:rPr>
        <w:t>。</w:t>
      </w:r>
    </w:p>
    <w:p w:rsidR="00C40B9A" w:rsidRPr="00AD23B9" w:rsidRDefault="00C40B9A" w:rsidP="00A87A10">
      <w:pPr>
        <w:pStyle w:val="a"/>
        <w:numPr>
          <w:ilvl w:val="0"/>
          <w:numId w:val="7"/>
        </w:numPr>
        <w:rPr>
          <w:rFonts w:ascii="新宋体" w:eastAsia="新宋体" w:hAnsi="新宋体"/>
          <w:szCs w:val="24"/>
        </w:rPr>
      </w:pPr>
      <w:r w:rsidRPr="00A83AF5">
        <w:rPr>
          <w:rFonts w:ascii="新宋体" w:eastAsia="新宋体" w:hAnsi="新宋体" w:hint="eastAsia"/>
          <w:szCs w:val="24"/>
        </w:rPr>
        <w:t>★</w:t>
      </w:r>
      <w:r>
        <w:rPr>
          <w:rFonts w:ascii="宋体" w:hAnsi="宋体" w:hint="eastAsia"/>
        </w:rPr>
        <w:t>与广播大厦球体视频调度显示系统实现对接，能够实现由视频调度显示系统控制开关机等功能。</w:t>
      </w:r>
    </w:p>
    <w:p w:rsidR="00C40B9A" w:rsidRPr="0026266B" w:rsidRDefault="00C40B9A" w:rsidP="00A87A10">
      <w:pPr>
        <w:pStyle w:val="a"/>
        <w:numPr>
          <w:ilvl w:val="0"/>
          <w:numId w:val="7"/>
        </w:numPr>
        <w:rPr>
          <w:rFonts w:ascii="新宋体" w:eastAsia="新宋体" w:hAnsi="新宋体"/>
          <w:szCs w:val="24"/>
        </w:rPr>
      </w:pPr>
      <w:r>
        <w:rPr>
          <w:rFonts w:ascii="新宋体" w:eastAsia="新宋体" w:hAnsi="新宋体" w:hint="eastAsia"/>
          <w:szCs w:val="24"/>
        </w:rPr>
        <w:t>具有国家节能产品认证证书以及国家级权威机构检测报告。</w:t>
      </w:r>
    </w:p>
    <w:p w:rsidR="00C40B9A" w:rsidRPr="0054145A" w:rsidRDefault="00C40B9A" w:rsidP="00A87A10">
      <w:pPr>
        <w:pStyle w:val="a"/>
        <w:numPr>
          <w:ilvl w:val="0"/>
          <w:numId w:val="7"/>
        </w:numPr>
        <w:rPr>
          <w:rFonts w:ascii="新宋体" w:eastAsia="新宋体" w:hAnsi="新宋体"/>
          <w:szCs w:val="24"/>
        </w:rPr>
      </w:pPr>
      <w:r w:rsidRPr="0026266B">
        <w:rPr>
          <w:rFonts w:ascii="新宋体" w:eastAsia="新宋体" w:hAnsi="新宋体" w:hint="eastAsia"/>
          <w:szCs w:val="24"/>
        </w:rPr>
        <w:t>提供</w:t>
      </w:r>
      <w:r w:rsidRPr="0026266B">
        <w:rPr>
          <w:rFonts w:ascii="新宋体" w:eastAsia="新宋体" w:hAnsi="新宋体"/>
          <w:szCs w:val="24"/>
        </w:rPr>
        <w:t>3</w:t>
      </w:r>
      <w:r w:rsidRPr="0026266B">
        <w:rPr>
          <w:rFonts w:ascii="新宋体" w:eastAsia="新宋体" w:hAnsi="新宋体" w:hint="eastAsia"/>
          <w:szCs w:val="24"/>
        </w:rPr>
        <w:t>年整机质保</w:t>
      </w:r>
      <w:r>
        <w:rPr>
          <w:rFonts w:ascii="新宋体" w:eastAsia="新宋体" w:hAnsi="新宋体" w:hint="eastAsia"/>
          <w:szCs w:val="24"/>
        </w:rPr>
        <w:t>。</w:t>
      </w:r>
    </w:p>
    <w:p w:rsidR="00C40B9A" w:rsidRDefault="00C40B9A" w:rsidP="004B2665">
      <w:pPr>
        <w:pStyle w:val="a"/>
        <w:numPr>
          <w:ilvl w:val="0"/>
          <w:numId w:val="0"/>
        </w:numPr>
        <w:rPr>
          <w:rFonts w:ascii="宋体"/>
        </w:rPr>
      </w:pPr>
    </w:p>
    <w:p w:rsidR="00C40B9A" w:rsidRDefault="00C40B9A" w:rsidP="008C1E09">
      <w:pPr>
        <w:pStyle w:val="Heading1"/>
      </w:pPr>
      <w:r>
        <w:t xml:space="preserve"> </w:t>
      </w:r>
      <w:bookmarkStart w:id="15" w:name="_Toc291445845"/>
      <w:r>
        <w:rPr>
          <w:rFonts w:hint="eastAsia"/>
        </w:rPr>
        <w:t>技术设计规范</w:t>
      </w:r>
      <w:bookmarkEnd w:id="15"/>
    </w:p>
    <w:p w:rsidR="00C40B9A" w:rsidRPr="00231491" w:rsidRDefault="00C40B9A" w:rsidP="00A87A10">
      <w:pPr>
        <w:pStyle w:val="a"/>
        <w:numPr>
          <w:ilvl w:val="0"/>
          <w:numId w:val="5"/>
        </w:numPr>
        <w:rPr>
          <w:rFonts w:ascii="宋体"/>
        </w:rPr>
      </w:pPr>
      <w:r w:rsidRPr="00231491">
        <w:rPr>
          <w:rFonts w:ascii="宋体" w:hAnsi="宋体" w:hint="eastAsia"/>
        </w:rPr>
        <w:t>产品须获得权威机构颁发的</w:t>
      </w:r>
      <w:r w:rsidRPr="00231491">
        <w:rPr>
          <w:rFonts w:ascii="宋体" w:hAnsi="宋体"/>
        </w:rPr>
        <w:t>CCC</w:t>
      </w:r>
      <w:r w:rsidRPr="00231491">
        <w:rPr>
          <w:rFonts w:ascii="宋体" w:hAnsi="宋体" w:hint="eastAsia"/>
        </w:rPr>
        <w:t>认证证书（提供证书复印件并加盖厂家公章，原件备查）；</w:t>
      </w:r>
    </w:p>
    <w:p w:rsidR="00C40B9A" w:rsidRPr="00231491" w:rsidRDefault="00C40B9A" w:rsidP="00A87A10">
      <w:pPr>
        <w:pStyle w:val="a"/>
        <w:numPr>
          <w:ilvl w:val="0"/>
          <w:numId w:val="5"/>
        </w:numPr>
        <w:rPr>
          <w:rFonts w:ascii="宋体"/>
        </w:rPr>
      </w:pPr>
      <w:r w:rsidRPr="00231491">
        <w:rPr>
          <w:rFonts w:ascii="宋体" w:hAnsi="宋体" w:hint="eastAsia"/>
        </w:rPr>
        <w:t>产品须获得权威机构颁发的</w:t>
      </w:r>
      <w:r w:rsidRPr="00231491">
        <w:rPr>
          <w:rFonts w:ascii="宋体" w:hAnsi="宋体"/>
        </w:rPr>
        <w:t>CE</w:t>
      </w:r>
      <w:r w:rsidRPr="00231491">
        <w:rPr>
          <w:rFonts w:ascii="宋体" w:hAnsi="宋体" w:hint="eastAsia"/>
        </w:rPr>
        <w:t>认证证书（提供证书复印件并加盖厂家公章，原件备查）；</w:t>
      </w:r>
    </w:p>
    <w:p w:rsidR="00C40B9A" w:rsidRPr="00231491" w:rsidRDefault="00C40B9A" w:rsidP="00A87A10">
      <w:pPr>
        <w:pStyle w:val="a"/>
        <w:numPr>
          <w:ilvl w:val="0"/>
          <w:numId w:val="5"/>
        </w:numPr>
        <w:rPr>
          <w:rFonts w:ascii="宋体"/>
        </w:rPr>
      </w:pPr>
      <w:r w:rsidRPr="00231491">
        <w:rPr>
          <w:rFonts w:ascii="宋体" w:hAnsi="宋体" w:hint="eastAsia"/>
        </w:rPr>
        <w:t>产品须获得权威机构颁发的不低</w:t>
      </w:r>
      <w:r w:rsidRPr="00E16807">
        <w:rPr>
          <w:rFonts w:ascii="宋体" w:hAnsi="宋体" w:hint="eastAsia"/>
        </w:rPr>
        <w:t>于</w:t>
      </w:r>
      <w:r w:rsidRPr="00E16807">
        <w:rPr>
          <w:rFonts w:ascii="宋体" w:hAnsi="宋体"/>
        </w:rPr>
        <w:t>IP3X</w:t>
      </w:r>
      <w:r w:rsidRPr="00E16807">
        <w:rPr>
          <w:rFonts w:ascii="宋体" w:hAnsi="宋体" w:hint="eastAsia"/>
        </w:rPr>
        <w:t>的防</w:t>
      </w:r>
      <w:r w:rsidRPr="00231491">
        <w:rPr>
          <w:rFonts w:ascii="宋体" w:hAnsi="宋体" w:hint="eastAsia"/>
        </w:rPr>
        <w:t>护（防尘）等级认证证书（提供证书复印件并加盖厂家公章，原件备查）；</w:t>
      </w:r>
    </w:p>
    <w:p w:rsidR="00C40B9A" w:rsidRPr="00231491" w:rsidRDefault="00C40B9A" w:rsidP="00A87A10">
      <w:pPr>
        <w:pStyle w:val="a"/>
        <w:numPr>
          <w:ilvl w:val="0"/>
          <w:numId w:val="5"/>
        </w:numPr>
        <w:rPr>
          <w:rFonts w:ascii="宋体"/>
        </w:rPr>
      </w:pPr>
      <w:r w:rsidRPr="00231491">
        <w:rPr>
          <w:rFonts w:ascii="宋体" w:hAnsi="宋体" w:hint="eastAsia"/>
        </w:rPr>
        <w:t>产品须获得权威机构颁发的</w:t>
      </w:r>
      <w:r w:rsidRPr="00231491">
        <w:rPr>
          <w:rFonts w:ascii="宋体" w:hAnsi="宋体"/>
        </w:rPr>
        <w:t>FCC</w:t>
      </w:r>
      <w:r w:rsidRPr="00231491">
        <w:rPr>
          <w:rFonts w:ascii="宋体" w:hAnsi="宋体" w:hint="eastAsia"/>
        </w:rPr>
        <w:t>认证证书（提供证书复印件并加盖厂家公章，原件备查）；</w:t>
      </w:r>
    </w:p>
    <w:p w:rsidR="00C40B9A" w:rsidRPr="00231491" w:rsidRDefault="00C40B9A" w:rsidP="00A87A10">
      <w:pPr>
        <w:pStyle w:val="a"/>
        <w:numPr>
          <w:ilvl w:val="0"/>
          <w:numId w:val="5"/>
        </w:numPr>
        <w:rPr>
          <w:rFonts w:ascii="宋体"/>
        </w:rPr>
      </w:pPr>
      <w:r w:rsidRPr="00231491">
        <w:rPr>
          <w:rFonts w:ascii="宋体" w:hAnsi="宋体" w:hint="eastAsia"/>
        </w:rPr>
        <w:t>产品应采用无铅化制程工艺制造，重金属有害物含量符合环保要求，须获得权威机构颁发的</w:t>
      </w:r>
      <w:r w:rsidRPr="00231491">
        <w:rPr>
          <w:rFonts w:ascii="宋体" w:hAnsi="宋体"/>
        </w:rPr>
        <w:t>RoHS</w:t>
      </w:r>
      <w:r w:rsidRPr="00231491">
        <w:rPr>
          <w:rFonts w:ascii="宋体" w:hAnsi="宋体" w:hint="eastAsia"/>
        </w:rPr>
        <w:t>认证证书（提供证书复印件并加盖厂家公章，原件备查）；</w:t>
      </w:r>
    </w:p>
    <w:p w:rsidR="00C40B9A" w:rsidRPr="00231491" w:rsidRDefault="00C40B9A" w:rsidP="00A87A10">
      <w:pPr>
        <w:pStyle w:val="a"/>
        <w:numPr>
          <w:ilvl w:val="0"/>
          <w:numId w:val="5"/>
        </w:numPr>
        <w:rPr>
          <w:rFonts w:ascii="宋体"/>
        </w:rPr>
      </w:pPr>
      <w:r w:rsidRPr="00231491">
        <w:rPr>
          <w:rFonts w:ascii="宋体" w:hAnsi="宋体" w:hint="eastAsia"/>
        </w:rPr>
        <w:t>系统中所有软件须具有自主知识产权，须提供《计算机软件著作权证书》（提供证书复印件并加盖厂家公章，原件备查）。</w:t>
      </w:r>
    </w:p>
    <w:p w:rsidR="00C40B9A" w:rsidRPr="00231491" w:rsidRDefault="00C40B9A" w:rsidP="00233A74">
      <w:pPr>
        <w:pStyle w:val="a"/>
        <w:numPr>
          <w:ilvl w:val="0"/>
          <w:numId w:val="0"/>
        </w:numPr>
        <w:ind w:left="425" w:firstLineChars="200" w:firstLine="31680"/>
        <w:rPr>
          <w:rFonts w:ascii="宋体"/>
        </w:rPr>
      </w:pPr>
    </w:p>
    <w:p w:rsidR="00C40B9A" w:rsidRPr="00231491" w:rsidRDefault="00C40B9A" w:rsidP="00231491">
      <w:pPr>
        <w:pStyle w:val="Heading1"/>
      </w:pPr>
      <w:bookmarkStart w:id="16" w:name="_Toc102300198"/>
      <w:bookmarkEnd w:id="0"/>
      <w:r>
        <w:t xml:space="preserve"> </w:t>
      </w:r>
      <w:bookmarkStart w:id="17" w:name="_Toc291445846"/>
      <w:r w:rsidRPr="00231491">
        <w:rPr>
          <w:rFonts w:hint="eastAsia"/>
        </w:rPr>
        <w:t>可扩展性</w:t>
      </w:r>
      <w:bookmarkEnd w:id="16"/>
      <w:r w:rsidRPr="00231491">
        <w:rPr>
          <w:rFonts w:hint="eastAsia"/>
        </w:rPr>
        <w:t>要求</w:t>
      </w:r>
      <w:bookmarkEnd w:id="17"/>
    </w:p>
    <w:p w:rsidR="00C40B9A" w:rsidRDefault="00C40B9A" w:rsidP="000A4323">
      <w:pPr>
        <w:pStyle w:val="a"/>
        <w:numPr>
          <w:ilvl w:val="0"/>
          <w:numId w:val="0"/>
        </w:numPr>
        <w:ind w:left="425" w:firstLineChars="200" w:firstLine="31680"/>
        <w:rPr>
          <w:rFonts w:ascii="宋体"/>
        </w:rPr>
      </w:pPr>
      <w:r w:rsidRPr="00231491">
        <w:rPr>
          <w:rFonts w:ascii="宋体" w:hAnsi="宋体" w:hint="eastAsia"/>
        </w:rPr>
        <w:t>系统具有良好的可扩展性，针对性的留有可扩展的信号端口，以满足今后系统增扩的需求，在开放的基础上实现良好的可伸缩性和可扩展性。</w:t>
      </w:r>
    </w:p>
    <w:p w:rsidR="00C40B9A" w:rsidRDefault="00C40B9A" w:rsidP="003F3DEB">
      <w:pPr>
        <w:pStyle w:val="a"/>
        <w:numPr>
          <w:ilvl w:val="0"/>
          <w:numId w:val="0"/>
        </w:numPr>
        <w:rPr>
          <w:rFonts w:ascii="宋体"/>
        </w:rPr>
      </w:pPr>
    </w:p>
    <w:p w:rsidR="00C40B9A" w:rsidRDefault="00C40B9A" w:rsidP="00D54C10">
      <w:pPr>
        <w:pStyle w:val="Heading1"/>
      </w:pPr>
      <w:r>
        <w:t xml:space="preserve"> </w:t>
      </w:r>
      <w:bookmarkStart w:id="18" w:name="_Toc291445847"/>
      <w:r>
        <w:rPr>
          <w:rFonts w:hint="eastAsia"/>
        </w:rPr>
        <w:t>交付物清单</w:t>
      </w:r>
      <w:bookmarkEnd w:id="18"/>
    </w:p>
    <w:p w:rsidR="00C40B9A" w:rsidRDefault="00C40B9A" w:rsidP="00D54C10">
      <w:pPr>
        <w:spacing w:line="360" w:lineRule="auto"/>
        <w:jc w:val="center"/>
        <w:rPr>
          <w:rFonts w:ascii="宋体"/>
          <w:b/>
          <w:sz w:val="24"/>
        </w:rPr>
      </w:pPr>
      <w:r w:rsidRPr="00DB2E9E">
        <w:rPr>
          <w:rFonts w:ascii="宋体" w:hAnsi="宋体" w:hint="eastAsia"/>
          <w:b/>
          <w:sz w:val="24"/>
        </w:rPr>
        <w:t>项目视频调度显示系统</w:t>
      </w:r>
      <w:r w:rsidRPr="00DB2E9E">
        <w:rPr>
          <w:rFonts w:ascii="宋体" w:hAnsi="宋体" w:hint="eastAsia"/>
          <w:b/>
          <w:bCs/>
          <w:spacing w:val="8"/>
          <w:kern w:val="44"/>
          <w:sz w:val="24"/>
        </w:rPr>
        <w:t>交付物</w:t>
      </w:r>
      <w:r w:rsidRPr="00DB2E9E">
        <w:rPr>
          <w:rFonts w:ascii="宋体" w:hAnsi="宋体" w:hint="eastAsia"/>
          <w:b/>
          <w:sz w:val="24"/>
        </w:rPr>
        <w:t>清单</w:t>
      </w:r>
    </w:p>
    <w:tbl>
      <w:tblPr>
        <w:tblW w:w="9513" w:type="dxa"/>
        <w:tblInd w:w="93" w:type="dxa"/>
        <w:tblLayout w:type="fixed"/>
        <w:tblLook w:val="00A0"/>
      </w:tblPr>
      <w:tblGrid>
        <w:gridCol w:w="582"/>
        <w:gridCol w:w="1134"/>
        <w:gridCol w:w="4253"/>
        <w:gridCol w:w="567"/>
        <w:gridCol w:w="567"/>
        <w:gridCol w:w="2410"/>
      </w:tblGrid>
      <w:tr w:rsidR="00C40B9A" w:rsidRPr="00D54C10" w:rsidTr="003F3DEB">
        <w:trPr>
          <w:trHeight w:val="69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0B9A" w:rsidRPr="00D54C10" w:rsidRDefault="00C40B9A" w:rsidP="00D54C10">
            <w:pPr>
              <w:widowControl/>
              <w:jc w:val="center"/>
              <w:rPr>
                <w:rFonts w:ascii="宋体"/>
                <w:color w:val="000000"/>
                <w:kern w:val="0"/>
                <w:sz w:val="24"/>
              </w:rPr>
            </w:pPr>
            <w:r w:rsidRPr="00D54C10">
              <w:rPr>
                <w:rFonts w:ascii="宋体" w:hAnsi="宋体" w:hint="eastAsia"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0B9A" w:rsidRPr="00D54C10" w:rsidRDefault="00C40B9A" w:rsidP="00D54C10">
            <w:pPr>
              <w:widowControl/>
              <w:jc w:val="center"/>
              <w:rPr>
                <w:rFonts w:ascii="宋体"/>
                <w:color w:val="000000"/>
                <w:kern w:val="0"/>
                <w:sz w:val="22"/>
                <w:szCs w:val="22"/>
              </w:rPr>
            </w:pPr>
            <w:r w:rsidRPr="00D54C10"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设备名称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0B9A" w:rsidRPr="00D54C10" w:rsidRDefault="00C40B9A" w:rsidP="00D54C10">
            <w:pPr>
              <w:widowControl/>
              <w:jc w:val="center"/>
              <w:rPr>
                <w:rFonts w:ascii="宋体"/>
                <w:color w:val="000000"/>
                <w:kern w:val="0"/>
                <w:sz w:val="22"/>
                <w:szCs w:val="22"/>
              </w:rPr>
            </w:pPr>
            <w:r w:rsidRPr="00D54C10"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型号规格及配置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tbRlV"/>
            <w:vAlign w:val="center"/>
          </w:tcPr>
          <w:p w:rsidR="00C40B9A" w:rsidRPr="00D54C10" w:rsidRDefault="00C40B9A" w:rsidP="00D54C10">
            <w:pPr>
              <w:widowControl/>
              <w:jc w:val="center"/>
              <w:rPr>
                <w:rFonts w:ascii="宋体"/>
                <w:color w:val="000000"/>
                <w:kern w:val="0"/>
                <w:sz w:val="22"/>
                <w:szCs w:val="22"/>
              </w:rPr>
            </w:pPr>
            <w:r w:rsidRPr="00D54C10"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单位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tbRlV"/>
            <w:vAlign w:val="center"/>
          </w:tcPr>
          <w:p w:rsidR="00C40B9A" w:rsidRPr="00D54C10" w:rsidRDefault="00C40B9A" w:rsidP="00D54C10">
            <w:pPr>
              <w:widowControl/>
              <w:jc w:val="center"/>
              <w:rPr>
                <w:rFonts w:ascii="宋体"/>
                <w:color w:val="000000"/>
                <w:kern w:val="0"/>
                <w:sz w:val="22"/>
                <w:szCs w:val="22"/>
              </w:rPr>
            </w:pPr>
            <w:r w:rsidRPr="00D54C10"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数量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0B9A" w:rsidRPr="00D54C10" w:rsidRDefault="00C40B9A" w:rsidP="00D54C10">
            <w:pPr>
              <w:widowControl/>
              <w:jc w:val="center"/>
              <w:rPr>
                <w:rFonts w:ascii="宋体"/>
                <w:color w:val="000000"/>
                <w:kern w:val="0"/>
                <w:sz w:val="22"/>
                <w:szCs w:val="22"/>
              </w:rPr>
            </w:pPr>
            <w:r w:rsidRPr="00D54C10">
              <w:rPr>
                <w:rFonts w:ascii="宋体" w:hAnsi="宋体" w:hint="eastAsia"/>
                <w:color w:val="000000"/>
                <w:kern w:val="0"/>
                <w:sz w:val="22"/>
                <w:szCs w:val="22"/>
              </w:rPr>
              <w:t>建议品牌或型号</w:t>
            </w:r>
          </w:p>
        </w:tc>
      </w:tr>
      <w:tr w:rsidR="00C40B9A" w:rsidRPr="00D54C10" w:rsidTr="00D54C10">
        <w:trPr>
          <w:trHeight w:val="22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0B9A" w:rsidRPr="00D54C10" w:rsidRDefault="00C40B9A" w:rsidP="00D54C10">
            <w:pPr>
              <w:widowControl/>
              <w:jc w:val="center"/>
              <w:rPr>
                <w:rFonts w:ascii="宋体"/>
                <w:color w:val="000000"/>
                <w:kern w:val="0"/>
                <w:sz w:val="24"/>
              </w:rPr>
            </w:pPr>
            <w:r w:rsidRPr="00D54C10">
              <w:rPr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0B9A" w:rsidRPr="00D54C10" w:rsidRDefault="00C40B9A" w:rsidP="00D54C10">
            <w:pPr>
              <w:widowControl/>
              <w:jc w:val="center"/>
              <w:rPr>
                <w:rFonts w:ascii="宋体"/>
                <w:color w:val="000000"/>
                <w:kern w:val="0"/>
                <w:sz w:val="24"/>
              </w:rPr>
            </w:pPr>
            <w:r w:rsidRPr="00D54C10">
              <w:rPr>
                <w:rFonts w:ascii="宋体" w:hAnsi="宋体"/>
                <w:color w:val="000000"/>
                <w:kern w:val="0"/>
                <w:sz w:val="24"/>
              </w:rPr>
              <w:t>46</w:t>
            </w:r>
            <w:r w:rsidRPr="00D54C10">
              <w:rPr>
                <w:rFonts w:ascii="宋体" w:hAnsi="宋体" w:hint="eastAsia"/>
                <w:color w:val="000000"/>
                <w:kern w:val="0"/>
                <w:sz w:val="24"/>
              </w:rPr>
              <w:t>英寸液晶拼接单元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0B9A" w:rsidRPr="00D54C10" w:rsidRDefault="00C40B9A" w:rsidP="00E16807">
            <w:pPr>
              <w:widowControl/>
              <w:jc w:val="left"/>
              <w:rPr>
                <w:rFonts w:ascii="宋体"/>
                <w:color w:val="000000"/>
                <w:kern w:val="0"/>
                <w:sz w:val="20"/>
                <w:szCs w:val="20"/>
              </w:rPr>
            </w:pPr>
            <w:r w:rsidRPr="00E16807"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拼缝</w:t>
            </w:r>
            <w:r w:rsidRPr="00E16807">
              <w:rPr>
                <w:rFonts w:ascii="宋体" w:hAnsi="宋体"/>
                <w:color w:val="000000"/>
                <w:kern w:val="0"/>
                <w:sz w:val="20"/>
                <w:szCs w:val="20"/>
              </w:rPr>
              <w:t>5.7mm</w:t>
            </w:r>
            <w:r w:rsidRPr="00E16807"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；对比度</w:t>
            </w:r>
            <w:r w:rsidRPr="00D54C10"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：</w:t>
            </w:r>
            <w:r w:rsidRPr="00D54C10">
              <w:rPr>
                <w:rFonts w:ascii="宋体" w:hAnsi="宋体"/>
                <w:color w:val="000000"/>
                <w:kern w:val="0"/>
                <w:sz w:val="20"/>
                <w:szCs w:val="20"/>
              </w:rPr>
              <w:t>3500:1</w:t>
            </w:r>
            <w:r w:rsidRPr="00D54C10"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；亮度：</w:t>
            </w:r>
            <w:r w:rsidRPr="00D54C10">
              <w:rPr>
                <w:rFonts w:ascii="宋体" w:hAnsi="宋体"/>
                <w:color w:val="000000"/>
                <w:kern w:val="0"/>
                <w:sz w:val="20"/>
                <w:szCs w:val="20"/>
              </w:rPr>
              <w:t>700cd/m2</w:t>
            </w:r>
            <w:r w:rsidRPr="00D54C10"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；物理分辨率</w:t>
            </w:r>
            <w:r w:rsidRPr="00D54C10">
              <w:rPr>
                <w:rFonts w:ascii="宋体" w:hAnsi="宋体"/>
                <w:color w:val="000000"/>
                <w:kern w:val="0"/>
                <w:sz w:val="20"/>
                <w:szCs w:val="20"/>
              </w:rPr>
              <w:t>1920</w:t>
            </w:r>
            <w:r w:rsidRPr="00D54C10"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×</w:t>
            </w:r>
            <w:r w:rsidRPr="00D54C10">
              <w:rPr>
                <w:rFonts w:ascii="宋体" w:hAnsi="宋体"/>
                <w:color w:val="000000"/>
                <w:kern w:val="0"/>
                <w:sz w:val="20"/>
                <w:szCs w:val="20"/>
              </w:rPr>
              <w:t>1080</w:t>
            </w:r>
            <w:r w:rsidRPr="00D54C10"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，</w:t>
            </w:r>
            <w:r w:rsidRPr="00D54C10">
              <w:rPr>
                <w:rFonts w:ascii="宋体" w:hAnsi="宋体"/>
                <w:color w:val="000000"/>
                <w:kern w:val="0"/>
                <w:sz w:val="20"/>
                <w:szCs w:val="20"/>
              </w:rPr>
              <w:t xml:space="preserve"> </w:t>
            </w:r>
            <w:r w:rsidRPr="00D54C10"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可视角度</w:t>
            </w:r>
            <w:r w:rsidRPr="00D54C10">
              <w:rPr>
                <w:rFonts w:ascii="宋体" w:hAnsi="宋体"/>
                <w:color w:val="000000"/>
                <w:kern w:val="0"/>
                <w:sz w:val="20"/>
                <w:szCs w:val="20"/>
              </w:rPr>
              <w:t>178</w:t>
            </w:r>
            <w:r w:rsidRPr="00D54C10"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度；电源：</w:t>
            </w:r>
            <w:r w:rsidRPr="00D54C10">
              <w:rPr>
                <w:rFonts w:ascii="宋体" w:hAnsi="宋体"/>
                <w:color w:val="000000"/>
                <w:kern w:val="0"/>
                <w:sz w:val="20"/>
                <w:szCs w:val="20"/>
              </w:rPr>
              <w:t>AC100-240V</w:t>
            </w:r>
            <w:r w:rsidRPr="00D54C10"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；超窄边设计：特别适合拼接显示，内置风扇散热；</w:t>
            </w:r>
            <w:r w:rsidRPr="00D54C10">
              <w:rPr>
                <w:rFonts w:ascii="宋体" w:hAnsi="宋体"/>
                <w:color w:val="000000"/>
                <w:kern w:val="0"/>
                <w:sz w:val="20"/>
                <w:szCs w:val="20"/>
              </w:rPr>
              <w:t>RS232/RJ45</w:t>
            </w:r>
            <w:r w:rsidRPr="00D54C10"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控制；内置视频墙。输入接口</w:t>
            </w:r>
            <w:r w:rsidRPr="00D54C10">
              <w:rPr>
                <w:rFonts w:ascii="宋体" w:hAnsi="宋体"/>
                <w:color w:val="000000"/>
                <w:kern w:val="0"/>
                <w:sz w:val="20"/>
                <w:szCs w:val="20"/>
              </w:rPr>
              <w:t>DVI-D</w:t>
            </w:r>
            <w:r w:rsidRPr="00D54C10"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、</w:t>
            </w:r>
            <w:r w:rsidRPr="00D54C10">
              <w:rPr>
                <w:rFonts w:ascii="宋体" w:hAnsi="宋体"/>
                <w:color w:val="000000"/>
                <w:kern w:val="0"/>
                <w:sz w:val="20"/>
                <w:szCs w:val="20"/>
              </w:rPr>
              <w:t>HDMI</w:t>
            </w:r>
            <w:r w:rsidRPr="00D54C10"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、</w:t>
            </w:r>
            <w:r w:rsidRPr="00D54C10">
              <w:rPr>
                <w:rFonts w:ascii="宋体" w:hAnsi="宋体"/>
                <w:color w:val="000000"/>
                <w:kern w:val="0"/>
                <w:sz w:val="20"/>
                <w:szCs w:val="20"/>
              </w:rPr>
              <w:t>DP</w:t>
            </w:r>
            <w:r w:rsidRPr="00D54C10"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、</w:t>
            </w:r>
            <w:r w:rsidRPr="00D54C10">
              <w:rPr>
                <w:rFonts w:ascii="宋体" w:hAnsi="宋体"/>
                <w:color w:val="000000"/>
                <w:kern w:val="0"/>
                <w:sz w:val="20"/>
                <w:szCs w:val="20"/>
              </w:rPr>
              <w:t>HDMI</w:t>
            </w:r>
            <w:r w:rsidRPr="00D54C10"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、</w:t>
            </w:r>
            <w:r w:rsidRPr="00D54C10">
              <w:rPr>
                <w:rFonts w:ascii="宋体" w:hAnsi="宋体"/>
                <w:color w:val="000000"/>
                <w:kern w:val="0"/>
                <w:sz w:val="20"/>
                <w:szCs w:val="20"/>
              </w:rPr>
              <w:t>VGA;</w:t>
            </w: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 xml:space="preserve"> </w:t>
            </w:r>
            <w:r w:rsidRPr="00D54C10"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输出接口：</w:t>
            </w: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DP</w:t>
            </w:r>
            <w:r w:rsidRPr="00D54C10"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；</w:t>
            </w:r>
            <w:r w:rsidRPr="00D54C10">
              <w:rPr>
                <w:rFonts w:ascii="宋体"/>
                <w:color w:val="000000"/>
                <w:kern w:val="0"/>
                <w:sz w:val="20"/>
                <w:szCs w:val="20"/>
              </w:rPr>
              <w:br/>
            </w:r>
            <w:r w:rsidRPr="00D54C10"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根据装修要求，含拼接安装支架及安装、调试。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0B9A" w:rsidRPr="00D54C10" w:rsidRDefault="00C40B9A" w:rsidP="00D54C10">
            <w:pPr>
              <w:widowControl/>
              <w:jc w:val="center"/>
              <w:rPr>
                <w:rFonts w:ascii="宋体"/>
                <w:color w:val="000000"/>
                <w:kern w:val="0"/>
                <w:sz w:val="24"/>
              </w:rPr>
            </w:pPr>
            <w:r w:rsidRPr="00D54C10">
              <w:rPr>
                <w:rFonts w:ascii="宋体" w:hAnsi="宋体" w:hint="eastAsia"/>
                <w:color w:val="000000"/>
                <w:kern w:val="0"/>
                <w:sz w:val="24"/>
              </w:rPr>
              <w:t>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0B9A" w:rsidRPr="00D54C10" w:rsidRDefault="00C40B9A" w:rsidP="00D54C10">
            <w:pPr>
              <w:widowControl/>
              <w:jc w:val="center"/>
              <w:rPr>
                <w:rFonts w:ascii="宋体"/>
                <w:color w:val="000000"/>
                <w:kern w:val="0"/>
                <w:sz w:val="24"/>
              </w:rPr>
            </w:pPr>
            <w:r w:rsidRPr="00D54C10">
              <w:rPr>
                <w:rFonts w:ascii="宋体" w:hAnsi="宋体"/>
                <w:color w:val="000000"/>
                <w:kern w:val="0"/>
                <w:sz w:val="24"/>
              </w:rPr>
              <w:t>30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0B9A" w:rsidRPr="00D54C10" w:rsidRDefault="00C40B9A" w:rsidP="00767CB0">
            <w:pPr>
              <w:widowControl/>
              <w:jc w:val="center"/>
              <w:rPr>
                <w:rFonts w:asci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NEC X464UN</w:t>
            </w: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／三星</w:t>
            </w: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 xml:space="preserve"> UD46C</w:t>
            </w: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／</w:t>
            </w: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PHILIPS BDL4677XH</w:t>
            </w: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／三菱</w:t>
            </w:r>
            <w:r>
              <w:rPr>
                <w:rFonts w:ascii="宋体" w:hAnsi="宋体"/>
                <w:color w:val="000000"/>
                <w:kern w:val="0"/>
                <w:sz w:val="20"/>
                <w:szCs w:val="20"/>
              </w:rPr>
              <w:t>LM46P1</w:t>
            </w:r>
          </w:p>
        </w:tc>
      </w:tr>
      <w:tr w:rsidR="00C40B9A" w:rsidRPr="00D54C10" w:rsidTr="00D54C10">
        <w:trPr>
          <w:trHeight w:val="88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0B9A" w:rsidRPr="00D54C10" w:rsidRDefault="00C40B9A" w:rsidP="00D54C10">
            <w:pPr>
              <w:widowControl/>
              <w:jc w:val="center"/>
              <w:rPr>
                <w:rFonts w:ascii="宋体"/>
                <w:color w:val="000000"/>
                <w:kern w:val="0"/>
                <w:sz w:val="24"/>
              </w:rPr>
            </w:pPr>
            <w:r w:rsidRPr="00D54C10">
              <w:rPr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0B9A" w:rsidRPr="00D54C10" w:rsidRDefault="00C40B9A" w:rsidP="00D54C10">
            <w:pPr>
              <w:widowControl/>
              <w:jc w:val="center"/>
              <w:rPr>
                <w:rFonts w:ascii="宋体"/>
                <w:color w:val="000000"/>
                <w:kern w:val="0"/>
                <w:sz w:val="24"/>
              </w:rPr>
            </w:pPr>
            <w:r w:rsidRPr="00D54C10">
              <w:rPr>
                <w:rFonts w:ascii="宋体" w:hAnsi="宋体" w:hint="eastAsia"/>
                <w:color w:val="000000"/>
                <w:kern w:val="0"/>
                <w:sz w:val="24"/>
              </w:rPr>
              <w:t>全高清投影机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0B9A" w:rsidRDefault="00C40B9A" w:rsidP="00D54C10">
            <w:pPr>
              <w:widowControl/>
              <w:jc w:val="left"/>
              <w:rPr>
                <w:rFonts w:asci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全高清投影</w:t>
            </w:r>
            <w:r w:rsidRPr="00D54C10"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；分辨率</w:t>
            </w:r>
            <w:r w:rsidRPr="00D54C10">
              <w:rPr>
                <w:rFonts w:ascii="宋体" w:hAnsi="宋体"/>
                <w:color w:val="000000"/>
                <w:kern w:val="0"/>
                <w:sz w:val="20"/>
                <w:szCs w:val="20"/>
              </w:rPr>
              <w:t>WUXGA</w:t>
            </w:r>
            <w:r w:rsidRPr="00D54C10"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；光学变焦；亮度</w:t>
            </w:r>
            <w:r w:rsidRPr="00D54C10">
              <w:rPr>
                <w:rFonts w:ascii="宋体" w:hAnsi="宋体"/>
                <w:color w:val="000000"/>
                <w:kern w:val="0"/>
                <w:sz w:val="20"/>
                <w:szCs w:val="20"/>
              </w:rPr>
              <w:t>4500</w:t>
            </w:r>
            <w:r w:rsidRPr="00D54C10"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流明；</w:t>
            </w:r>
            <w:r w:rsidRPr="00E16807"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投影面积</w:t>
            </w:r>
            <w:r w:rsidRPr="00E16807">
              <w:rPr>
                <w:rFonts w:ascii="宋体" w:hAnsi="宋体"/>
                <w:color w:val="000000"/>
                <w:kern w:val="0"/>
                <w:sz w:val="20"/>
                <w:szCs w:val="20"/>
              </w:rPr>
              <w:t>3600*2025mm</w:t>
            </w:r>
            <w:r w:rsidRPr="00E16807"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（</w:t>
            </w:r>
            <w:r w:rsidRPr="00E16807">
              <w:rPr>
                <w:rFonts w:ascii="宋体" w:hAnsi="宋体"/>
                <w:color w:val="000000"/>
                <w:kern w:val="0"/>
                <w:sz w:val="20"/>
                <w:szCs w:val="20"/>
              </w:rPr>
              <w:t>16:9</w:t>
            </w:r>
            <w:r w:rsidRPr="00E16807"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）</w:t>
            </w:r>
            <w:r w:rsidRPr="00D54C10"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；镜头支持更换和位移；对比度</w:t>
            </w:r>
            <w:r w:rsidRPr="00D54C10">
              <w:rPr>
                <w:rFonts w:ascii="宋体" w:hAnsi="宋体"/>
                <w:color w:val="000000"/>
                <w:kern w:val="0"/>
                <w:sz w:val="20"/>
                <w:szCs w:val="20"/>
              </w:rPr>
              <w:t>5000</w:t>
            </w:r>
            <w:r w:rsidRPr="00D54C10"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：</w:t>
            </w:r>
            <w:r w:rsidRPr="00D54C10">
              <w:rPr>
                <w:rFonts w:ascii="宋体" w:hAnsi="宋体"/>
                <w:color w:val="000000"/>
                <w:kern w:val="0"/>
                <w:sz w:val="20"/>
                <w:szCs w:val="20"/>
              </w:rPr>
              <w:t>1</w:t>
            </w:r>
            <w:r w:rsidRPr="00D54C10"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；</w:t>
            </w:r>
          </w:p>
          <w:p w:rsidR="00C40B9A" w:rsidRPr="00D54C10" w:rsidRDefault="00C40B9A" w:rsidP="00D54C10">
            <w:pPr>
              <w:widowControl/>
              <w:jc w:val="left"/>
              <w:rPr>
                <w:rFonts w:ascii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含安装直接及安装、调试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0B9A" w:rsidRPr="00D54C10" w:rsidRDefault="00C40B9A" w:rsidP="00D54C10">
            <w:pPr>
              <w:widowControl/>
              <w:jc w:val="center"/>
              <w:rPr>
                <w:rFonts w:ascii="宋体"/>
                <w:color w:val="000000"/>
                <w:kern w:val="0"/>
                <w:sz w:val="24"/>
              </w:rPr>
            </w:pPr>
            <w:r w:rsidRPr="00D54C10">
              <w:rPr>
                <w:rFonts w:ascii="宋体" w:hAnsi="宋体" w:hint="eastAsia"/>
                <w:color w:val="000000"/>
                <w:kern w:val="0"/>
                <w:sz w:val="24"/>
              </w:rPr>
              <w:t>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0B9A" w:rsidRPr="00D54C10" w:rsidRDefault="00C40B9A" w:rsidP="00D54C10">
            <w:pPr>
              <w:widowControl/>
              <w:jc w:val="center"/>
              <w:rPr>
                <w:rFonts w:ascii="宋体"/>
                <w:color w:val="000000"/>
                <w:kern w:val="0"/>
                <w:sz w:val="24"/>
              </w:rPr>
            </w:pPr>
            <w:r w:rsidRPr="00D54C10">
              <w:rPr>
                <w:rFonts w:ascii="宋体" w:hAnsi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0B9A" w:rsidRPr="00D54C10" w:rsidRDefault="00C40B9A" w:rsidP="00D54C10">
            <w:pPr>
              <w:widowControl/>
              <w:jc w:val="center"/>
              <w:rPr>
                <w:rFonts w:ascii="宋体"/>
                <w:color w:val="000000"/>
                <w:kern w:val="0"/>
                <w:sz w:val="20"/>
                <w:szCs w:val="20"/>
              </w:rPr>
            </w:pPr>
            <w:r w:rsidRPr="00866EC3">
              <w:rPr>
                <w:rFonts w:ascii="宋体" w:hAnsi="宋体"/>
                <w:color w:val="000000"/>
              </w:rPr>
              <w:t>EPSON CB-G6450WU</w:t>
            </w:r>
            <w:r w:rsidRPr="00866EC3">
              <w:rPr>
                <w:rFonts w:ascii="宋体" w:hAnsi="宋体" w:hint="eastAsia"/>
                <w:color w:val="000000"/>
              </w:rPr>
              <w:t>／松下</w:t>
            </w:r>
            <w:r w:rsidRPr="00866EC3">
              <w:rPr>
                <w:rFonts w:ascii="宋体" w:hAnsi="宋体"/>
                <w:color w:val="000000"/>
              </w:rPr>
              <w:t xml:space="preserve"> PT-SLW63C</w:t>
            </w:r>
          </w:p>
        </w:tc>
      </w:tr>
      <w:tr w:rsidR="00C40B9A" w:rsidRPr="00D54C10" w:rsidTr="00D54C10">
        <w:trPr>
          <w:trHeight w:val="78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0B9A" w:rsidRPr="00D54C10" w:rsidRDefault="00C40B9A" w:rsidP="00D54C10">
            <w:pPr>
              <w:widowControl/>
              <w:jc w:val="center"/>
              <w:rPr>
                <w:rFonts w:ascii="宋体"/>
                <w:color w:val="000000"/>
                <w:kern w:val="0"/>
                <w:sz w:val="24"/>
              </w:rPr>
            </w:pPr>
            <w:r w:rsidRPr="00D54C10">
              <w:rPr>
                <w:rFonts w:ascii="宋体" w:hAnsi="宋体"/>
                <w:color w:val="000000"/>
                <w:kern w:val="0"/>
                <w:sz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0B9A" w:rsidRPr="00D54C10" w:rsidRDefault="00C40B9A" w:rsidP="00D54C10">
            <w:pPr>
              <w:widowControl/>
              <w:jc w:val="center"/>
              <w:rPr>
                <w:rFonts w:ascii="宋体"/>
                <w:color w:val="000000"/>
                <w:kern w:val="0"/>
                <w:sz w:val="24"/>
              </w:rPr>
            </w:pPr>
            <w:r w:rsidRPr="00D54C10">
              <w:rPr>
                <w:rFonts w:ascii="宋体" w:hAnsi="宋体"/>
                <w:color w:val="000000"/>
                <w:kern w:val="0"/>
                <w:sz w:val="24"/>
              </w:rPr>
              <w:t>684</w:t>
            </w:r>
            <w:r w:rsidRPr="00D54C10">
              <w:rPr>
                <w:rFonts w:ascii="宋体" w:hAnsi="宋体" w:hint="eastAsia"/>
                <w:color w:val="000000"/>
                <w:kern w:val="0"/>
                <w:sz w:val="24"/>
              </w:rPr>
              <w:t>频率拼接屏迁移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0B9A" w:rsidRPr="00D54C10" w:rsidRDefault="00C40B9A" w:rsidP="00D54C10">
            <w:pPr>
              <w:widowControl/>
              <w:jc w:val="left"/>
              <w:rPr>
                <w:rFonts w:ascii="宋体"/>
                <w:color w:val="000000"/>
                <w:kern w:val="0"/>
                <w:sz w:val="20"/>
                <w:szCs w:val="20"/>
              </w:rPr>
            </w:pPr>
            <w:r w:rsidRPr="00D54C10">
              <w:rPr>
                <w:rFonts w:ascii="宋体" w:hAnsi="宋体"/>
                <w:color w:val="000000"/>
                <w:kern w:val="0"/>
                <w:sz w:val="20"/>
                <w:szCs w:val="20"/>
              </w:rPr>
              <w:t>648</w:t>
            </w:r>
            <w:r w:rsidRPr="00D54C10"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现有直播室</w:t>
            </w:r>
            <w:r w:rsidRPr="00D54C10">
              <w:rPr>
                <w:rFonts w:ascii="宋体" w:hAnsi="宋体"/>
                <w:color w:val="000000"/>
                <w:kern w:val="0"/>
                <w:sz w:val="20"/>
                <w:szCs w:val="20"/>
              </w:rPr>
              <w:t>3*3</w:t>
            </w:r>
            <w:r w:rsidRPr="00D54C10"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拼接屏幕迁移至球体直播室内，根据装修要求，定制拼接安装支架及安装、调试。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0B9A" w:rsidRPr="00D54C10" w:rsidRDefault="00C40B9A" w:rsidP="00D54C10">
            <w:pPr>
              <w:widowControl/>
              <w:jc w:val="center"/>
              <w:rPr>
                <w:rFonts w:ascii="宋体"/>
                <w:color w:val="000000"/>
                <w:kern w:val="0"/>
                <w:sz w:val="24"/>
              </w:rPr>
            </w:pPr>
            <w:r w:rsidRPr="00D54C10">
              <w:rPr>
                <w:rFonts w:ascii="宋体" w:hAnsi="宋体" w:hint="eastAsia"/>
                <w:color w:val="000000"/>
                <w:kern w:val="0"/>
                <w:sz w:val="24"/>
              </w:rPr>
              <w:t>套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0B9A" w:rsidRPr="00D54C10" w:rsidRDefault="00C40B9A" w:rsidP="00D54C10">
            <w:pPr>
              <w:widowControl/>
              <w:jc w:val="center"/>
              <w:rPr>
                <w:rFonts w:ascii="宋体"/>
                <w:color w:val="000000"/>
                <w:kern w:val="0"/>
                <w:sz w:val="24"/>
              </w:rPr>
            </w:pPr>
            <w:r w:rsidRPr="00D54C10">
              <w:rPr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0B9A" w:rsidRPr="00D54C10" w:rsidRDefault="00C40B9A" w:rsidP="00D54C10">
            <w:pPr>
              <w:widowControl/>
              <w:jc w:val="center"/>
              <w:rPr>
                <w:rFonts w:ascii="宋体"/>
                <w:color w:val="000000"/>
                <w:kern w:val="0"/>
                <w:sz w:val="20"/>
                <w:szCs w:val="20"/>
              </w:rPr>
            </w:pPr>
          </w:p>
        </w:tc>
      </w:tr>
    </w:tbl>
    <w:p w:rsidR="00C40B9A" w:rsidRPr="00B9021A" w:rsidRDefault="00C40B9A" w:rsidP="003F3DEB">
      <w:pPr>
        <w:pStyle w:val="a"/>
        <w:numPr>
          <w:ilvl w:val="0"/>
          <w:numId w:val="0"/>
        </w:numPr>
        <w:rPr>
          <w:rFonts w:ascii="宋体"/>
        </w:rPr>
      </w:pPr>
    </w:p>
    <w:sectPr w:rsidR="00C40B9A" w:rsidRPr="00B9021A" w:rsidSect="001D7F8C">
      <w:headerReference w:type="default" r:id="rId9"/>
      <w:footerReference w:type="default" r:id="rId10"/>
      <w:pgSz w:w="11906" w:h="16838"/>
      <w:pgMar w:top="1134" w:right="1134" w:bottom="1134" w:left="1134" w:header="851" w:footer="27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0B9A" w:rsidRDefault="00C40B9A">
      <w:r>
        <w:separator/>
      </w:r>
    </w:p>
  </w:endnote>
  <w:endnote w:type="continuationSeparator" w:id="1">
    <w:p w:rsidR="00C40B9A" w:rsidRDefault="00C40B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新宋体">
    <w:altName w:val="宋体"/>
    <w:panose1 w:val="02010609030101010101"/>
    <w:charset w:val="86"/>
    <w:family w:val="modern"/>
    <w:pitch w:val="fixed"/>
    <w:sig w:usb0="00000003" w:usb1="080E0000" w:usb2="0000001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B9A" w:rsidRPr="005942BE" w:rsidRDefault="00C40B9A" w:rsidP="005942BE">
    <w:pPr>
      <w:pStyle w:val="Footer"/>
      <w:jc w:val="center"/>
    </w:pPr>
    <w:r>
      <w:rPr>
        <w:rFonts w:hint="eastAsia"/>
        <w:kern w:val="0"/>
        <w:szCs w:val="21"/>
      </w:rPr>
      <w:t>第</w:t>
    </w:r>
    <w:r>
      <w:rPr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>
      <w:rPr>
        <w:noProof/>
        <w:kern w:val="0"/>
        <w:szCs w:val="21"/>
      </w:rPr>
      <w:t>1</w:t>
    </w:r>
    <w:r>
      <w:rPr>
        <w:kern w:val="0"/>
        <w:szCs w:val="21"/>
      </w:rPr>
      <w:fldChar w:fldCharType="end"/>
    </w:r>
    <w:r>
      <w:rPr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  <w:r>
      <w:rPr>
        <w:kern w:val="0"/>
        <w:szCs w:val="21"/>
      </w:rPr>
      <w:t xml:space="preserve"> </w:t>
    </w:r>
    <w:r>
      <w:rPr>
        <w:rFonts w:hint="eastAsia"/>
        <w:kern w:val="0"/>
        <w:szCs w:val="21"/>
      </w:rPr>
      <w:t>共</w:t>
    </w:r>
    <w:r>
      <w:rPr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>
      <w:rPr>
        <w:kern w:val="0"/>
        <w:szCs w:val="21"/>
      </w:rPr>
      <w:fldChar w:fldCharType="separate"/>
    </w:r>
    <w:r>
      <w:rPr>
        <w:noProof/>
        <w:kern w:val="0"/>
        <w:szCs w:val="21"/>
      </w:rPr>
      <w:t>8</w:t>
    </w:r>
    <w:r>
      <w:rPr>
        <w:kern w:val="0"/>
        <w:szCs w:val="21"/>
      </w:rPr>
      <w:fldChar w:fldCharType="end"/>
    </w:r>
    <w:r>
      <w:rPr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0B9A" w:rsidRDefault="00C40B9A">
      <w:r>
        <w:separator/>
      </w:r>
    </w:p>
  </w:footnote>
  <w:footnote w:type="continuationSeparator" w:id="1">
    <w:p w:rsidR="00C40B9A" w:rsidRDefault="00C40B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B9A" w:rsidRPr="00062F40" w:rsidRDefault="00C40B9A" w:rsidP="00233A74">
    <w:pPr>
      <w:pStyle w:val="Header"/>
      <w:pBdr>
        <w:bottom w:val="single" w:sz="6" w:space="0" w:color="auto"/>
      </w:pBdr>
      <w:tabs>
        <w:tab w:val="clear" w:pos="8306"/>
      </w:tabs>
      <w:ind w:leftChars="-1" w:left="31680" w:rightChars="-244" w:right="31680" w:hanging="2"/>
      <w:jc w:val="left"/>
      <w:rPr>
        <w:rFonts w:ascii="仿宋_GB2312" w:eastAsia="仿宋_GB2312"/>
        <w:sz w:val="10"/>
        <w:szCs w:val="10"/>
      </w:rPr>
    </w:pPr>
    <w:r>
      <w:rPr>
        <w:rFonts w:ascii="宋体" w:hAnsi="宋体" w:hint="eastAsia"/>
        <w:sz w:val="21"/>
        <w:szCs w:val="21"/>
      </w:rPr>
      <w:t>广播大厦球体视频调度显示屏幕及投影</w:t>
    </w:r>
    <w:r>
      <w:rPr>
        <w:rFonts w:ascii="宋体"/>
        <w:sz w:val="21"/>
        <w:szCs w:val="21"/>
      </w:rPr>
      <w:t>-</w:t>
    </w:r>
    <w:r>
      <w:rPr>
        <w:rFonts w:ascii="宋体" w:hAnsi="宋体" w:hint="eastAsia"/>
        <w:sz w:val="21"/>
        <w:szCs w:val="21"/>
      </w:rPr>
      <w:t>技术需求书</w:t>
    </w:r>
    <w:r>
      <w:rPr>
        <w:rFonts w:ascii="仿宋_GB2312" w:eastAsia="仿宋_GB2312"/>
        <w:sz w:val="21"/>
        <w:szCs w:val="21"/>
      </w:rPr>
      <w:t xml:space="preserve">                                        </w:t>
    </w:r>
    <w:r>
      <w:rPr>
        <w:rFonts w:ascii="宋体" w:hAnsi="宋体"/>
        <w:sz w:val="21"/>
        <w:szCs w:val="21"/>
      </w:rPr>
      <w:t>V1.0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F6B0A"/>
    <w:multiLevelType w:val="hybridMultilevel"/>
    <w:tmpl w:val="87204C62"/>
    <w:lvl w:ilvl="0" w:tplc="0409000F">
      <w:start w:val="1"/>
      <w:numFmt w:val="decimal"/>
      <w:lvlText w:val="%1."/>
      <w:lvlJc w:val="left"/>
      <w:pPr>
        <w:ind w:left="900" w:hanging="48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1">
    <w:nsid w:val="0F8E6CF3"/>
    <w:multiLevelType w:val="hybridMultilevel"/>
    <w:tmpl w:val="87204C62"/>
    <w:lvl w:ilvl="0" w:tplc="0409000F">
      <w:start w:val="1"/>
      <w:numFmt w:val="decimal"/>
      <w:lvlText w:val="%1."/>
      <w:lvlJc w:val="left"/>
      <w:pPr>
        <w:ind w:left="900" w:hanging="48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2">
    <w:nsid w:val="138638D1"/>
    <w:multiLevelType w:val="hybridMultilevel"/>
    <w:tmpl w:val="87204C62"/>
    <w:lvl w:ilvl="0" w:tplc="0409000F">
      <w:start w:val="1"/>
      <w:numFmt w:val="decimal"/>
      <w:lvlText w:val="%1."/>
      <w:lvlJc w:val="left"/>
      <w:pPr>
        <w:ind w:left="900" w:hanging="48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3">
    <w:nsid w:val="16F02CB3"/>
    <w:multiLevelType w:val="hybridMultilevel"/>
    <w:tmpl w:val="1C3A4DD6"/>
    <w:lvl w:ilvl="0" w:tplc="0409000F">
      <w:start w:val="1"/>
      <w:numFmt w:val="decimal"/>
      <w:lvlText w:val="%1."/>
      <w:lvlJc w:val="left"/>
      <w:pPr>
        <w:ind w:left="900" w:hanging="480"/>
      </w:pPr>
      <w:rPr>
        <w:rFonts w:cs="Times New Roman" w:hint="eastAsia"/>
      </w:rPr>
    </w:lvl>
    <w:lvl w:ilvl="1" w:tplc="C7627F32">
      <w:start w:val="1"/>
      <w:numFmt w:val="decimal"/>
      <w:lvlText w:val="%2)"/>
      <w:lvlJc w:val="left"/>
      <w:pPr>
        <w:ind w:left="1320" w:hanging="480"/>
      </w:pPr>
      <w:rPr>
        <w:rFonts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4">
    <w:nsid w:val="194241C6"/>
    <w:multiLevelType w:val="hybridMultilevel"/>
    <w:tmpl w:val="0E96DB24"/>
    <w:lvl w:ilvl="0" w:tplc="0409000F">
      <w:start w:val="1"/>
      <w:numFmt w:val="decimal"/>
      <w:lvlText w:val="%1."/>
      <w:lvlJc w:val="left"/>
      <w:pPr>
        <w:ind w:left="900" w:hanging="480"/>
      </w:pPr>
      <w:rPr>
        <w:rFonts w:cs="Times New Roman" w:hint="eastAsia"/>
      </w:rPr>
    </w:lvl>
    <w:lvl w:ilvl="1" w:tplc="C7627F32">
      <w:start w:val="1"/>
      <w:numFmt w:val="decimal"/>
      <w:lvlText w:val="%2)"/>
      <w:lvlJc w:val="left"/>
      <w:pPr>
        <w:ind w:left="1320" w:hanging="480"/>
      </w:pPr>
      <w:rPr>
        <w:rFonts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5">
    <w:nsid w:val="19A03506"/>
    <w:multiLevelType w:val="hybridMultilevel"/>
    <w:tmpl w:val="B2641540"/>
    <w:lvl w:ilvl="0" w:tplc="0409000F">
      <w:start w:val="1"/>
      <w:numFmt w:val="decimal"/>
      <w:lvlText w:val="%1."/>
      <w:lvlJc w:val="left"/>
      <w:pPr>
        <w:ind w:left="900" w:hanging="480"/>
      </w:pPr>
      <w:rPr>
        <w:rFonts w:cs="Times New Roman" w:hint="eastAsia"/>
      </w:rPr>
    </w:lvl>
    <w:lvl w:ilvl="1" w:tplc="C7627F32">
      <w:start w:val="1"/>
      <w:numFmt w:val="decimal"/>
      <w:lvlText w:val="%2)"/>
      <w:lvlJc w:val="left"/>
      <w:pPr>
        <w:ind w:left="1320" w:hanging="480"/>
      </w:pPr>
      <w:rPr>
        <w:rFonts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6">
    <w:nsid w:val="20837B69"/>
    <w:multiLevelType w:val="multilevel"/>
    <w:tmpl w:val="0409001F"/>
    <w:lvl w:ilvl="0">
      <w:start w:val="1"/>
      <w:numFmt w:val="decimal"/>
      <w:pStyle w:val="a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 w:hint="default"/>
      </w:rPr>
    </w:lvl>
  </w:abstractNum>
  <w:abstractNum w:abstractNumId="7">
    <w:nsid w:val="29EA3679"/>
    <w:multiLevelType w:val="multilevel"/>
    <w:tmpl w:val="164EFC64"/>
    <w:lvl w:ilvl="0">
      <w:start w:val="1"/>
      <w:numFmt w:val="decimal"/>
      <w:suff w:val="nothing"/>
      <w:lvlText w:val="%1"/>
      <w:lvlJc w:val="left"/>
      <w:rPr>
        <w:rFonts w:cs="Times New Roman" w:hint="eastAsia"/>
      </w:rPr>
    </w:lvl>
    <w:lvl w:ilvl="1">
      <w:start w:val="1"/>
      <w:numFmt w:val="none"/>
      <w:pStyle w:val="2"/>
      <w:suff w:val="nothing"/>
      <w:lvlText w:val="3.1"/>
      <w:lvlJc w:val="left"/>
      <w:pPr>
        <w:ind w:left="540"/>
      </w:pPr>
      <w:rPr>
        <w:rFonts w:ascii="宋体" w:eastAsia="宋体" w:hAnsi="宋体" w:cs="Times New Roman" w:hint="eastAsia"/>
        <w:color w:val="auto"/>
      </w:rPr>
    </w:lvl>
    <w:lvl w:ilvl="2">
      <w:start w:val="1"/>
      <w:numFmt w:val="decimal"/>
      <w:suff w:val="nothing"/>
      <w:lvlText w:val="%1.%2.%3"/>
      <w:lvlJc w:val="left"/>
      <w:pPr>
        <w:ind w:left="1440"/>
      </w:pPr>
      <w:rPr>
        <w:rFonts w:ascii="宋体" w:eastAsia="宋体" w:hAnsi="宋体" w:cs="Times New Roman" w:hint="eastAsia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2"/>
        <w:position w:val="0"/>
        <w:sz w:val="30"/>
        <w:u w:val="none"/>
        <w:effect w:val="none"/>
      </w:rPr>
    </w:lvl>
    <w:lvl w:ilvl="3">
      <w:start w:val="1"/>
      <w:numFmt w:val="decimal"/>
      <w:suff w:val="nothing"/>
      <w:lvlText w:val="%1.%2.%3.%4"/>
      <w:lvlJc w:val="left"/>
      <w:pPr>
        <w:ind w:left="2520" w:firstLine="540"/>
      </w:pPr>
      <w:rPr>
        <w:rFonts w:cs="Times New Roman" w:hint="eastAsia"/>
      </w:rPr>
    </w:lvl>
    <w:lvl w:ilvl="4">
      <w:start w:val="1"/>
      <w:numFmt w:val="none"/>
      <w:suff w:val="nothing"/>
      <w:lvlText w:val=""/>
      <w:lvlJc w:val="left"/>
      <w:pPr>
        <w:ind w:left="-540"/>
      </w:pPr>
      <w:rPr>
        <w:rFonts w:cs="Times New Roman" w:hint="eastAsia"/>
      </w:rPr>
    </w:lvl>
    <w:lvl w:ilvl="5">
      <w:start w:val="1"/>
      <w:numFmt w:val="none"/>
      <w:suff w:val="nothing"/>
      <w:lvlText w:val=""/>
      <w:lvlJc w:val="left"/>
      <w:pPr>
        <w:ind w:left="-540"/>
      </w:pPr>
      <w:rPr>
        <w:rFonts w:cs="Times New Roman" w:hint="eastAsia"/>
      </w:rPr>
    </w:lvl>
    <w:lvl w:ilvl="6">
      <w:start w:val="1"/>
      <w:numFmt w:val="none"/>
      <w:suff w:val="nothing"/>
      <w:lvlText w:val=""/>
      <w:lvlJc w:val="left"/>
      <w:pPr>
        <w:ind w:left="-540"/>
      </w:pPr>
      <w:rPr>
        <w:rFonts w:cs="Times New Roman" w:hint="eastAsia"/>
      </w:rPr>
    </w:lvl>
    <w:lvl w:ilvl="7">
      <w:start w:val="1"/>
      <w:numFmt w:val="none"/>
      <w:suff w:val="nothing"/>
      <w:lvlText w:val=""/>
      <w:lvlJc w:val="left"/>
      <w:pPr>
        <w:ind w:left="-540"/>
      </w:pPr>
      <w:rPr>
        <w:rFonts w:cs="Times New Roman" w:hint="eastAsia"/>
      </w:rPr>
    </w:lvl>
    <w:lvl w:ilvl="8">
      <w:start w:val="1"/>
      <w:numFmt w:val="none"/>
      <w:suff w:val="nothing"/>
      <w:lvlText w:val=""/>
      <w:lvlJc w:val="left"/>
      <w:pPr>
        <w:ind w:left="-540"/>
      </w:pPr>
      <w:rPr>
        <w:rFonts w:cs="Times New Roman" w:hint="eastAsia"/>
      </w:rPr>
    </w:lvl>
  </w:abstractNum>
  <w:abstractNum w:abstractNumId="8">
    <w:nsid w:val="2FF33D5F"/>
    <w:multiLevelType w:val="multilevel"/>
    <w:tmpl w:val="2FF33D5F"/>
    <w:lvl w:ilvl="0">
      <w:start w:val="1"/>
      <w:numFmt w:val="bullet"/>
      <w:lvlText w:val=""/>
      <w:lvlJc w:val="left"/>
      <w:pPr>
        <w:ind w:left="183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225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67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309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51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93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35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77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195" w:hanging="420"/>
      </w:pPr>
      <w:rPr>
        <w:rFonts w:ascii="Wingdings" w:hAnsi="Wingdings" w:hint="default"/>
      </w:rPr>
    </w:lvl>
  </w:abstractNum>
  <w:abstractNum w:abstractNumId="9">
    <w:nsid w:val="3A5D4EE8"/>
    <w:multiLevelType w:val="hybridMultilevel"/>
    <w:tmpl w:val="E3528418"/>
    <w:lvl w:ilvl="0" w:tplc="0409000F">
      <w:start w:val="1"/>
      <w:numFmt w:val="decimal"/>
      <w:lvlText w:val="%1."/>
      <w:lvlJc w:val="left"/>
      <w:pPr>
        <w:ind w:left="900" w:hanging="480"/>
      </w:pPr>
      <w:rPr>
        <w:rFonts w:cs="Times New Roman" w:hint="eastAsia"/>
      </w:rPr>
    </w:lvl>
    <w:lvl w:ilvl="1" w:tplc="C7627F32">
      <w:start w:val="1"/>
      <w:numFmt w:val="decimal"/>
      <w:lvlText w:val="%2)"/>
      <w:lvlJc w:val="left"/>
      <w:pPr>
        <w:ind w:left="1320" w:hanging="480"/>
      </w:pPr>
      <w:rPr>
        <w:rFonts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10">
    <w:nsid w:val="42353535"/>
    <w:multiLevelType w:val="hybridMultilevel"/>
    <w:tmpl w:val="87204C62"/>
    <w:lvl w:ilvl="0" w:tplc="0409000F">
      <w:start w:val="1"/>
      <w:numFmt w:val="decimal"/>
      <w:lvlText w:val="%1."/>
      <w:lvlJc w:val="left"/>
      <w:pPr>
        <w:ind w:left="900" w:hanging="480"/>
      </w:pPr>
      <w:rPr>
        <w:rFonts w:cs="Times New Roman" w:hint="eastAsia"/>
      </w:rPr>
    </w:lvl>
    <w:lvl w:ilvl="1" w:tplc="04090019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11">
    <w:nsid w:val="4B2F044A"/>
    <w:multiLevelType w:val="hybridMultilevel"/>
    <w:tmpl w:val="87204C62"/>
    <w:lvl w:ilvl="0" w:tplc="0409000F">
      <w:start w:val="1"/>
      <w:numFmt w:val="decimal"/>
      <w:lvlText w:val="%1."/>
      <w:lvlJc w:val="left"/>
      <w:pPr>
        <w:ind w:left="900" w:hanging="48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12">
    <w:nsid w:val="4D266717"/>
    <w:multiLevelType w:val="multilevel"/>
    <w:tmpl w:val="4D266717"/>
    <w:lvl w:ilvl="0">
      <w:start w:val="1"/>
      <w:numFmt w:val="decimal"/>
      <w:lvlText w:val="%1."/>
      <w:lvlJc w:val="left"/>
      <w:pPr>
        <w:ind w:left="425" w:hanging="425"/>
      </w:pPr>
      <w:rPr>
        <w:rFonts w:cs="Times New Roman"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cs="Times New Roman" w:hint="eastAsia"/>
      </w:rPr>
    </w:lvl>
    <w:lvl w:ilvl="2">
      <w:start w:val="1"/>
      <w:numFmt w:val="decimal"/>
      <w:lvlText w:val="2.%2.%3."/>
      <w:lvlJc w:val="left"/>
      <w:pPr>
        <w:ind w:left="709" w:hanging="709"/>
      </w:pPr>
      <w:rPr>
        <w:rFonts w:cs="Times New Roman" w:hint="eastAsia"/>
      </w:rPr>
    </w:lvl>
    <w:lvl w:ilvl="3">
      <w:start w:val="1"/>
      <w:numFmt w:val="decimal"/>
      <w:lvlText w:val="%4)"/>
      <w:lvlJc w:val="left"/>
      <w:pPr>
        <w:ind w:left="993" w:hanging="851"/>
      </w:pPr>
      <w:rPr>
        <w:rFonts w:cs="Times New Roman"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cs="Times New Roman" w:hint="eastAsia"/>
      </w:rPr>
    </w:lvl>
  </w:abstractNum>
  <w:abstractNum w:abstractNumId="13">
    <w:nsid w:val="57D2555C"/>
    <w:multiLevelType w:val="hybridMultilevel"/>
    <w:tmpl w:val="87204C62"/>
    <w:lvl w:ilvl="0" w:tplc="0409000F">
      <w:start w:val="1"/>
      <w:numFmt w:val="decimal"/>
      <w:lvlText w:val="%1."/>
      <w:lvlJc w:val="left"/>
      <w:pPr>
        <w:ind w:left="900" w:hanging="48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14">
    <w:nsid w:val="5B494FCB"/>
    <w:multiLevelType w:val="multilevel"/>
    <w:tmpl w:val="C434A2E8"/>
    <w:lvl w:ilvl="0">
      <w:start w:val="1"/>
      <w:numFmt w:val="decimal"/>
      <w:pStyle w:val="Heading1"/>
      <w:suff w:val="nothing"/>
      <w:lvlText w:val="%1"/>
      <w:lvlJc w:val="left"/>
      <w:rPr>
        <w:rFonts w:cs="Times New Roman" w:hint="eastAsia"/>
      </w:rPr>
    </w:lvl>
    <w:lvl w:ilvl="1">
      <w:start w:val="1"/>
      <w:numFmt w:val="decimal"/>
      <w:pStyle w:val="Heading2"/>
      <w:suff w:val="nothing"/>
      <w:lvlText w:val="%1.%2"/>
      <w:lvlJc w:val="left"/>
      <w:rPr>
        <w:rFonts w:ascii="宋体" w:eastAsia="宋体" w:hAnsi="宋体" w:cs="Times New Roman" w:hint="eastAsia"/>
        <w:color w:val="auto"/>
      </w:rPr>
    </w:lvl>
    <w:lvl w:ilvl="2">
      <w:start w:val="1"/>
      <w:numFmt w:val="decimal"/>
      <w:pStyle w:val="Heading3"/>
      <w:suff w:val="nothing"/>
      <w:lvlText w:val="%1.%2.%3"/>
      <w:lvlJc w:val="left"/>
      <w:rPr>
        <w:rFonts w:ascii="宋体" w:eastAsia="宋体" w:hAnsi="宋体" w:cs="Times New Roman" w:hint="eastAsia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2"/>
        <w:position w:val="0"/>
        <w:sz w:val="30"/>
        <w:szCs w:val="30"/>
        <w:u w:val="none"/>
        <w:effect w:val="none"/>
      </w:rPr>
    </w:lvl>
    <w:lvl w:ilvl="3">
      <w:start w:val="1"/>
      <w:numFmt w:val="decimal"/>
      <w:pStyle w:val="Heading4"/>
      <w:suff w:val="nothing"/>
      <w:lvlText w:val="%1.%2.%3.%4"/>
      <w:lvlJc w:val="left"/>
      <w:pPr>
        <w:ind w:left="2520" w:firstLine="540"/>
      </w:pPr>
      <w:rPr>
        <w:rFonts w:cs="Times New Roman" w:hint="eastAsia"/>
      </w:rPr>
    </w:lvl>
    <w:lvl w:ilvl="4">
      <w:start w:val="1"/>
      <w:numFmt w:val="none"/>
      <w:pStyle w:val="Heading5"/>
      <w:suff w:val="nothing"/>
      <w:lvlText w:val=""/>
      <w:lvlJc w:val="left"/>
      <w:pPr>
        <w:ind w:left="-540"/>
      </w:pPr>
      <w:rPr>
        <w:rFonts w:cs="Times New Roman" w:hint="eastAsia"/>
      </w:rPr>
    </w:lvl>
    <w:lvl w:ilvl="5">
      <w:start w:val="1"/>
      <w:numFmt w:val="none"/>
      <w:pStyle w:val="Heading6"/>
      <w:suff w:val="nothing"/>
      <w:lvlText w:val=""/>
      <w:lvlJc w:val="left"/>
      <w:pPr>
        <w:ind w:left="-540"/>
      </w:pPr>
      <w:rPr>
        <w:rFonts w:cs="Times New Roman" w:hint="eastAsia"/>
      </w:rPr>
    </w:lvl>
    <w:lvl w:ilvl="6">
      <w:start w:val="1"/>
      <w:numFmt w:val="none"/>
      <w:pStyle w:val="Heading7"/>
      <w:suff w:val="nothing"/>
      <w:lvlText w:val=""/>
      <w:lvlJc w:val="left"/>
      <w:pPr>
        <w:ind w:left="-540"/>
      </w:pPr>
      <w:rPr>
        <w:rFonts w:cs="Times New Roman" w:hint="eastAsia"/>
      </w:rPr>
    </w:lvl>
    <w:lvl w:ilvl="7">
      <w:start w:val="1"/>
      <w:numFmt w:val="none"/>
      <w:pStyle w:val="Heading8"/>
      <w:suff w:val="nothing"/>
      <w:lvlText w:val=""/>
      <w:lvlJc w:val="left"/>
      <w:pPr>
        <w:ind w:left="-540"/>
      </w:pPr>
      <w:rPr>
        <w:rFonts w:cs="Times New Roman" w:hint="eastAsia"/>
      </w:rPr>
    </w:lvl>
    <w:lvl w:ilvl="8">
      <w:start w:val="1"/>
      <w:numFmt w:val="none"/>
      <w:pStyle w:val="Heading9"/>
      <w:suff w:val="nothing"/>
      <w:lvlText w:val=""/>
      <w:lvlJc w:val="left"/>
      <w:pPr>
        <w:ind w:left="-540"/>
      </w:pPr>
      <w:rPr>
        <w:rFonts w:cs="Times New Roman" w:hint="eastAsia"/>
      </w:rPr>
    </w:lvl>
  </w:abstractNum>
  <w:abstractNum w:abstractNumId="15">
    <w:nsid w:val="5C3A5DBA"/>
    <w:multiLevelType w:val="multilevel"/>
    <w:tmpl w:val="5C3A5DBA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5D584C17"/>
    <w:multiLevelType w:val="hybridMultilevel"/>
    <w:tmpl w:val="3294E370"/>
    <w:lvl w:ilvl="0" w:tplc="E702D7FA">
      <w:start w:val="1"/>
      <w:numFmt w:val="decimal"/>
      <w:lvlText w:val="%1."/>
      <w:lvlJc w:val="left"/>
      <w:pPr>
        <w:ind w:left="360" w:hanging="36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7">
    <w:nsid w:val="78A2335E"/>
    <w:multiLevelType w:val="hybridMultilevel"/>
    <w:tmpl w:val="87204C62"/>
    <w:lvl w:ilvl="0" w:tplc="0409000F">
      <w:start w:val="1"/>
      <w:numFmt w:val="decimal"/>
      <w:lvlText w:val="%1."/>
      <w:lvlJc w:val="left"/>
      <w:pPr>
        <w:ind w:left="900" w:hanging="480"/>
      </w:pPr>
      <w:rPr>
        <w:rFonts w:cs="Times New Roman" w:hint="eastAsia"/>
      </w:rPr>
    </w:lvl>
    <w:lvl w:ilvl="1" w:tplc="04090019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18">
    <w:nsid w:val="794774E6"/>
    <w:multiLevelType w:val="hybridMultilevel"/>
    <w:tmpl w:val="FE3C09B8"/>
    <w:lvl w:ilvl="0" w:tplc="0409000F">
      <w:start w:val="1"/>
      <w:numFmt w:val="decimal"/>
      <w:lvlText w:val="%1."/>
      <w:lvlJc w:val="left"/>
      <w:pPr>
        <w:ind w:left="900" w:hanging="480"/>
      </w:pPr>
      <w:rPr>
        <w:rFonts w:cs="Times New Roman" w:hint="eastAsia"/>
      </w:rPr>
    </w:lvl>
    <w:lvl w:ilvl="1" w:tplc="C7627F32">
      <w:start w:val="1"/>
      <w:numFmt w:val="decimal"/>
      <w:lvlText w:val="%2)"/>
      <w:lvlJc w:val="left"/>
      <w:pPr>
        <w:ind w:left="1320" w:hanging="480"/>
      </w:pPr>
      <w:rPr>
        <w:rFonts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19">
    <w:nsid w:val="7CA06302"/>
    <w:multiLevelType w:val="hybridMultilevel"/>
    <w:tmpl w:val="176CFB2E"/>
    <w:lvl w:ilvl="0" w:tplc="04090001">
      <w:start w:val="1"/>
      <w:numFmt w:val="bullet"/>
      <w:lvlText w:val=""/>
      <w:lvlJc w:val="left"/>
      <w:pPr>
        <w:tabs>
          <w:tab w:val="num" w:pos="860"/>
        </w:tabs>
        <w:ind w:left="8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80"/>
        </w:tabs>
        <w:ind w:left="12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00"/>
        </w:tabs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20"/>
        </w:tabs>
        <w:ind w:left="21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40"/>
        </w:tabs>
        <w:ind w:left="25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60"/>
        </w:tabs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80"/>
        </w:tabs>
        <w:ind w:left="33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00"/>
        </w:tabs>
        <w:ind w:left="38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20"/>
        </w:tabs>
        <w:ind w:left="4220" w:hanging="42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6"/>
  </w:num>
  <w:num w:numId="4">
    <w:abstractNumId w:val="19"/>
  </w:num>
  <w:num w:numId="5">
    <w:abstractNumId w:val="2"/>
  </w:num>
  <w:num w:numId="6">
    <w:abstractNumId w:val="0"/>
  </w:num>
  <w:num w:numId="7">
    <w:abstractNumId w:val="1"/>
  </w:num>
  <w:num w:numId="8">
    <w:abstractNumId w:val="13"/>
  </w:num>
  <w:num w:numId="9">
    <w:abstractNumId w:val="11"/>
  </w:num>
  <w:num w:numId="10">
    <w:abstractNumId w:val="8"/>
  </w:num>
  <w:num w:numId="11">
    <w:abstractNumId w:val="12"/>
  </w:num>
  <w:num w:numId="12">
    <w:abstractNumId w:val="15"/>
  </w:num>
  <w:num w:numId="13">
    <w:abstractNumId w:val="17"/>
  </w:num>
  <w:num w:numId="14">
    <w:abstractNumId w:val="10"/>
  </w:num>
  <w:num w:numId="15">
    <w:abstractNumId w:val="18"/>
  </w:num>
  <w:num w:numId="16">
    <w:abstractNumId w:val="4"/>
  </w:num>
  <w:num w:numId="17">
    <w:abstractNumId w:val="3"/>
  </w:num>
  <w:num w:numId="18">
    <w:abstractNumId w:val="5"/>
  </w:num>
  <w:num w:numId="19">
    <w:abstractNumId w:val="9"/>
  </w:num>
  <w:num w:numId="20">
    <w:abstractNumId w:val="6"/>
  </w:num>
  <w:num w:numId="21">
    <w:abstractNumId w:val="6"/>
  </w:num>
  <w:num w:numId="22">
    <w:abstractNumId w:val="14"/>
  </w:num>
  <w:num w:numId="23">
    <w:abstractNumId w:val="6"/>
  </w:num>
  <w:num w:numId="24">
    <w:abstractNumId w:val="16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bordersDoNotSurroundHeader/>
  <w:bordersDoNotSurroundFooter/>
  <w:attachedTemplate r:id="rId1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9671C"/>
    <w:rsid w:val="00005082"/>
    <w:rsid w:val="00010C74"/>
    <w:rsid w:val="00012447"/>
    <w:rsid w:val="00012A3F"/>
    <w:rsid w:val="00014AC1"/>
    <w:rsid w:val="00017D51"/>
    <w:rsid w:val="00030D18"/>
    <w:rsid w:val="0003177B"/>
    <w:rsid w:val="00031CE0"/>
    <w:rsid w:val="000334AA"/>
    <w:rsid w:val="00041221"/>
    <w:rsid w:val="00042C59"/>
    <w:rsid w:val="00043F3E"/>
    <w:rsid w:val="00046E60"/>
    <w:rsid w:val="00050625"/>
    <w:rsid w:val="00051535"/>
    <w:rsid w:val="000550E4"/>
    <w:rsid w:val="00062F40"/>
    <w:rsid w:val="0006346A"/>
    <w:rsid w:val="00064195"/>
    <w:rsid w:val="00065DB0"/>
    <w:rsid w:val="000701BD"/>
    <w:rsid w:val="00071B82"/>
    <w:rsid w:val="00081F93"/>
    <w:rsid w:val="00090126"/>
    <w:rsid w:val="00090595"/>
    <w:rsid w:val="00092977"/>
    <w:rsid w:val="00094BF5"/>
    <w:rsid w:val="00096022"/>
    <w:rsid w:val="00097547"/>
    <w:rsid w:val="000A19A6"/>
    <w:rsid w:val="000A1EEF"/>
    <w:rsid w:val="000A3C19"/>
    <w:rsid w:val="000A41E5"/>
    <w:rsid w:val="000A4323"/>
    <w:rsid w:val="000B0E46"/>
    <w:rsid w:val="000B2042"/>
    <w:rsid w:val="000B254D"/>
    <w:rsid w:val="000B7A94"/>
    <w:rsid w:val="000C2C99"/>
    <w:rsid w:val="000C46D4"/>
    <w:rsid w:val="000C4F25"/>
    <w:rsid w:val="000D094A"/>
    <w:rsid w:val="000F162B"/>
    <w:rsid w:val="000F3BCD"/>
    <w:rsid w:val="0010603B"/>
    <w:rsid w:val="0011148A"/>
    <w:rsid w:val="00114D61"/>
    <w:rsid w:val="001159EE"/>
    <w:rsid w:val="00141094"/>
    <w:rsid w:val="001506AD"/>
    <w:rsid w:val="00150C2E"/>
    <w:rsid w:val="00165187"/>
    <w:rsid w:val="00171117"/>
    <w:rsid w:val="00181A3C"/>
    <w:rsid w:val="001913D2"/>
    <w:rsid w:val="0019275F"/>
    <w:rsid w:val="0019509A"/>
    <w:rsid w:val="001A4C53"/>
    <w:rsid w:val="001B016A"/>
    <w:rsid w:val="001B186C"/>
    <w:rsid w:val="001B6633"/>
    <w:rsid w:val="001C5B7D"/>
    <w:rsid w:val="001C62D4"/>
    <w:rsid w:val="001C6488"/>
    <w:rsid w:val="001D2BB3"/>
    <w:rsid w:val="001D7F8C"/>
    <w:rsid w:val="001F5A42"/>
    <w:rsid w:val="002047D4"/>
    <w:rsid w:val="002104FD"/>
    <w:rsid w:val="00222011"/>
    <w:rsid w:val="00222FAD"/>
    <w:rsid w:val="00224E89"/>
    <w:rsid w:val="00226591"/>
    <w:rsid w:val="00231491"/>
    <w:rsid w:val="00233706"/>
    <w:rsid w:val="00233A74"/>
    <w:rsid w:val="00234099"/>
    <w:rsid w:val="00236B3C"/>
    <w:rsid w:val="0024314B"/>
    <w:rsid w:val="002511BD"/>
    <w:rsid w:val="0026266B"/>
    <w:rsid w:val="00263740"/>
    <w:rsid w:val="0027093D"/>
    <w:rsid w:val="002714E4"/>
    <w:rsid w:val="00281025"/>
    <w:rsid w:val="0029438E"/>
    <w:rsid w:val="002A3216"/>
    <w:rsid w:val="002A5032"/>
    <w:rsid w:val="002C12F4"/>
    <w:rsid w:val="002D2DDB"/>
    <w:rsid w:val="002D4769"/>
    <w:rsid w:val="002D62CB"/>
    <w:rsid w:val="002D72A6"/>
    <w:rsid w:val="002E2DF0"/>
    <w:rsid w:val="002E46DB"/>
    <w:rsid w:val="002E4736"/>
    <w:rsid w:val="002E7226"/>
    <w:rsid w:val="002F65E3"/>
    <w:rsid w:val="0030097A"/>
    <w:rsid w:val="00313A07"/>
    <w:rsid w:val="00314020"/>
    <w:rsid w:val="00331830"/>
    <w:rsid w:val="00336D12"/>
    <w:rsid w:val="0033796C"/>
    <w:rsid w:val="00341AAC"/>
    <w:rsid w:val="00345E99"/>
    <w:rsid w:val="00354FF7"/>
    <w:rsid w:val="00355CE6"/>
    <w:rsid w:val="00356CF1"/>
    <w:rsid w:val="0035733C"/>
    <w:rsid w:val="00362B55"/>
    <w:rsid w:val="00366FCF"/>
    <w:rsid w:val="0036774A"/>
    <w:rsid w:val="00377A63"/>
    <w:rsid w:val="003A1D7E"/>
    <w:rsid w:val="003A1EAE"/>
    <w:rsid w:val="003A5205"/>
    <w:rsid w:val="003A628E"/>
    <w:rsid w:val="003B1EE3"/>
    <w:rsid w:val="003B3051"/>
    <w:rsid w:val="003B4736"/>
    <w:rsid w:val="003B61C2"/>
    <w:rsid w:val="003C4C1E"/>
    <w:rsid w:val="003D676C"/>
    <w:rsid w:val="003D72C7"/>
    <w:rsid w:val="003E7A44"/>
    <w:rsid w:val="003F3DEB"/>
    <w:rsid w:val="004026E6"/>
    <w:rsid w:val="00415BD4"/>
    <w:rsid w:val="00416BCD"/>
    <w:rsid w:val="00424316"/>
    <w:rsid w:val="004244DD"/>
    <w:rsid w:val="0042794E"/>
    <w:rsid w:val="00436CDD"/>
    <w:rsid w:val="00437BF7"/>
    <w:rsid w:val="00447B49"/>
    <w:rsid w:val="004633CC"/>
    <w:rsid w:val="00464A21"/>
    <w:rsid w:val="004657E3"/>
    <w:rsid w:val="00467E7A"/>
    <w:rsid w:val="00485EA5"/>
    <w:rsid w:val="00486854"/>
    <w:rsid w:val="00490D35"/>
    <w:rsid w:val="00491E54"/>
    <w:rsid w:val="0049432D"/>
    <w:rsid w:val="004A2950"/>
    <w:rsid w:val="004A29C0"/>
    <w:rsid w:val="004B2665"/>
    <w:rsid w:val="004D03B7"/>
    <w:rsid w:val="004D0567"/>
    <w:rsid w:val="004D0EC9"/>
    <w:rsid w:val="004F78FC"/>
    <w:rsid w:val="00507102"/>
    <w:rsid w:val="0050727A"/>
    <w:rsid w:val="005161E3"/>
    <w:rsid w:val="00517F4D"/>
    <w:rsid w:val="00520AF4"/>
    <w:rsid w:val="00520E3E"/>
    <w:rsid w:val="005225BA"/>
    <w:rsid w:val="0052746D"/>
    <w:rsid w:val="005328BC"/>
    <w:rsid w:val="0054145A"/>
    <w:rsid w:val="005473F9"/>
    <w:rsid w:val="0055670E"/>
    <w:rsid w:val="00556E91"/>
    <w:rsid w:val="005618F3"/>
    <w:rsid w:val="00563C12"/>
    <w:rsid w:val="00564349"/>
    <w:rsid w:val="00565972"/>
    <w:rsid w:val="00565D04"/>
    <w:rsid w:val="00577DB3"/>
    <w:rsid w:val="0058150C"/>
    <w:rsid w:val="0059067B"/>
    <w:rsid w:val="00591C87"/>
    <w:rsid w:val="005942BE"/>
    <w:rsid w:val="005B2C67"/>
    <w:rsid w:val="005B3189"/>
    <w:rsid w:val="005D4549"/>
    <w:rsid w:val="005D7435"/>
    <w:rsid w:val="005F0474"/>
    <w:rsid w:val="005F1851"/>
    <w:rsid w:val="005F223D"/>
    <w:rsid w:val="00600A2D"/>
    <w:rsid w:val="006011D0"/>
    <w:rsid w:val="00601FE0"/>
    <w:rsid w:val="00613330"/>
    <w:rsid w:val="006223A1"/>
    <w:rsid w:val="00624C14"/>
    <w:rsid w:val="00625DAC"/>
    <w:rsid w:val="00631F46"/>
    <w:rsid w:val="006359F5"/>
    <w:rsid w:val="006375C6"/>
    <w:rsid w:val="00647FF9"/>
    <w:rsid w:val="00654476"/>
    <w:rsid w:val="00656853"/>
    <w:rsid w:val="00657C1F"/>
    <w:rsid w:val="006667C9"/>
    <w:rsid w:val="006674EE"/>
    <w:rsid w:val="0067279B"/>
    <w:rsid w:val="00677942"/>
    <w:rsid w:val="00677F4A"/>
    <w:rsid w:val="00680DD2"/>
    <w:rsid w:val="00686948"/>
    <w:rsid w:val="0069592C"/>
    <w:rsid w:val="0069671C"/>
    <w:rsid w:val="00697E6A"/>
    <w:rsid w:val="006A0253"/>
    <w:rsid w:val="006A3DC7"/>
    <w:rsid w:val="006B7F4C"/>
    <w:rsid w:val="006D05FE"/>
    <w:rsid w:val="006D0DB1"/>
    <w:rsid w:val="006D4276"/>
    <w:rsid w:val="006D4DBA"/>
    <w:rsid w:val="006E0262"/>
    <w:rsid w:val="006F0971"/>
    <w:rsid w:val="006F28C3"/>
    <w:rsid w:val="006F5787"/>
    <w:rsid w:val="006F5CA4"/>
    <w:rsid w:val="00700F1A"/>
    <w:rsid w:val="0070254B"/>
    <w:rsid w:val="00704CE3"/>
    <w:rsid w:val="00707902"/>
    <w:rsid w:val="00710A8F"/>
    <w:rsid w:val="007149D0"/>
    <w:rsid w:val="00735FD3"/>
    <w:rsid w:val="00736B9A"/>
    <w:rsid w:val="00761477"/>
    <w:rsid w:val="00766DA1"/>
    <w:rsid w:val="00767CB0"/>
    <w:rsid w:val="00767D27"/>
    <w:rsid w:val="00773B54"/>
    <w:rsid w:val="00774C77"/>
    <w:rsid w:val="007752D5"/>
    <w:rsid w:val="00776B53"/>
    <w:rsid w:val="00784368"/>
    <w:rsid w:val="0079026B"/>
    <w:rsid w:val="0079034C"/>
    <w:rsid w:val="007903A9"/>
    <w:rsid w:val="007A7FF1"/>
    <w:rsid w:val="007B1D09"/>
    <w:rsid w:val="007B6A05"/>
    <w:rsid w:val="007B78ED"/>
    <w:rsid w:val="007C50C3"/>
    <w:rsid w:val="007F4FB4"/>
    <w:rsid w:val="0081149A"/>
    <w:rsid w:val="00811AF4"/>
    <w:rsid w:val="00844F00"/>
    <w:rsid w:val="00846B6E"/>
    <w:rsid w:val="00846F93"/>
    <w:rsid w:val="00854A4B"/>
    <w:rsid w:val="00864B1B"/>
    <w:rsid w:val="008665CF"/>
    <w:rsid w:val="00866EC3"/>
    <w:rsid w:val="00872DB4"/>
    <w:rsid w:val="00875AEE"/>
    <w:rsid w:val="0087775F"/>
    <w:rsid w:val="00880E08"/>
    <w:rsid w:val="00880E63"/>
    <w:rsid w:val="00883F0E"/>
    <w:rsid w:val="00884006"/>
    <w:rsid w:val="008B3899"/>
    <w:rsid w:val="008B38C8"/>
    <w:rsid w:val="008B5C3C"/>
    <w:rsid w:val="008B620E"/>
    <w:rsid w:val="008C1E09"/>
    <w:rsid w:val="008C2B1E"/>
    <w:rsid w:val="008D4D63"/>
    <w:rsid w:val="008D7C30"/>
    <w:rsid w:val="008E2377"/>
    <w:rsid w:val="008E3010"/>
    <w:rsid w:val="008E7619"/>
    <w:rsid w:val="0090090F"/>
    <w:rsid w:val="00902FFE"/>
    <w:rsid w:val="00904CBB"/>
    <w:rsid w:val="00907A97"/>
    <w:rsid w:val="00907EFD"/>
    <w:rsid w:val="00925904"/>
    <w:rsid w:val="00934698"/>
    <w:rsid w:val="00944E49"/>
    <w:rsid w:val="0095649A"/>
    <w:rsid w:val="0096042C"/>
    <w:rsid w:val="00960686"/>
    <w:rsid w:val="009717E5"/>
    <w:rsid w:val="00974068"/>
    <w:rsid w:val="009800A2"/>
    <w:rsid w:val="009904C9"/>
    <w:rsid w:val="0099114C"/>
    <w:rsid w:val="0099198E"/>
    <w:rsid w:val="00995B4F"/>
    <w:rsid w:val="009A15F2"/>
    <w:rsid w:val="009A63CB"/>
    <w:rsid w:val="009B6F66"/>
    <w:rsid w:val="009C1CFF"/>
    <w:rsid w:val="009C3CD7"/>
    <w:rsid w:val="009C5783"/>
    <w:rsid w:val="009C7B0D"/>
    <w:rsid w:val="009D2CB1"/>
    <w:rsid w:val="009D323A"/>
    <w:rsid w:val="009E24EC"/>
    <w:rsid w:val="009E316F"/>
    <w:rsid w:val="009E48B7"/>
    <w:rsid w:val="009F2FDA"/>
    <w:rsid w:val="009F3C3E"/>
    <w:rsid w:val="00A00BDB"/>
    <w:rsid w:val="00A07FEE"/>
    <w:rsid w:val="00A14714"/>
    <w:rsid w:val="00A242F9"/>
    <w:rsid w:val="00A26257"/>
    <w:rsid w:val="00A26592"/>
    <w:rsid w:val="00A30F1F"/>
    <w:rsid w:val="00A34264"/>
    <w:rsid w:val="00A40024"/>
    <w:rsid w:val="00A44005"/>
    <w:rsid w:val="00A53228"/>
    <w:rsid w:val="00A64FB2"/>
    <w:rsid w:val="00A66654"/>
    <w:rsid w:val="00A75617"/>
    <w:rsid w:val="00A75E48"/>
    <w:rsid w:val="00A81383"/>
    <w:rsid w:val="00A83AF5"/>
    <w:rsid w:val="00A87A10"/>
    <w:rsid w:val="00A92445"/>
    <w:rsid w:val="00AA26F9"/>
    <w:rsid w:val="00AA4536"/>
    <w:rsid w:val="00AB6DB4"/>
    <w:rsid w:val="00AB7795"/>
    <w:rsid w:val="00AC0FBC"/>
    <w:rsid w:val="00AC15D1"/>
    <w:rsid w:val="00AC2D60"/>
    <w:rsid w:val="00AC7D87"/>
    <w:rsid w:val="00AD23B9"/>
    <w:rsid w:val="00AD6FA8"/>
    <w:rsid w:val="00AD72FF"/>
    <w:rsid w:val="00AE3F86"/>
    <w:rsid w:val="00AF00C3"/>
    <w:rsid w:val="00AF0EBB"/>
    <w:rsid w:val="00AF62C2"/>
    <w:rsid w:val="00B027F3"/>
    <w:rsid w:val="00B02B91"/>
    <w:rsid w:val="00B14CF8"/>
    <w:rsid w:val="00B16C6B"/>
    <w:rsid w:val="00B27D24"/>
    <w:rsid w:val="00B3161E"/>
    <w:rsid w:val="00B353AF"/>
    <w:rsid w:val="00B40482"/>
    <w:rsid w:val="00B54A3B"/>
    <w:rsid w:val="00B60C2B"/>
    <w:rsid w:val="00B62057"/>
    <w:rsid w:val="00B64D7F"/>
    <w:rsid w:val="00B703B1"/>
    <w:rsid w:val="00B7401E"/>
    <w:rsid w:val="00B83127"/>
    <w:rsid w:val="00B848E1"/>
    <w:rsid w:val="00B87F2C"/>
    <w:rsid w:val="00B9021A"/>
    <w:rsid w:val="00B9725D"/>
    <w:rsid w:val="00BB1FCE"/>
    <w:rsid w:val="00BB3651"/>
    <w:rsid w:val="00BB55BF"/>
    <w:rsid w:val="00BB634E"/>
    <w:rsid w:val="00BD0B42"/>
    <w:rsid w:val="00BD4C57"/>
    <w:rsid w:val="00BE10AD"/>
    <w:rsid w:val="00BE2594"/>
    <w:rsid w:val="00BE7F73"/>
    <w:rsid w:val="00BF4076"/>
    <w:rsid w:val="00BF6E8F"/>
    <w:rsid w:val="00BF78FD"/>
    <w:rsid w:val="00C06B49"/>
    <w:rsid w:val="00C23E43"/>
    <w:rsid w:val="00C2715B"/>
    <w:rsid w:val="00C27776"/>
    <w:rsid w:val="00C35552"/>
    <w:rsid w:val="00C40B9A"/>
    <w:rsid w:val="00C41833"/>
    <w:rsid w:val="00C44A93"/>
    <w:rsid w:val="00C45336"/>
    <w:rsid w:val="00C4689B"/>
    <w:rsid w:val="00C53A7F"/>
    <w:rsid w:val="00C57052"/>
    <w:rsid w:val="00C61F89"/>
    <w:rsid w:val="00C657FC"/>
    <w:rsid w:val="00C66D89"/>
    <w:rsid w:val="00C70850"/>
    <w:rsid w:val="00C72EFC"/>
    <w:rsid w:val="00C87A7A"/>
    <w:rsid w:val="00C958AD"/>
    <w:rsid w:val="00CA7691"/>
    <w:rsid w:val="00CA76B3"/>
    <w:rsid w:val="00CB0848"/>
    <w:rsid w:val="00CB6331"/>
    <w:rsid w:val="00CC58E9"/>
    <w:rsid w:val="00CD306A"/>
    <w:rsid w:val="00CE01EC"/>
    <w:rsid w:val="00CE4C5A"/>
    <w:rsid w:val="00CE7349"/>
    <w:rsid w:val="00D0089E"/>
    <w:rsid w:val="00D0354F"/>
    <w:rsid w:val="00D24AC2"/>
    <w:rsid w:val="00D310B8"/>
    <w:rsid w:val="00D343F7"/>
    <w:rsid w:val="00D3544D"/>
    <w:rsid w:val="00D36AA7"/>
    <w:rsid w:val="00D43FE1"/>
    <w:rsid w:val="00D50E77"/>
    <w:rsid w:val="00D51347"/>
    <w:rsid w:val="00D54C10"/>
    <w:rsid w:val="00D562D3"/>
    <w:rsid w:val="00D61DEA"/>
    <w:rsid w:val="00D6602D"/>
    <w:rsid w:val="00D72D67"/>
    <w:rsid w:val="00D72E4B"/>
    <w:rsid w:val="00D87B09"/>
    <w:rsid w:val="00D93615"/>
    <w:rsid w:val="00D959F7"/>
    <w:rsid w:val="00D96A4F"/>
    <w:rsid w:val="00D97F58"/>
    <w:rsid w:val="00DA4096"/>
    <w:rsid w:val="00DA5547"/>
    <w:rsid w:val="00DA5881"/>
    <w:rsid w:val="00DA77FD"/>
    <w:rsid w:val="00DB2E9E"/>
    <w:rsid w:val="00DB30E3"/>
    <w:rsid w:val="00DC56FC"/>
    <w:rsid w:val="00DD41FA"/>
    <w:rsid w:val="00DD6FB3"/>
    <w:rsid w:val="00DE084D"/>
    <w:rsid w:val="00DE5710"/>
    <w:rsid w:val="00DE6AB5"/>
    <w:rsid w:val="00DE78DB"/>
    <w:rsid w:val="00DF68F3"/>
    <w:rsid w:val="00E0439A"/>
    <w:rsid w:val="00E12607"/>
    <w:rsid w:val="00E14775"/>
    <w:rsid w:val="00E162EA"/>
    <w:rsid w:val="00E16807"/>
    <w:rsid w:val="00E23547"/>
    <w:rsid w:val="00E23A92"/>
    <w:rsid w:val="00E31D34"/>
    <w:rsid w:val="00E3523A"/>
    <w:rsid w:val="00E374A9"/>
    <w:rsid w:val="00E55395"/>
    <w:rsid w:val="00E56EC2"/>
    <w:rsid w:val="00E5713A"/>
    <w:rsid w:val="00E62706"/>
    <w:rsid w:val="00E66489"/>
    <w:rsid w:val="00E73899"/>
    <w:rsid w:val="00EA3578"/>
    <w:rsid w:val="00EA6D5C"/>
    <w:rsid w:val="00EB16FC"/>
    <w:rsid w:val="00EB4AFE"/>
    <w:rsid w:val="00EC45EE"/>
    <w:rsid w:val="00EC69BA"/>
    <w:rsid w:val="00EC7DC1"/>
    <w:rsid w:val="00ED2B26"/>
    <w:rsid w:val="00ED5C7C"/>
    <w:rsid w:val="00EE0E11"/>
    <w:rsid w:val="00EE3DDD"/>
    <w:rsid w:val="00EE6AD7"/>
    <w:rsid w:val="00F0038C"/>
    <w:rsid w:val="00F079F5"/>
    <w:rsid w:val="00F136E9"/>
    <w:rsid w:val="00F16852"/>
    <w:rsid w:val="00F31550"/>
    <w:rsid w:val="00F33769"/>
    <w:rsid w:val="00F3684B"/>
    <w:rsid w:val="00F46188"/>
    <w:rsid w:val="00F514AD"/>
    <w:rsid w:val="00F524C0"/>
    <w:rsid w:val="00F60E59"/>
    <w:rsid w:val="00F70DAB"/>
    <w:rsid w:val="00F837B6"/>
    <w:rsid w:val="00F84EB9"/>
    <w:rsid w:val="00F86F97"/>
    <w:rsid w:val="00F905B3"/>
    <w:rsid w:val="00FB2859"/>
    <w:rsid w:val="00FB4B11"/>
    <w:rsid w:val="00FD4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899"/>
    <w:pPr>
      <w:widowControl w:val="0"/>
      <w:jc w:val="both"/>
    </w:pPr>
    <w:rPr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767D27"/>
    <w:pPr>
      <w:keepNext/>
      <w:keepLines/>
      <w:numPr>
        <w:numId w:val="1"/>
      </w:numPr>
      <w:spacing w:before="340" w:after="330" w:line="578" w:lineRule="auto"/>
      <w:outlineLvl w:val="0"/>
    </w:pPr>
    <w:rPr>
      <w:rFonts w:ascii="宋体" w:hAnsi="宋体"/>
      <w:b/>
      <w:bCs/>
      <w:kern w:val="44"/>
      <w:sz w:val="36"/>
      <w:szCs w:val="36"/>
    </w:rPr>
  </w:style>
  <w:style w:type="paragraph" w:styleId="Heading2">
    <w:name w:val="heading 2"/>
    <w:aliases w:val="标题 2 Char"/>
    <w:basedOn w:val="Normal"/>
    <w:next w:val="Normal"/>
    <w:link w:val="Heading2Char"/>
    <w:uiPriority w:val="99"/>
    <w:qFormat/>
    <w:rsid w:val="008B389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B389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B389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Heading5">
    <w:name w:val="heading 5"/>
    <w:basedOn w:val="Normal"/>
    <w:next w:val="NormalIndent"/>
    <w:link w:val="Heading5Char"/>
    <w:uiPriority w:val="99"/>
    <w:qFormat/>
    <w:rsid w:val="008B3899"/>
    <w:pPr>
      <w:keepNext/>
      <w:keepLines/>
      <w:numPr>
        <w:ilvl w:val="4"/>
        <w:numId w:val="1"/>
      </w:numPr>
      <w:spacing w:line="377" w:lineRule="auto"/>
      <w:outlineLvl w:val="4"/>
    </w:pPr>
    <w:rPr>
      <w:b/>
      <w:bCs/>
      <w:szCs w:val="20"/>
    </w:rPr>
  </w:style>
  <w:style w:type="paragraph" w:styleId="Heading6">
    <w:name w:val="heading 6"/>
    <w:basedOn w:val="Normal"/>
    <w:next w:val="NormalIndent"/>
    <w:link w:val="Heading6Char"/>
    <w:uiPriority w:val="99"/>
    <w:qFormat/>
    <w:rsid w:val="008B3899"/>
    <w:pPr>
      <w:keepNext/>
      <w:keepLines/>
      <w:numPr>
        <w:ilvl w:val="5"/>
        <w:numId w:val="1"/>
      </w:numPr>
      <w:spacing w:line="319" w:lineRule="auto"/>
      <w:outlineLvl w:val="5"/>
    </w:pPr>
    <w:rPr>
      <w:rFonts w:ascii="Arial" w:hAnsi="Arial"/>
      <w:b/>
      <w:bCs/>
      <w:szCs w:val="20"/>
    </w:rPr>
  </w:style>
  <w:style w:type="paragraph" w:styleId="Heading7">
    <w:name w:val="heading 7"/>
    <w:basedOn w:val="Normal"/>
    <w:next w:val="NormalIndent"/>
    <w:link w:val="Heading7Char"/>
    <w:uiPriority w:val="99"/>
    <w:qFormat/>
    <w:rsid w:val="008B389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sz w:val="24"/>
      <w:szCs w:val="20"/>
    </w:rPr>
  </w:style>
  <w:style w:type="paragraph" w:styleId="Heading8">
    <w:name w:val="heading 8"/>
    <w:basedOn w:val="Normal"/>
    <w:next w:val="NormalIndent"/>
    <w:link w:val="Heading8Char"/>
    <w:uiPriority w:val="99"/>
    <w:qFormat/>
    <w:rsid w:val="008B389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  <w:szCs w:val="20"/>
    </w:rPr>
  </w:style>
  <w:style w:type="paragraph" w:styleId="Heading9">
    <w:name w:val="heading 9"/>
    <w:basedOn w:val="Normal"/>
    <w:next w:val="NormalIndent"/>
    <w:link w:val="Heading9Char"/>
    <w:uiPriority w:val="99"/>
    <w:qFormat/>
    <w:rsid w:val="008B389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136B"/>
    <w:rPr>
      <w:b/>
      <w:bCs/>
      <w:kern w:val="44"/>
      <w:sz w:val="44"/>
      <w:szCs w:val="44"/>
    </w:rPr>
  </w:style>
  <w:style w:type="character" w:customStyle="1" w:styleId="Heading2Char">
    <w:name w:val="Heading 2 Char"/>
    <w:aliases w:val="标题 2 Char Char"/>
    <w:basedOn w:val="DefaultParagraphFont"/>
    <w:link w:val="Heading2"/>
    <w:uiPriority w:val="9"/>
    <w:semiHidden/>
    <w:rsid w:val="00C1136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136B"/>
    <w:rPr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136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136B"/>
    <w:rPr>
      <w:b/>
      <w:bCs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136B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136B"/>
    <w:rPr>
      <w:b/>
      <w:bCs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136B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136B"/>
    <w:rPr>
      <w:rFonts w:asciiTheme="majorHAnsi" w:eastAsiaTheme="majorEastAsia" w:hAnsiTheme="majorHAnsi" w:cstheme="majorBidi"/>
      <w:szCs w:val="21"/>
    </w:rPr>
  </w:style>
  <w:style w:type="paragraph" w:styleId="NormalIndent">
    <w:name w:val="Normal Indent"/>
    <w:aliases w:val="四号,表正文,正文非缩进"/>
    <w:basedOn w:val="Normal"/>
    <w:uiPriority w:val="99"/>
    <w:rsid w:val="008B3899"/>
    <w:pPr>
      <w:spacing w:line="360" w:lineRule="auto"/>
      <w:ind w:firstLine="420"/>
    </w:pPr>
    <w:rPr>
      <w:szCs w:val="20"/>
    </w:rPr>
  </w:style>
  <w:style w:type="paragraph" w:styleId="BodyTextIndent">
    <w:name w:val="Body Text Indent"/>
    <w:basedOn w:val="Normal"/>
    <w:link w:val="BodyTextIndentChar"/>
    <w:uiPriority w:val="99"/>
    <w:rsid w:val="008B3899"/>
    <w:pPr>
      <w:spacing w:line="360" w:lineRule="auto"/>
      <w:ind w:left="12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1136B"/>
    <w:rPr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8B3899"/>
    <w:pPr>
      <w:shd w:val="clear" w:color="auto" w:fill="000080"/>
    </w:p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1136B"/>
    <w:rPr>
      <w:sz w:val="0"/>
      <w:szCs w:val="0"/>
    </w:rPr>
  </w:style>
  <w:style w:type="paragraph" w:styleId="BodyTextIndent2">
    <w:name w:val="Body Text Indent 2"/>
    <w:basedOn w:val="Normal"/>
    <w:link w:val="BodyTextIndent2Char"/>
    <w:uiPriority w:val="99"/>
    <w:rsid w:val="008B3899"/>
    <w:pPr>
      <w:spacing w:line="360" w:lineRule="auto"/>
      <w:ind w:left="420" w:firstLine="42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1136B"/>
    <w:rPr>
      <w:szCs w:val="24"/>
    </w:rPr>
  </w:style>
  <w:style w:type="character" w:styleId="Hyperlink">
    <w:name w:val="Hyperlink"/>
    <w:basedOn w:val="DefaultParagraphFont"/>
    <w:uiPriority w:val="99"/>
    <w:rsid w:val="008B3899"/>
    <w:rPr>
      <w:rFonts w:cs="Times New Roman"/>
      <w:color w:val="0000FF"/>
      <w:u w:val="single"/>
    </w:rPr>
  </w:style>
  <w:style w:type="paragraph" w:styleId="TOC1">
    <w:name w:val="toc 1"/>
    <w:basedOn w:val="Normal"/>
    <w:next w:val="Normal"/>
    <w:autoRedefine/>
    <w:uiPriority w:val="99"/>
    <w:rsid w:val="00C70850"/>
    <w:pPr>
      <w:tabs>
        <w:tab w:val="right" w:leader="dot" w:pos="8820"/>
      </w:tabs>
      <w:adjustRightInd w:val="0"/>
      <w:spacing w:before="120" w:after="120" w:line="312" w:lineRule="atLeast"/>
      <w:jc w:val="left"/>
      <w:textAlignment w:val="baseline"/>
    </w:pPr>
    <w:rPr>
      <w:rFonts w:ascii="宋体" w:hAnsi="宋体"/>
      <w:b/>
      <w:caps/>
      <w:noProof/>
      <w:kern w:val="0"/>
      <w:sz w:val="24"/>
    </w:rPr>
  </w:style>
  <w:style w:type="paragraph" w:styleId="TOC2">
    <w:name w:val="toc 2"/>
    <w:basedOn w:val="Normal"/>
    <w:next w:val="Normal"/>
    <w:autoRedefine/>
    <w:uiPriority w:val="99"/>
    <w:rsid w:val="00A92445"/>
    <w:pPr>
      <w:tabs>
        <w:tab w:val="right" w:leader="dot" w:pos="8820"/>
      </w:tabs>
      <w:spacing w:line="360" w:lineRule="auto"/>
      <w:ind w:leftChars="171" w:left="418" w:hangingChars="28" w:hanging="59"/>
    </w:pPr>
    <w:rPr>
      <w:szCs w:val="20"/>
    </w:rPr>
  </w:style>
  <w:style w:type="paragraph" w:styleId="TOC3">
    <w:name w:val="toc 3"/>
    <w:basedOn w:val="Normal"/>
    <w:next w:val="Normal"/>
    <w:autoRedefine/>
    <w:uiPriority w:val="99"/>
    <w:rsid w:val="00071B82"/>
    <w:pPr>
      <w:tabs>
        <w:tab w:val="right" w:leader="dot" w:pos="8820"/>
      </w:tabs>
      <w:spacing w:line="360" w:lineRule="auto"/>
      <w:ind w:leftChars="400" w:left="840"/>
    </w:pPr>
    <w:rPr>
      <w:szCs w:val="20"/>
    </w:rPr>
  </w:style>
  <w:style w:type="character" w:styleId="PageNumber">
    <w:name w:val="page number"/>
    <w:basedOn w:val="DefaultParagraphFont"/>
    <w:uiPriority w:val="99"/>
    <w:rsid w:val="008B389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B38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C1136B"/>
    <w:rPr>
      <w:sz w:val="18"/>
      <w:szCs w:val="18"/>
    </w:rPr>
  </w:style>
  <w:style w:type="character" w:styleId="FollowedHyperlink">
    <w:name w:val="FollowedHyperlink"/>
    <w:basedOn w:val="DefaultParagraphFont"/>
    <w:uiPriority w:val="99"/>
    <w:rsid w:val="008B3899"/>
    <w:rPr>
      <w:rFonts w:cs="Times New Roman"/>
      <w:color w:val="800080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8B3899"/>
    <w:pPr>
      <w:snapToGrid w:val="0"/>
      <w:jc w:val="left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1136B"/>
    <w:rPr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rsid w:val="008B3899"/>
    <w:rPr>
      <w:rFonts w:cs="Times New Roman"/>
      <w:vertAlign w:val="superscript"/>
    </w:rPr>
  </w:style>
  <w:style w:type="paragraph" w:styleId="BodyTextIndent3">
    <w:name w:val="Body Text Indent 3"/>
    <w:basedOn w:val="Normal"/>
    <w:link w:val="BodyTextIndent3Char"/>
    <w:uiPriority w:val="99"/>
    <w:rsid w:val="008B3899"/>
    <w:pPr>
      <w:spacing w:line="360" w:lineRule="auto"/>
      <w:ind w:left="902" w:firstLine="358"/>
    </w:p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1136B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8B3899"/>
    <w:rPr>
      <w:color w:val="FF000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C1136B"/>
    <w:rPr>
      <w:szCs w:val="24"/>
    </w:rPr>
  </w:style>
  <w:style w:type="paragraph" w:customStyle="1" w:styleId="a0">
    <w:name w:val="并列说明"/>
    <w:autoRedefine/>
    <w:uiPriority w:val="99"/>
    <w:rsid w:val="008B3899"/>
    <w:pPr>
      <w:adjustRightInd w:val="0"/>
      <w:spacing w:line="360" w:lineRule="auto"/>
      <w:ind w:left="420"/>
    </w:pPr>
    <w:rPr>
      <w:rFonts w:ascii="宋体" w:hAnsi="宋体"/>
      <w:bCs/>
      <w:kern w:val="0"/>
      <w:szCs w:val="20"/>
    </w:rPr>
  </w:style>
  <w:style w:type="paragraph" w:styleId="NormalWeb">
    <w:name w:val="Normal (Web)"/>
    <w:basedOn w:val="Normal"/>
    <w:uiPriority w:val="99"/>
    <w:rsid w:val="008B38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Header">
    <w:name w:val="header"/>
    <w:basedOn w:val="Normal"/>
    <w:link w:val="HeaderChar"/>
    <w:uiPriority w:val="99"/>
    <w:rsid w:val="008B38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C1136B"/>
    <w:rPr>
      <w:sz w:val="18"/>
      <w:szCs w:val="18"/>
    </w:rPr>
  </w:style>
  <w:style w:type="table" w:styleId="TableGrid">
    <w:name w:val="Table Grid"/>
    <w:basedOn w:val="TableNormal"/>
    <w:uiPriority w:val="99"/>
    <w:rsid w:val="008B3899"/>
    <w:pPr>
      <w:widowControl w:val="0"/>
      <w:jc w:val="both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CharCharCharCharCharCharCharCharCharChar">
    <w:name w:val="标题 5 Char Char Char Char Char Char Char Char Char Char"/>
    <w:uiPriority w:val="99"/>
    <w:rsid w:val="008B3899"/>
    <w:rPr>
      <w:rFonts w:eastAsia="宋体"/>
      <w:b/>
      <w:kern w:val="2"/>
      <w:sz w:val="24"/>
      <w:lang w:val="en-US" w:eastAsia="zh-CN"/>
    </w:rPr>
  </w:style>
  <w:style w:type="character" w:styleId="CommentReference">
    <w:name w:val="annotation reference"/>
    <w:basedOn w:val="DefaultParagraphFont"/>
    <w:uiPriority w:val="99"/>
    <w:semiHidden/>
    <w:rsid w:val="008B3899"/>
    <w:rPr>
      <w:rFonts w:cs="Times New Roman"/>
      <w:sz w:val="21"/>
    </w:rPr>
  </w:style>
  <w:style w:type="paragraph" w:styleId="CommentText">
    <w:name w:val="annotation text"/>
    <w:basedOn w:val="Normal"/>
    <w:link w:val="CommentTextChar"/>
    <w:uiPriority w:val="99"/>
    <w:semiHidden/>
    <w:rsid w:val="008B3899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136B"/>
    <w:rPr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B38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136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8B389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36B"/>
    <w:rPr>
      <w:sz w:val="0"/>
      <w:szCs w:val="0"/>
    </w:rPr>
  </w:style>
  <w:style w:type="paragraph" w:customStyle="1" w:styleId="2">
    <w:name w:val="样式2"/>
    <w:basedOn w:val="Heading2"/>
    <w:autoRedefine/>
    <w:uiPriority w:val="99"/>
    <w:rsid w:val="00AC15D1"/>
    <w:pPr>
      <w:numPr>
        <w:numId w:val="2"/>
      </w:numPr>
    </w:pPr>
    <w:rPr>
      <w:rFonts w:eastAsia="宋体"/>
    </w:rPr>
  </w:style>
  <w:style w:type="paragraph" w:customStyle="1" w:styleId="a">
    <w:name w:val="规范正文 数字列表"/>
    <w:basedOn w:val="Normal"/>
    <w:uiPriority w:val="99"/>
    <w:rsid w:val="005F0474"/>
    <w:pPr>
      <w:numPr>
        <w:numId w:val="3"/>
      </w:numPr>
      <w:tabs>
        <w:tab w:val="left" w:pos="1597"/>
      </w:tabs>
      <w:adjustRightInd w:val="0"/>
      <w:spacing w:line="360" w:lineRule="auto"/>
      <w:textAlignment w:val="baseline"/>
    </w:pPr>
    <w:rPr>
      <w:kern w:val="0"/>
      <w:sz w:val="24"/>
      <w:szCs w:val="20"/>
    </w:rPr>
  </w:style>
  <w:style w:type="paragraph" w:customStyle="1" w:styleId="125">
    <w:name w:val="样式 行距: 多倍行距 1.25 字行"/>
    <w:basedOn w:val="Normal"/>
    <w:link w:val="125Char1"/>
    <w:autoRedefine/>
    <w:uiPriority w:val="99"/>
    <w:rsid w:val="006D4DBA"/>
    <w:pPr>
      <w:spacing w:line="360" w:lineRule="auto"/>
      <w:ind w:firstLine="480"/>
      <w:jc w:val="left"/>
    </w:pPr>
    <w:rPr>
      <w:sz w:val="24"/>
    </w:rPr>
  </w:style>
  <w:style w:type="character" w:customStyle="1" w:styleId="125Char1">
    <w:name w:val="样式 行距: 多倍行距 1.25 字行 Char1"/>
    <w:link w:val="125"/>
    <w:uiPriority w:val="99"/>
    <w:locked/>
    <w:rsid w:val="006D4DBA"/>
    <w:rPr>
      <w:kern w:val="2"/>
      <w:sz w:val="24"/>
    </w:rPr>
  </w:style>
  <w:style w:type="paragraph" w:customStyle="1" w:styleId="a1">
    <w:name w:val="标准段落"/>
    <w:basedOn w:val="Normal"/>
    <w:uiPriority w:val="99"/>
    <w:rsid w:val="008C1E09"/>
    <w:pPr>
      <w:topLinePunct/>
      <w:autoSpaceDE w:val="0"/>
      <w:autoSpaceDN w:val="0"/>
      <w:spacing w:line="360" w:lineRule="auto"/>
      <w:ind w:firstLineChars="200" w:firstLine="560"/>
    </w:pPr>
    <w:rPr>
      <w:rFonts w:ascii="Calibri" w:eastAsia="仿宋_GB2312" w:hAnsi="Calibri"/>
      <w:sz w:val="28"/>
      <w:szCs w:val="22"/>
      <w:lang w:bidi="th-TH"/>
    </w:rPr>
  </w:style>
  <w:style w:type="paragraph" w:customStyle="1" w:styleId="A3">
    <w:name w:val="A3"/>
    <w:basedOn w:val="Heading3"/>
    <w:uiPriority w:val="99"/>
    <w:rsid w:val="006D0DB1"/>
    <w:pPr>
      <w:numPr>
        <w:ilvl w:val="0"/>
        <w:numId w:val="0"/>
      </w:numPr>
      <w:ind w:left="720"/>
    </w:pPr>
    <w:rPr>
      <w:b w:val="0"/>
      <w:color w:val="000000"/>
      <w:kern w:val="0"/>
    </w:rPr>
  </w:style>
  <w:style w:type="character" w:customStyle="1" w:styleId="SubtitleChar">
    <w:name w:val="Subtitle Char"/>
    <w:link w:val="Subtitle"/>
    <w:uiPriority w:val="99"/>
    <w:locked/>
    <w:rsid w:val="006F5CA4"/>
    <w:rPr>
      <w:rFonts w:ascii="Calibri" w:hAnsi="Calibri"/>
      <w:b/>
      <w:kern w:val="28"/>
      <w:sz w:val="32"/>
    </w:rPr>
  </w:style>
  <w:style w:type="paragraph" w:styleId="Subtitle">
    <w:name w:val="Subtitle"/>
    <w:basedOn w:val="Normal"/>
    <w:next w:val="Normal"/>
    <w:link w:val="SubtitleChar"/>
    <w:uiPriority w:val="99"/>
    <w:qFormat/>
    <w:rsid w:val="006F5CA4"/>
    <w:pPr>
      <w:widowControl/>
      <w:spacing w:before="240" w:after="60" w:line="312" w:lineRule="auto"/>
      <w:jc w:val="center"/>
      <w:outlineLvl w:val="1"/>
    </w:pPr>
    <w:rPr>
      <w:rFonts w:ascii="Calibri" w:hAnsi="Calibri"/>
      <w:b/>
      <w:bCs/>
      <w:kern w:val="28"/>
      <w:sz w:val="32"/>
      <w:szCs w:val="32"/>
    </w:rPr>
  </w:style>
  <w:style w:type="character" w:customStyle="1" w:styleId="SubtitleChar1">
    <w:name w:val="Subtitle Char1"/>
    <w:basedOn w:val="DefaultParagraphFont"/>
    <w:link w:val="Subtitle"/>
    <w:uiPriority w:val="11"/>
    <w:rsid w:val="00C1136B"/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1">
    <w:name w:val="副标题字符1"/>
    <w:basedOn w:val="DefaultParagraphFont"/>
    <w:uiPriority w:val="99"/>
    <w:rsid w:val="006F5CA4"/>
    <w:rPr>
      <w:rFonts w:ascii="Cambria" w:hAnsi="Cambria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link w:val="ListParagraphChar"/>
    <w:uiPriority w:val="99"/>
    <w:qFormat/>
    <w:rsid w:val="00846F93"/>
    <w:pPr>
      <w:ind w:firstLineChars="200" w:firstLine="420"/>
    </w:pPr>
  </w:style>
  <w:style w:type="character" w:customStyle="1" w:styleId="ListParagraphChar">
    <w:name w:val="List Paragraph Char"/>
    <w:link w:val="ListParagraph"/>
    <w:uiPriority w:val="99"/>
    <w:locked/>
    <w:rsid w:val="00B64D7F"/>
    <w:rPr>
      <w:kern w:val="2"/>
      <w:sz w:val="24"/>
    </w:rPr>
  </w:style>
  <w:style w:type="character" w:styleId="Strong">
    <w:name w:val="Strong"/>
    <w:basedOn w:val="DefaultParagraphFont"/>
    <w:uiPriority w:val="99"/>
    <w:qFormat/>
    <w:rsid w:val="00507102"/>
    <w:rPr>
      <w:rFonts w:cs="Times New Roman"/>
      <w:b/>
    </w:rPr>
  </w:style>
  <w:style w:type="paragraph" w:customStyle="1" w:styleId="10">
    <w:name w:val="列出段落1"/>
    <w:basedOn w:val="Normal"/>
    <w:uiPriority w:val="99"/>
    <w:rsid w:val="00507102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5808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8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8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8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8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8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6085;&#24120;&#31649;&#29702;\&#39033;&#30446;&#27719;&#24635;\10&#24180;&#39033;&#30446;&#31649;&#29702;\&#39033;&#30446;&#21046;&#24230;&#31649;&#29702;\&#39033;&#30446;&#25991;&#26723;&#27169;&#26495;\&#38468;&#34920;16&#65306;&#25216;&#26415;&#38656;&#27714;&#20070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附表16：技术需求书</Template>
  <TotalTime>0</TotalTime>
  <Pages>8</Pages>
  <Words>474</Words>
  <Characters>2707</Characters>
  <Application>Microsoft Office Outlook</Application>
  <DocSecurity>0</DocSecurity>
  <Lines>0</Lines>
  <Paragraphs>0</Paragraphs>
  <ScaleCrop>false</ScaleCrop>
  <Company>tted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</dc:title>
  <dc:subject/>
  <dc:creator>gd</dc:creator>
  <cp:keywords/>
  <dc:description/>
  <cp:lastModifiedBy>1</cp:lastModifiedBy>
  <cp:revision>2</cp:revision>
  <cp:lastPrinted>2006-08-29T03:41:00Z</cp:lastPrinted>
  <dcterms:created xsi:type="dcterms:W3CDTF">2015-04-27T07:47:00Z</dcterms:created>
  <dcterms:modified xsi:type="dcterms:W3CDTF">2015-04-27T07:47:00Z</dcterms:modified>
</cp:coreProperties>
</file>