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1F2D" w:rsidRPr="00E66EC4" w:rsidRDefault="00451F2D" w:rsidP="00451F2D">
      <w:pPr>
        <w:spacing w:before="120" w:line="360" w:lineRule="auto"/>
        <w:jc w:val="center"/>
        <w:rPr>
          <w:rFonts w:ascii="宋体" w:hAnsi="宋体"/>
          <w:b/>
          <w:bCs/>
        </w:rPr>
      </w:pPr>
    </w:p>
    <w:p w:rsidR="00451F2D" w:rsidRPr="00E66EC4" w:rsidRDefault="00451F2D" w:rsidP="00451F2D">
      <w:pPr>
        <w:spacing w:before="120" w:line="360" w:lineRule="auto"/>
        <w:jc w:val="center"/>
        <w:rPr>
          <w:rFonts w:ascii="宋体" w:hAnsi="宋体"/>
          <w:b/>
          <w:bCs/>
        </w:rPr>
      </w:pPr>
    </w:p>
    <w:p w:rsidR="00451F2D" w:rsidRPr="00E66EC4" w:rsidRDefault="00451F2D" w:rsidP="00451F2D">
      <w:pPr>
        <w:spacing w:line="360" w:lineRule="auto"/>
        <w:jc w:val="center"/>
        <w:rPr>
          <w:rFonts w:ascii="宋体" w:hAnsi="宋体"/>
          <w:b/>
        </w:rPr>
      </w:pPr>
    </w:p>
    <w:p w:rsidR="00451F2D" w:rsidRPr="00E66EC4" w:rsidRDefault="00451F2D" w:rsidP="00451F2D">
      <w:pPr>
        <w:spacing w:line="360" w:lineRule="auto"/>
        <w:jc w:val="center"/>
        <w:rPr>
          <w:rFonts w:ascii="宋体" w:hAnsi="宋体"/>
          <w:b/>
          <w:sz w:val="44"/>
          <w:szCs w:val="44"/>
        </w:rPr>
      </w:pPr>
    </w:p>
    <w:p w:rsidR="00451F2D" w:rsidRPr="00E66EC4" w:rsidRDefault="00451F2D" w:rsidP="00451F2D">
      <w:pPr>
        <w:spacing w:line="360" w:lineRule="auto"/>
        <w:rPr>
          <w:rFonts w:ascii="宋体" w:hAnsi="宋体"/>
          <w:b/>
          <w:sz w:val="44"/>
          <w:szCs w:val="44"/>
        </w:rPr>
      </w:pPr>
    </w:p>
    <w:p w:rsidR="000E0C1F" w:rsidRDefault="00620DBA" w:rsidP="00451F2D">
      <w:pPr>
        <w:spacing w:line="360" w:lineRule="auto"/>
        <w:jc w:val="center"/>
        <w:rPr>
          <w:rFonts w:ascii="宋体" w:hAnsi="宋体" w:hint="eastAsia"/>
          <w:b/>
          <w:color w:val="000000"/>
          <w:sz w:val="52"/>
          <w:szCs w:val="52"/>
        </w:rPr>
      </w:pPr>
      <w:r>
        <w:rPr>
          <w:rFonts w:ascii="宋体" w:hAnsi="宋体" w:hint="eastAsia"/>
          <w:b/>
          <w:color w:val="000000"/>
          <w:sz w:val="52"/>
          <w:szCs w:val="52"/>
        </w:rPr>
        <w:t>版权</w:t>
      </w:r>
      <w:r>
        <w:rPr>
          <w:rFonts w:ascii="宋体" w:hAnsi="宋体"/>
          <w:b/>
          <w:color w:val="000000"/>
          <w:sz w:val="52"/>
          <w:szCs w:val="52"/>
        </w:rPr>
        <w:t>资产管理系统</w:t>
      </w:r>
      <w:r w:rsidR="000E0C1F">
        <w:rPr>
          <w:rFonts w:ascii="宋体" w:hAnsi="宋体" w:hint="eastAsia"/>
          <w:b/>
          <w:color w:val="000000"/>
          <w:sz w:val="52"/>
          <w:szCs w:val="52"/>
        </w:rPr>
        <w:t>新增无带化</w:t>
      </w:r>
    </w:p>
    <w:p w:rsidR="00451F2D" w:rsidRPr="00E66EC4" w:rsidRDefault="000E0C1F" w:rsidP="00451F2D">
      <w:pPr>
        <w:spacing w:line="360" w:lineRule="auto"/>
        <w:jc w:val="center"/>
        <w:rPr>
          <w:rFonts w:ascii="宋体" w:hAnsi="宋体"/>
          <w:b/>
          <w:color w:val="000000"/>
          <w:sz w:val="52"/>
          <w:szCs w:val="52"/>
        </w:rPr>
      </w:pPr>
      <w:r>
        <w:rPr>
          <w:rFonts w:ascii="宋体" w:hAnsi="宋体" w:hint="eastAsia"/>
          <w:b/>
          <w:color w:val="000000"/>
          <w:sz w:val="52"/>
          <w:szCs w:val="52"/>
        </w:rPr>
        <w:t>配套功能技术需求书</w:t>
      </w:r>
    </w:p>
    <w:p w:rsidR="00451F2D" w:rsidRPr="00E66EC4" w:rsidRDefault="00451F2D" w:rsidP="00451F2D">
      <w:pPr>
        <w:spacing w:line="360" w:lineRule="auto"/>
        <w:jc w:val="center"/>
        <w:rPr>
          <w:rFonts w:ascii="宋体" w:hAnsi="宋体"/>
          <w:b/>
          <w:color w:val="000000"/>
          <w:sz w:val="52"/>
          <w:szCs w:val="52"/>
        </w:rPr>
      </w:pPr>
    </w:p>
    <w:p w:rsidR="00451F2D" w:rsidRPr="00E66EC4" w:rsidRDefault="00620DBA" w:rsidP="00451F2D">
      <w:pPr>
        <w:snapToGrid w:val="0"/>
        <w:spacing w:line="360" w:lineRule="auto"/>
        <w:jc w:val="center"/>
        <w:rPr>
          <w:rFonts w:ascii="宋体" w:hAnsi="宋体" w:cs="宋体"/>
          <w:b/>
          <w:sz w:val="40"/>
          <w:szCs w:val="48"/>
        </w:rPr>
      </w:pPr>
      <w:r>
        <w:rPr>
          <w:rFonts w:ascii="宋体" w:hAnsi="宋体" w:cs="宋体" w:hint="eastAsia"/>
          <w:sz w:val="40"/>
        </w:rPr>
        <w:t>设计文档</w:t>
      </w:r>
    </w:p>
    <w:p w:rsidR="00451F2D" w:rsidRPr="00E66EC4" w:rsidRDefault="00451F2D" w:rsidP="00451F2D">
      <w:pPr>
        <w:snapToGrid w:val="0"/>
        <w:spacing w:line="360" w:lineRule="auto"/>
        <w:jc w:val="center"/>
        <w:rPr>
          <w:rFonts w:ascii="宋体" w:hAnsi="宋体" w:cs="宋体"/>
          <w:b/>
          <w:sz w:val="40"/>
          <w:szCs w:val="48"/>
        </w:rPr>
      </w:pPr>
    </w:p>
    <w:p w:rsidR="00451F2D" w:rsidRPr="00E66EC4" w:rsidRDefault="00451F2D" w:rsidP="00451F2D">
      <w:pPr>
        <w:snapToGrid w:val="0"/>
        <w:spacing w:line="360" w:lineRule="auto"/>
        <w:jc w:val="center"/>
        <w:rPr>
          <w:rFonts w:ascii="宋体" w:hAnsi="宋体" w:cs="宋体"/>
          <w:b/>
          <w:sz w:val="48"/>
          <w:szCs w:val="48"/>
        </w:rPr>
      </w:pPr>
    </w:p>
    <w:p w:rsidR="00451F2D" w:rsidRPr="00E66EC4" w:rsidRDefault="00451F2D" w:rsidP="00451F2D">
      <w:pPr>
        <w:spacing w:before="156" w:line="360" w:lineRule="auto"/>
        <w:jc w:val="center"/>
        <w:rPr>
          <w:rFonts w:ascii="宋体" w:hAnsi="宋体" w:cs="Arial"/>
          <w:color w:val="000000"/>
          <w:sz w:val="30"/>
          <w:szCs w:val="30"/>
        </w:rPr>
      </w:pPr>
    </w:p>
    <w:p w:rsidR="00451F2D" w:rsidRPr="00E66EC4" w:rsidRDefault="00451F2D" w:rsidP="00451F2D">
      <w:pPr>
        <w:spacing w:before="156" w:line="360" w:lineRule="auto"/>
        <w:rPr>
          <w:rFonts w:ascii="宋体" w:hAnsi="宋体"/>
        </w:rPr>
      </w:pPr>
    </w:p>
    <w:p w:rsidR="00451F2D" w:rsidRPr="00E66EC4" w:rsidRDefault="00451F2D" w:rsidP="00451F2D">
      <w:pPr>
        <w:spacing w:before="156" w:line="360" w:lineRule="auto"/>
        <w:jc w:val="center"/>
        <w:rPr>
          <w:rFonts w:ascii="宋体" w:hAnsi="宋体"/>
        </w:rPr>
      </w:pPr>
    </w:p>
    <w:p w:rsidR="00451F2D" w:rsidRDefault="00451F2D" w:rsidP="00CA2FFF">
      <w:pPr>
        <w:spacing w:before="120" w:line="360" w:lineRule="auto"/>
        <w:jc w:val="center"/>
        <w:rPr>
          <w:rFonts w:ascii="宋体" w:hAnsi="宋体"/>
          <w:b/>
          <w:sz w:val="30"/>
          <w:szCs w:val="30"/>
        </w:rPr>
        <w:sectPr w:rsidR="00451F2D" w:rsidSect="00EA62F5">
          <w:headerReference w:type="default" r:id="rId8"/>
          <w:footerReference w:type="even" r:id="rId9"/>
          <w:footerReference w:type="default" r:id="rId10"/>
          <w:headerReference w:type="first" r:id="rId11"/>
          <w:pgSz w:w="11906" w:h="16838"/>
          <w:pgMar w:top="1440" w:right="1800" w:bottom="1440" w:left="1800" w:header="720" w:footer="720" w:gutter="0"/>
          <w:cols w:space="720"/>
          <w:noEndnote/>
        </w:sectPr>
      </w:pPr>
      <w:r w:rsidRPr="00E66EC4">
        <w:rPr>
          <w:rFonts w:ascii="宋体" w:hAnsi="宋体" w:hint="eastAsia"/>
          <w:b/>
          <w:sz w:val="30"/>
          <w:szCs w:val="30"/>
        </w:rPr>
        <w:t>201</w:t>
      </w:r>
      <w:r w:rsidR="000B5C8E">
        <w:rPr>
          <w:rFonts w:ascii="宋体" w:hAnsi="宋体" w:hint="eastAsia"/>
          <w:b/>
          <w:sz w:val="30"/>
          <w:szCs w:val="30"/>
        </w:rPr>
        <w:t>6</w:t>
      </w:r>
      <w:r w:rsidRPr="00E66EC4">
        <w:rPr>
          <w:rFonts w:ascii="宋体" w:hAnsi="宋体" w:hint="eastAsia"/>
          <w:b/>
          <w:sz w:val="30"/>
          <w:szCs w:val="30"/>
        </w:rPr>
        <w:t>年</w:t>
      </w:r>
      <w:r w:rsidR="00620DBA">
        <w:rPr>
          <w:rFonts w:ascii="宋体" w:hAnsi="宋体" w:hint="eastAsia"/>
          <w:b/>
          <w:sz w:val="30"/>
          <w:szCs w:val="30"/>
        </w:rPr>
        <w:t>10</w:t>
      </w:r>
      <w:r w:rsidR="000E0C1F">
        <w:rPr>
          <w:rFonts w:ascii="宋体" w:hAnsi="宋体" w:hint="eastAsia"/>
          <w:b/>
          <w:sz w:val="30"/>
          <w:szCs w:val="30"/>
        </w:rPr>
        <w:t>月27日</w:t>
      </w:r>
    </w:p>
    <w:p w:rsidR="00CA2FFF" w:rsidRDefault="00CA2FFF">
      <w:pPr>
        <w:pStyle w:val="TOC"/>
      </w:pPr>
      <w:r>
        <w:rPr>
          <w:lang w:val="zh-CN"/>
        </w:rPr>
        <w:lastRenderedPageBreak/>
        <w:t>目录</w:t>
      </w:r>
    </w:p>
    <w:p w:rsidR="00450F09" w:rsidRDefault="00896EEF">
      <w:pPr>
        <w:pStyle w:val="12"/>
        <w:rPr>
          <w:rFonts w:asciiTheme="minorHAnsi" w:eastAsiaTheme="minorEastAsia" w:hAnsiTheme="minorHAnsi" w:cstheme="minorBidi"/>
          <w:b w:val="0"/>
          <w:noProof/>
          <w:kern w:val="2"/>
          <w:sz w:val="24"/>
        </w:rPr>
      </w:pPr>
      <w:r w:rsidRPr="00896EEF">
        <w:fldChar w:fldCharType="begin"/>
      </w:r>
      <w:r w:rsidR="00CA2FFF">
        <w:instrText>TOC \o "1-3" \h \z \u</w:instrText>
      </w:r>
      <w:r w:rsidRPr="00896EEF">
        <w:fldChar w:fldCharType="separate"/>
      </w:r>
      <w:hyperlink w:anchor="_Toc465170107" w:history="1">
        <w:r w:rsidR="00450F09" w:rsidRPr="00503ADE">
          <w:rPr>
            <w:rStyle w:val="a9"/>
            <w:noProof/>
          </w:rPr>
          <w:t>1</w:t>
        </w:r>
        <w:r w:rsidR="00450F09">
          <w:rPr>
            <w:rFonts w:asciiTheme="minorHAnsi" w:eastAsiaTheme="minorEastAsia" w:hAnsiTheme="minorHAnsi" w:cstheme="minorBidi"/>
            <w:b w:val="0"/>
            <w:noProof/>
            <w:kern w:val="2"/>
            <w:sz w:val="24"/>
          </w:rPr>
          <w:tab/>
        </w:r>
        <w:r w:rsidR="00450F09" w:rsidRPr="00503ADE">
          <w:rPr>
            <w:rStyle w:val="a9"/>
            <w:rFonts w:hint="eastAsia"/>
            <w:noProof/>
          </w:rPr>
          <w:t>系统需求变更背景</w:t>
        </w:r>
        <w:r w:rsidR="00450F09">
          <w:rPr>
            <w:noProof/>
            <w:webHidden/>
          </w:rPr>
          <w:tab/>
        </w:r>
        <w:r>
          <w:rPr>
            <w:noProof/>
            <w:webHidden/>
          </w:rPr>
          <w:fldChar w:fldCharType="begin"/>
        </w:r>
        <w:r w:rsidR="00450F09">
          <w:rPr>
            <w:noProof/>
            <w:webHidden/>
          </w:rPr>
          <w:instrText xml:space="preserve"> PAGEREF _Toc465170107 \h </w:instrText>
        </w:r>
        <w:r>
          <w:rPr>
            <w:noProof/>
            <w:webHidden/>
          </w:rPr>
        </w:r>
        <w:r>
          <w:rPr>
            <w:noProof/>
            <w:webHidden/>
          </w:rPr>
          <w:fldChar w:fldCharType="separate"/>
        </w:r>
        <w:r w:rsidR="00450F09">
          <w:rPr>
            <w:noProof/>
            <w:webHidden/>
          </w:rPr>
          <w:t>4</w:t>
        </w:r>
        <w:r>
          <w:rPr>
            <w:noProof/>
            <w:webHidden/>
          </w:rPr>
          <w:fldChar w:fldCharType="end"/>
        </w:r>
      </w:hyperlink>
    </w:p>
    <w:p w:rsidR="00450F09" w:rsidRDefault="00896EEF">
      <w:pPr>
        <w:pStyle w:val="12"/>
        <w:rPr>
          <w:rFonts w:asciiTheme="minorHAnsi" w:eastAsiaTheme="minorEastAsia" w:hAnsiTheme="minorHAnsi" w:cstheme="minorBidi"/>
          <w:b w:val="0"/>
          <w:noProof/>
          <w:kern w:val="2"/>
          <w:sz w:val="24"/>
        </w:rPr>
      </w:pPr>
      <w:hyperlink w:anchor="_Toc465170108" w:history="1">
        <w:r w:rsidR="00450F09" w:rsidRPr="00503ADE">
          <w:rPr>
            <w:rStyle w:val="a9"/>
            <w:noProof/>
          </w:rPr>
          <w:t>2</w:t>
        </w:r>
        <w:r w:rsidR="00450F09">
          <w:rPr>
            <w:rFonts w:asciiTheme="minorHAnsi" w:eastAsiaTheme="minorEastAsia" w:hAnsiTheme="minorHAnsi" w:cstheme="minorBidi"/>
            <w:b w:val="0"/>
            <w:noProof/>
            <w:kern w:val="2"/>
            <w:sz w:val="24"/>
          </w:rPr>
          <w:tab/>
        </w:r>
        <w:r w:rsidR="00450F09" w:rsidRPr="00503ADE">
          <w:rPr>
            <w:rStyle w:val="a9"/>
            <w:rFonts w:hint="eastAsia"/>
            <w:noProof/>
          </w:rPr>
          <w:t>系统需求变更原因分析</w:t>
        </w:r>
        <w:r w:rsidR="00450F09">
          <w:rPr>
            <w:noProof/>
            <w:webHidden/>
          </w:rPr>
          <w:tab/>
        </w:r>
        <w:r>
          <w:rPr>
            <w:noProof/>
            <w:webHidden/>
          </w:rPr>
          <w:fldChar w:fldCharType="begin"/>
        </w:r>
        <w:r w:rsidR="00450F09">
          <w:rPr>
            <w:noProof/>
            <w:webHidden/>
          </w:rPr>
          <w:instrText xml:space="preserve"> PAGEREF _Toc465170108 \h </w:instrText>
        </w:r>
        <w:r>
          <w:rPr>
            <w:noProof/>
            <w:webHidden/>
          </w:rPr>
        </w:r>
        <w:r>
          <w:rPr>
            <w:noProof/>
            <w:webHidden/>
          </w:rPr>
          <w:fldChar w:fldCharType="separate"/>
        </w:r>
        <w:r w:rsidR="00450F09">
          <w:rPr>
            <w:noProof/>
            <w:webHidden/>
          </w:rPr>
          <w:t>5</w:t>
        </w:r>
        <w:r>
          <w:rPr>
            <w:noProof/>
            <w:webHidden/>
          </w:rPr>
          <w:fldChar w:fldCharType="end"/>
        </w:r>
      </w:hyperlink>
    </w:p>
    <w:p w:rsidR="00450F09" w:rsidRDefault="00896EEF">
      <w:pPr>
        <w:pStyle w:val="22"/>
        <w:tabs>
          <w:tab w:val="left" w:pos="840"/>
          <w:tab w:val="right" w:pos="8296"/>
        </w:tabs>
        <w:rPr>
          <w:rFonts w:asciiTheme="minorHAnsi" w:eastAsiaTheme="minorEastAsia" w:hAnsiTheme="minorHAnsi" w:cstheme="minorBidi"/>
          <w:i w:val="0"/>
          <w:noProof/>
          <w:kern w:val="2"/>
          <w:sz w:val="24"/>
        </w:rPr>
      </w:pPr>
      <w:hyperlink w:anchor="_Toc465170109" w:history="1">
        <w:r w:rsidR="00450F09" w:rsidRPr="00503ADE">
          <w:rPr>
            <w:rStyle w:val="a9"/>
            <w:noProof/>
          </w:rPr>
          <w:t>2.1</w:t>
        </w:r>
        <w:r w:rsidR="00450F09">
          <w:rPr>
            <w:rFonts w:asciiTheme="minorHAnsi" w:eastAsiaTheme="minorEastAsia" w:hAnsiTheme="minorHAnsi" w:cstheme="minorBidi"/>
            <w:i w:val="0"/>
            <w:noProof/>
            <w:kern w:val="2"/>
            <w:sz w:val="24"/>
          </w:rPr>
          <w:tab/>
        </w:r>
        <w:r w:rsidR="00450F09" w:rsidRPr="00503ADE">
          <w:rPr>
            <w:rStyle w:val="a9"/>
            <w:rFonts w:hint="eastAsia"/>
            <w:noProof/>
          </w:rPr>
          <w:t>流程变更原因</w:t>
        </w:r>
        <w:r w:rsidR="00450F09">
          <w:rPr>
            <w:noProof/>
            <w:webHidden/>
          </w:rPr>
          <w:tab/>
        </w:r>
        <w:r>
          <w:rPr>
            <w:noProof/>
            <w:webHidden/>
          </w:rPr>
          <w:fldChar w:fldCharType="begin"/>
        </w:r>
        <w:r w:rsidR="00450F09">
          <w:rPr>
            <w:noProof/>
            <w:webHidden/>
          </w:rPr>
          <w:instrText xml:space="preserve"> PAGEREF _Toc465170109 \h </w:instrText>
        </w:r>
        <w:r>
          <w:rPr>
            <w:noProof/>
            <w:webHidden/>
          </w:rPr>
        </w:r>
        <w:r>
          <w:rPr>
            <w:noProof/>
            <w:webHidden/>
          </w:rPr>
          <w:fldChar w:fldCharType="separate"/>
        </w:r>
        <w:r w:rsidR="00450F09">
          <w:rPr>
            <w:noProof/>
            <w:webHidden/>
          </w:rPr>
          <w:t>5</w:t>
        </w:r>
        <w:r>
          <w:rPr>
            <w:noProof/>
            <w:webHidden/>
          </w:rPr>
          <w:fldChar w:fldCharType="end"/>
        </w:r>
      </w:hyperlink>
    </w:p>
    <w:p w:rsidR="00450F09" w:rsidRDefault="00896EEF">
      <w:pPr>
        <w:pStyle w:val="22"/>
        <w:tabs>
          <w:tab w:val="left" w:pos="840"/>
          <w:tab w:val="right" w:pos="8296"/>
        </w:tabs>
        <w:rPr>
          <w:rFonts w:asciiTheme="minorHAnsi" w:eastAsiaTheme="minorEastAsia" w:hAnsiTheme="minorHAnsi" w:cstheme="minorBidi"/>
          <w:i w:val="0"/>
          <w:noProof/>
          <w:kern w:val="2"/>
          <w:sz w:val="24"/>
        </w:rPr>
      </w:pPr>
      <w:hyperlink w:anchor="_Toc465170110" w:history="1">
        <w:r w:rsidR="00450F09" w:rsidRPr="00503ADE">
          <w:rPr>
            <w:rStyle w:val="a9"/>
            <w:noProof/>
          </w:rPr>
          <w:t>2.2</w:t>
        </w:r>
        <w:r w:rsidR="00450F09">
          <w:rPr>
            <w:rFonts w:asciiTheme="minorHAnsi" w:eastAsiaTheme="minorEastAsia" w:hAnsiTheme="minorHAnsi" w:cstheme="minorBidi"/>
            <w:i w:val="0"/>
            <w:noProof/>
            <w:kern w:val="2"/>
            <w:sz w:val="24"/>
          </w:rPr>
          <w:tab/>
        </w:r>
        <w:r w:rsidR="00450F09" w:rsidRPr="00503ADE">
          <w:rPr>
            <w:rStyle w:val="a9"/>
            <w:rFonts w:hint="eastAsia"/>
            <w:noProof/>
          </w:rPr>
          <w:t>其它功能需求变更原因</w:t>
        </w:r>
        <w:r w:rsidR="00450F09">
          <w:rPr>
            <w:noProof/>
            <w:webHidden/>
          </w:rPr>
          <w:tab/>
        </w:r>
        <w:r>
          <w:rPr>
            <w:noProof/>
            <w:webHidden/>
          </w:rPr>
          <w:fldChar w:fldCharType="begin"/>
        </w:r>
        <w:r w:rsidR="00450F09">
          <w:rPr>
            <w:noProof/>
            <w:webHidden/>
          </w:rPr>
          <w:instrText xml:space="preserve"> PAGEREF _Toc465170110 \h </w:instrText>
        </w:r>
        <w:r>
          <w:rPr>
            <w:noProof/>
            <w:webHidden/>
          </w:rPr>
        </w:r>
        <w:r>
          <w:rPr>
            <w:noProof/>
            <w:webHidden/>
          </w:rPr>
          <w:fldChar w:fldCharType="separate"/>
        </w:r>
        <w:r w:rsidR="00450F09">
          <w:rPr>
            <w:noProof/>
            <w:webHidden/>
          </w:rPr>
          <w:t>5</w:t>
        </w:r>
        <w:r>
          <w:rPr>
            <w:noProof/>
            <w:webHidden/>
          </w:rPr>
          <w:fldChar w:fldCharType="end"/>
        </w:r>
      </w:hyperlink>
    </w:p>
    <w:p w:rsidR="00450F09" w:rsidRDefault="00896EEF">
      <w:pPr>
        <w:pStyle w:val="12"/>
        <w:rPr>
          <w:rFonts w:asciiTheme="minorHAnsi" w:eastAsiaTheme="minorEastAsia" w:hAnsiTheme="minorHAnsi" w:cstheme="minorBidi"/>
          <w:b w:val="0"/>
          <w:noProof/>
          <w:kern w:val="2"/>
          <w:sz w:val="24"/>
        </w:rPr>
      </w:pPr>
      <w:hyperlink w:anchor="_Toc465170111" w:history="1">
        <w:r w:rsidR="00450F09" w:rsidRPr="00503ADE">
          <w:rPr>
            <w:rStyle w:val="a9"/>
            <w:noProof/>
          </w:rPr>
          <w:t>3</w:t>
        </w:r>
        <w:r w:rsidR="00450F09">
          <w:rPr>
            <w:rFonts w:asciiTheme="minorHAnsi" w:eastAsiaTheme="minorEastAsia" w:hAnsiTheme="minorHAnsi" w:cstheme="minorBidi"/>
            <w:b w:val="0"/>
            <w:noProof/>
            <w:kern w:val="2"/>
            <w:sz w:val="24"/>
          </w:rPr>
          <w:tab/>
        </w:r>
        <w:r w:rsidR="00450F09" w:rsidRPr="00503ADE">
          <w:rPr>
            <w:rStyle w:val="a9"/>
            <w:rFonts w:hint="eastAsia"/>
            <w:noProof/>
          </w:rPr>
          <w:t>无带化送播流程设计</w:t>
        </w:r>
        <w:r w:rsidR="00450F09">
          <w:rPr>
            <w:noProof/>
            <w:webHidden/>
          </w:rPr>
          <w:tab/>
        </w:r>
        <w:r>
          <w:rPr>
            <w:noProof/>
            <w:webHidden/>
          </w:rPr>
          <w:fldChar w:fldCharType="begin"/>
        </w:r>
        <w:r w:rsidR="00450F09">
          <w:rPr>
            <w:noProof/>
            <w:webHidden/>
          </w:rPr>
          <w:instrText xml:space="preserve"> PAGEREF _Toc465170111 \h </w:instrText>
        </w:r>
        <w:r>
          <w:rPr>
            <w:noProof/>
            <w:webHidden/>
          </w:rPr>
        </w:r>
        <w:r>
          <w:rPr>
            <w:noProof/>
            <w:webHidden/>
          </w:rPr>
          <w:fldChar w:fldCharType="separate"/>
        </w:r>
        <w:r w:rsidR="00450F09">
          <w:rPr>
            <w:noProof/>
            <w:webHidden/>
          </w:rPr>
          <w:t>6</w:t>
        </w:r>
        <w:r>
          <w:rPr>
            <w:noProof/>
            <w:webHidden/>
          </w:rPr>
          <w:fldChar w:fldCharType="end"/>
        </w:r>
      </w:hyperlink>
    </w:p>
    <w:p w:rsidR="00450F09" w:rsidRDefault="00896EEF">
      <w:pPr>
        <w:pStyle w:val="22"/>
        <w:tabs>
          <w:tab w:val="left" w:pos="840"/>
          <w:tab w:val="right" w:pos="8296"/>
        </w:tabs>
        <w:rPr>
          <w:rFonts w:asciiTheme="minorHAnsi" w:eastAsiaTheme="minorEastAsia" w:hAnsiTheme="minorHAnsi" w:cstheme="minorBidi"/>
          <w:i w:val="0"/>
          <w:noProof/>
          <w:kern w:val="2"/>
          <w:sz w:val="24"/>
        </w:rPr>
      </w:pPr>
      <w:hyperlink w:anchor="_Toc465170112" w:history="1">
        <w:r w:rsidR="00450F09" w:rsidRPr="00503ADE">
          <w:rPr>
            <w:rStyle w:val="a9"/>
            <w:noProof/>
            <w:kern w:val="44"/>
          </w:rPr>
          <w:t>3.1</w:t>
        </w:r>
        <w:r w:rsidR="00450F09">
          <w:rPr>
            <w:rFonts w:asciiTheme="minorHAnsi" w:eastAsiaTheme="minorEastAsia" w:hAnsiTheme="minorHAnsi" w:cstheme="minorBidi"/>
            <w:i w:val="0"/>
            <w:noProof/>
            <w:kern w:val="2"/>
            <w:sz w:val="24"/>
          </w:rPr>
          <w:tab/>
        </w:r>
        <w:r w:rsidR="00450F09" w:rsidRPr="00503ADE">
          <w:rPr>
            <w:rStyle w:val="a9"/>
            <w:rFonts w:hint="eastAsia"/>
            <w:noProof/>
          </w:rPr>
          <w:t>流程要求</w:t>
        </w:r>
        <w:r w:rsidR="00450F09">
          <w:rPr>
            <w:noProof/>
            <w:webHidden/>
          </w:rPr>
          <w:tab/>
        </w:r>
        <w:r>
          <w:rPr>
            <w:noProof/>
            <w:webHidden/>
          </w:rPr>
          <w:fldChar w:fldCharType="begin"/>
        </w:r>
        <w:r w:rsidR="00450F09">
          <w:rPr>
            <w:noProof/>
            <w:webHidden/>
          </w:rPr>
          <w:instrText xml:space="preserve"> PAGEREF _Toc465170112 \h </w:instrText>
        </w:r>
        <w:r>
          <w:rPr>
            <w:noProof/>
            <w:webHidden/>
          </w:rPr>
        </w:r>
        <w:r>
          <w:rPr>
            <w:noProof/>
            <w:webHidden/>
          </w:rPr>
          <w:fldChar w:fldCharType="separate"/>
        </w:r>
        <w:r w:rsidR="00450F09">
          <w:rPr>
            <w:noProof/>
            <w:webHidden/>
          </w:rPr>
          <w:t>6</w:t>
        </w:r>
        <w:r>
          <w:rPr>
            <w:noProof/>
            <w:webHidden/>
          </w:rPr>
          <w:fldChar w:fldCharType="end"/>
        </w:r>
      </w:hyperlink>
    </w:p>
    <w:p w:rsidR="00450F09" w:rsidRDefault="00896EEF">
      <w:pPr>
        <w:pStyle w:val="31"/>
        <w:tabs>
          <w:tab w:val="left" w:pos="1260"/>
          <w:tab w:val="right" w:pos="8296"/>
        </w:tabs>
        <w:rPr>
          <w:rFonts w:asciiTheme="minorHAnsi" w:eastAsiaTheme="minorEastAsia" w:hAnsiTheme="minorHAnsi" w:cstheme="minorBidi"/>
          <w:noProof/>
          <w:kern w:val="2"/>
          <w:sz w:val="24"/>
        </w:rPr>
      </w:pPr>
      <w:hyperlink w:anchor="_Toc465170113" w:history="1">
        <w:r w:rsidR="00450F09" w:rsidRPr="00503ADE">
          <w:rPr>
            <w:rStyle w:val="a9"/>
            <w:noProof/>
          </w:rPr>
          <w:t>3.1.1</w:t>
        </w:r>
        <w:r w:rsidR="00450F09">
          <w:rPr>
            <w:rFonts w:asciiTheme="minorHAnsi" w:eastAsiaTheme="minorEastAsia" w:hAnsiTheme="minorHAnsi" w:cstheme="minorBidi"/>
            <w:noProof/>
            <w:kern w:val="2"/>
            <w:sz w:val="24"/>
          </w:rPr>
          <w:tab/>
        </w:r>
        <w:r w:rsidR="00450F09" w:rsidRPr="00503ADE">
          <w:rPr>
            <w:rStyle w:val="a9"/>
            <w:rFonts w:hint="eastAsia"/>
            <w:noProof/>
          </w:rPr>
          <w:t>锁控制逻辑设计</w:t>
        </w:r>
        <w:r w:rsidR="00450F09">
          <w:rPr>
            <w:noProof/>
            <w:webHidden/>
          </w:rPr>
          <w:tab/>
        </w:r>
        <w:r>
          <w:rPr>
            <w:noProof/>
            <w:webHidden/>
          </w:rPr>
          <w:fldChar w:fldCharType="begin"/>
        </w:r>
        <w:r w:rsidR="00450F09">
          <w:rPr>
            <w:noProof/>
            <w:webHidden/>
          </w:rPr>
          <w:instrText xml:space="preserve"> PAGEREF _Toc465170113 \h </w:instrText>
        </w:r>
        <w:r>
          <w:rPr>
            <w:noProof/>
            <w:webHidden/>
          </w:rPr>
        </w:r>
        <w:r>
          <w:rPr>
            <w:noProof/>
            <w:webHidden/>
          </w:rPr>
          <w:fldChar w:fldCharType="separate"/>
        </w:r>
        <w:r w:rsidR="00450F09">
          <w:rPr>
            <w:noProof/>
            <w:webHidden/>
          </w:rPr>
          <w:t>7</w:t>
        </w:r>
        <w:r>
          <w:rPr>
            <w:noProof/>
            <w:webHidden/>
          </w:rPr>
          <w:fldChar w:fldCharType="end"/>
        </w:r>
      </w:hyperlink>
    </w:p>
    <w:p w:rsidR="00450F09" w:rsidRDefault="00896EEF">
      <w:pPr>
        <w:pStyle w:val="22"/>
        <w:tabs>
          <w:tab w:val="left" w:pos="840"/>
          <w:tab w:val="right" w:pos="8296"/>
        </w:tabs>
        <w:rPr>
          <w:rFonts w:asciiTheme="minorHAnsi" w:eastAsiaTheme="minorEastAsia" w:hAnsiTheme="minorHAnsi" w:cstheme="minorBidi"/>
          <w:i w:val="0"/>
          <w:noProof/>
          <w:kern w:val="2"/>
          <w:sz w:val="24"/>
        </w:rPr>
      </w:pPr>
      <w:hyperlink w:anchor="_Toc465170114" w:history="1">
        <w:r w:rsidR="00450F09" w:rsidRPr="00503ADE">
          <w:rPr>
            <w:rStyle w:val="a9"/>
            <w:noProof/>
          </w:rPr>
          <w:t>3.2</w:t>
        </w:r>
        <w:r w:rsidR="00450F09">
          <w:rPr>
            <w:rFonts w:asciiTheme="minorHAnsi" w:eastAsiaTheme="minorEastAsia" w:hAnsiTheme="minorHAnsi" w:cstheme="minorBidi"/>
            <w:i w:val="0"/>
            <w:noProof/>
            <w:kern w:val="2"/>
            <w:sz w:val="24"/>
          </w:rPr>
          <w:tab/>
        </w:r>
        <w:r w:rsidR="00450F09" w:rsidRPr="00503ADE">
          <w:rPr>
            <w:rStyle w:val="a9"/>
            <w:rFonts w:hint="eastAsia"/>
            <w:noProof/>
          </w:rPr>
          <w:t>流程接口设计</w:t>
        </w:r>
        <w:r w:rsidR="00450F09">
          <w:rPr>
            <w:noProof/>
            <w:webHidden/>
          </w:rPr>
          <w:tab/>
        </w:r>
        <w:r>
          <w:rPr>
            <w:noProof/>
            <w:webHidden/>
          </w:rPr>
          <w:fldChar w:fldCharType="begin"/>
        </w:r>
        <w:r w:rsidR="00450F09">
          <w:rPr>
            <w:noProof/>
            <w:webHidden/>
          </w:rPr>
          <w:instrText xml:space="preserve"> PAGEREF _Toc465170114 \h </w:instrText>
        </w:r>
        <w:r>
          <w:rPr>
            <w:noProof/>
            <w:webHidden/>
          </w:rPr>
        </w:r>
        <w:r>
          <w:rPr>
            <w:noProof/>
            <w:webHidden/>
          </w:rPr>
          <w:fldChar w:fldCharType="separate"/>
        </w:r>
        <w:r w:rsidR="00450F09">
          <w:rPr>
            <w:noProof/>
            <w:webHidden/>
          </w:rPr>
          <w:t>7</w:t>
        </w:r>
        <w:r>
          <w:rPr>
            <w:noProof/>
            <w:webHidden/>
          </w:rPr>
          <w:fldChar w:fldCharType="end"/>
        </w:r>
      </w:hyperlink>
    </w:p>
    <w:p w:rsidR="00450F09" w:rsidRDefault="00896EEF">
      <w:pPr>
        <w:pStyle w:val="31"/>
        <w:tabs>
          <w:tab w:val="left" w:pos="1260"/>
          <w:tab w:val="right" w:pos="8296"/>
        </w:tabs>
        <w:rPr>
          <w:rFonts w:asciiTheme="minorHAnsi" w:eastAsiaTheme="minorEastAsia" w:hAnsiTheme="minorHAnsi" w:cstheme="minorBidi"/>
          <w:noProof/>
          <w:kern w:val="2"/>
          <w:sz w:val="24"/>
        </w:rPr>
      </w:pPr>
      <w:hyperlink w:anchor="_Toc465170115" w:history="1">
        <w:r w:rsidR="00450F09" w:rsidRPr="00503ADE">
          <w:rPr>
            <w:rStyle w:val="a9"/>
            <w:noProof/>
          </w:rPr>
          <w:t>3.2.1</w:t>
        </w:r>
        <w:r w:rsidR="00450F09">
          <w:rPr>
            <w:rFonts w:asciiTheme="minorHAnsi" w:eastAsiaTheme="minorEastAsia" w:hAnsiTheme="minorHAnsi" w:cstheme="minorBidi"/>
            <w:noProof/>
            <w:kern w:val="2"/>
            <w:sz w:val="24"/>
          </w:rPr>
          <w:tab/>
        </w:r>
        <w:r w:rsidR="00450F09" w:rsidRPr="00503ADE">
          <w:rPr>
            <w:rStyle w:val="a9"/>
            <w:rFonts w:hint="eastAsia"/>
            <w:noProof/>
          </w:rPr>
          <w:t>内容审片引用标引单</w:t>
        </w:r>
        <w:r w:rsidR="00450F09">
          <w:rPr>
            <w:noProof/>
            <w:webHidden/>
          </w:rPr>
          <w:tab/>
        </w:r>
        <w:r>
          <w:rPr>
            <w:noProof/>
            <w:webHidden/>
          </w:rPr>
          <w:fldChar w:fldCharType="begin"/>
        </w:r>
        <w:r w:rsidR="00450F09">
          <w:rPr>
            <w:noProof/>
            <w:webHidden/>
          </w:rPr>
          <w:instrText xml:space="preserve"> PAGEREF _Toc465170115 \h </w:instrText>
        </w:r>
        <w:r>
          <w:rPr>
            <w:noProof/>
            <w:webHidden/>
          </w:rPr>
        </w:r>
        <w:r>
          <w:rPr>
            <w:noProof/>
            <w:webHidden/>
          </w:rPr>
          <w:fldChar w:fldCharType="separate"/>
        </w:r>
        <w:r w:rsidR="00450F09">
          <w:rPr>
            <w:noProof/>
            <w:webHidden/>
          </w:rPr>
          <w:t>7</w:t>
        </w:r>
        <w:r>
          <w:rPr>
            <w:noProof/>
            <w:webHidden/>
          </w:rPr>
          <w:fldChar w:fldCharType="end"/>
        </w:r>
      </w:hyperlink>
    </w:p>
    <w:p w:rsidR="00450F09" w:rsidRDefault="00896EEF">
      <w:pPr>
        <w:pStyle w:val="31"/>
        <w:tabs>
          <w:tab w:val="left" w:pos="1260"/>
          <w:tab w:val="right" w:pos="8296"/>
        </w:tabs>
        <w:rPr>
          <w:rFonts w:asciiTheme="minorHAnsi" w:eastAsiaTheme="minorEastAsia" w:hAnsiTheme="minorHAnsi" w:cstheme="minorBidi"/>
          <w:noProof/>
          <w:kern w:val="2"/>
          <w:sz w:val="24"/>
        </w:rPr>
      </w:pPr>
      <w:hyperlink w:anchor="_Toc465170116" w:history="1">
        <w:r w:rsidR="00450F09" w:rsidRPr="00503ADE">
          <w:rPr>
            <w:rStyle w:val="a9"/>
            <w:noProof/>
          </w:rPr>
          <w:t>3.2.2</w:t>
        </w:r>
        <w:r w:rsidR="00450F09">
          <w:rPr>
            <w:rFonts w:asciiTheme="minorHAnsi" w:eastAsiaTheme="minorEastAsia" w:hAnsiTheme="minorHAnsi" w:cstheme="minorBidi"/>
            <w:noProof/>
            <w:kern w:val="2"/>
            <w:sz w:val="24"/>
          </w:rPr>
          <w:tab/>
        </w:r>
        <w:r w:rsidR="00450F09" w:rsidRPr="00503ADE">
          <w:rPr>
            <w:rStyle w:val="a9"/>
            <w:rFonts w:hint="eastAsia"/>
            <w:noProof/>
          </w:rPr>
          <w:t>内容三审完成后标引单更新反馈</w:t>
        </w:r>
        <w:r w:rsidR="00450F09">
          <w:rPr>
            <w:noProof/>
            <w:webHidden/>
          </w:rPr>
          <w:tab/>
        </w:r>
        <w:r>
          <w:rPr>
            <w:noProof/>
            <w:webHidden/>
          </w:rPr>
          <w:fldChar w:fldCharType="begin"/>
        </w:r>
        <w:r w:rsidR="00450F09">
          <w:rPr>
            <w:noProof/>
            <w:webHidden/>
          </w:rPr>
          <w:instrText xml:space="preserve"> PAGEREF _Toc465170116 \h </w:instrText>
        </w:r>
        <w:r>
          <w:rPr>
            <w:noProof/>
            <w:webHidden/>
          </w:rPr>
        </w:r>
        <w:r>
          <w:rPr>
            <w:noProof/>
            <w:webHidden/>
          </w:rPr>
          <w:fldChar w:fldCharType="separate"/>
        </w:r>
        <w:r w:rsidR="00450F09">
          <w:rPr>
            <w:noProof/>
            <w:webHidden/>
          </w:rPr>
          <w:t>7</w:t>
        </w:r>
        <w:r>
          <w:rPr>
            <w:noProof/>
            <w:webHidden/>
          </w:rPr>
          <w:fldChar w:fldCharType="end"/>
        </w:r>
      </w:hyperlink>
    </w:p>
    <w:p w:rsidR="00450F09" w:rsidRDefault="00896EEF">
      <w:pPr>
        <w:pStyle w:val="31"/>
        <w:tabs>
          <w:tab w:val="left" w:pos="1260"/>
          <w:tab w:val="right" w:pos="8296"/>
        </w:tabs>
        <w:rPr>
          <w:rFonts w:asciiTheme="minorHAnsi" w:eastAsiaTheme="minorEastAsia" w:hAnsiTheme="minorHAnsi" w:cstheme="minorBidi"/>
          <w:noProof/>
          <w:kern w:val="2"/>
          <w:sz w:val="24"/>
        </w:rPr>
      </w:pPr>
      <w:hyperlink w:anchor="_Toc465170117" w:history="1">
        <w:r w:rsidR="00450F09" w:rsidRPr="00503ADE">
          <w:rPr>
            <w:rStyle w:val="a9"/>
            <w:noProof/>
          </w:rPr>
          <w:t>3.2.3</w:t>
        </w:r>
        <w:r w:rsidR="00450F09">
          <w:rPr>
            <w:rFonts w:asciiTheme="minorHAnsi" w:eastAsiaTheme="minorEastAsia" w:hAnsiTheme="minorHAnsi" w:cstheme="minorBidi"/>
            <w:noProof/>
            <w:kern w:val="2"/>
            <w:sz w:val="24"/>
          </w:rPr>
          <w:tab/>
        </w:r>
        <w:r w:rsidR="00450F09" w:rsidRPr="00503ADE">
          <w:rPr>
            <w:rStyle w:val="a9"/>
            <w:rFonts w:hint="eastAsia"/>
            <w:noProof/>
          </w:rPr>
          <w:t>编单系统引用标引单</w:t>
        </w:r>
        <w:r w:rsidR="00450F09">
          <w:rPr>
            <w:noProof/>
            <w:webHidden/>
          </w:rPr>
          <w:tab/>
        </w:r>
        <w:r>
          <w:rPr>
            <w:noProof/>
            <w:webHidden/>
          </w:rPr>
          <w:fldChar w:fldCharType="begin"/>
        </w:r>
        <w:r w:rsidR="00450F09">
          <w:rPr>
            <w:noProof/>
            <w:webHidden/>
          </w:rPr>
          <w:instrText xml:space="preserve"> PAGEREF _Toc465170117 \h </w:instrText>
        </w:r>
        <w:r>
          <w:rPr>
            <w:noProof/>
            <w:webHidden/>
          </w:rPr>
        </w:r>
        <w:r>
          <w:rPr>
            <w:noProof/>
            <w:webHidden/>
          </w:rPr>
          <w:fldChar w:fldCharType="separate"/>
        </w:r>
        <w:r w:rsidR="00450F09">
          <w:rPr>
            <w:noProof/>
            <w:webHidden/>
          </w:rPr>
          <w:t>7</w:t>
        </w:r>
        <w:r>
          <w:rPr>
            <w:noProof/>
            <w:webHidden/>
          </w:rPr>
          <w:fldChar w:fldCharType="end"/>
        </w:r>
      </w:hyperlink>
    </w:p>
    <w:p w:rsidR="00450F09" w:rsidRDefault="00896EEF">
      <w:pPr>
        <w:pStyle w:val="31"/>
        <w:tabs>
          <w:tab w:val="left" w:pos="1260"/>
          <w:tab w:val="right" w:pos="8296"/>
        </w:tabs>
        <w:rPr>
          <w:rFonts w:asciiTheme="minorHAnsi" w:eastAsiaTheme="minorEastAsia" w:hAnsiTheme="minorHAnsi" w:cstheme="minorBidi"/>
          <w:noProof/>
          <w:kern w:val="2"/>
          <w:sz w:val="24"/>
        </w:rPr>
      </w:pPr>
      <w:hyperlink w:anchor="_Toc465170118" w:history="1">
        <w:r w:rsidR="00450F09" w:rsidRPr="00503ADE">
          <w:rPr>
            <w:rStyle w:val="a9"/>
            <w:noProof/>
          </w:rPr>
          <w:t>3.2.4</w:t>
        </w:r>
        <w:r w:rsidR="00450F09">
          <w:rPr>
            <w:rFonts w:asciiTheme="minorHAnsi" w:eastAsiaTheme="minorEastAsia" w:hAnsiTheme="minorHAnsi" w:cstheme="minorBidi"/>
            <w:noProof/>
            <w:kern w:val="2"/>
            <w:sz w:val="24"/>
          </w:rPr>
          <w:tab/>
        </w:r>
        <w:r w:rsidR="00450F09" w:rsidRPr="00503ADE">
          <w:rPr>
            <w:rStyle w:val="a9"/>
            <w:rFonts w:hint="eastAsia"/>
            <w:noProof/>
          </w:rPr>
          <w:t>内容审片解绑标引单</w:t>
        </w:r>
        <w:r w:rsidR="00450F09">
          <w:rPr>
            <w:noProof/>
            <w:webHidden/>
          </w:rPr>
          <w:tab/>
        </w:r>
        <w:r>
          <w:rPr>
            <w:noProof/>
            <w:webHidden/>
          </w:rPr>
          <w:fldChar w:fldCharType="begin"/>
        </w:r>
        <w:r w:rsidR="00450F09">
          <w:rPr>
            <w:noProof/>
            <w:webHidden/>
          </w:rPr>
          <w:instrText xml:space="preserve"> PAGEREF _Toc465170118 \h </w:instrText>
        </w:r>
        <w:r>
          <w:rPr>
            <w:noProof/>
            <w:webHidden/>
          </w:rPr>
        </w:r>
        <w:r>
          <w:rPr>
            <w:noProof/>
            <w:webHidden/>
          </w:rPr>
          <w:fldChar w:fldCharType="separate"/>
        </w:r>
        <w:r w:rsidR="00450F09">
          <w:rPr>
            <w:noProof/>
            <w:webHidden/>
          </w:rPr>
          <w:t>8</w:t>
        </w:r>
        <w:r>
          <w:rPr>
            <w:noProof/>
            <w:webHidden/>
          </w:rPr>
          <w:fldChar w:fldCharType="end"/>
        </w:r>
      </w:hyperlink>
    </w:p>
    <w:p w:rsidR="00450F09" w:rsidRDefault="00896EEF">
      <w:pPr>
        <w:pStyle w:val="31"/>
        <w:tabs>
          <w:tab w:val="left" w:pos="1260"/>
          <w:tab w:val="right" w:pos="8296"/>
        </w:tabs>
        <w:rPr>
          <w:rFonts w:asciiTheme="minorHAnsi" w:eastAsiaTheme="minorEastAsia" w:hAnsiTheme="minorHAnsi" w:cstheme="minorBidi"/>
          <w:noProof/>
          <w:kern w:val="2"/>
          <w:sz w:val="24"/>
        </w:rPr>
      </w:pPr>
      <w:hyperlink w:anchor="_Toc465170119" w:history="1">
        <w:r w:rsidR="00450F09" w:rsidRPr="00503ADE">
          <w:rPr>
            <w:rStyle w:val="a9"/>
            <w:noProof/>
          </w:rPr>
          <w:t>3.2.5</w:t>
        </w:r>
        <w:r w:rsidR="00450F09">
          <w:rPr>
            <w:rFonts w:asciiTheme="minorHAnsi" w:eastAsiaTheme="minorEastAsia" w:hAnsiTheme="minorHAnsi" w:cstheme="minorBidi"/>
            <w:noProof/>
            <w:kern w:val="2"/>
            <w:sz w:val="24"/>
          </w:rPr>
          <w:tab/>
        </w:r>
        <w:r w:rsidR="00450F09" w:rsidRPr="00503ADE">
          <w:rPr>
            <w:rStyle w:val="a9"/>
            <w:rFonts w:hint="eastAsia"/>
            <w:noProof/>
          </w:rPr>
          <w:t>重播重审标引单解绑（版资内部流程）</w:t>
        </w:r>
        <w:r w:rsidR="00450F09">
          <w:rPr>
            <w:noProof/>
            <w:webHidden/>
          </w:rPr>
          <w:tab/>
        </w:r>
        <w:r>
          <w:rPr>
            <w:noProof/>
            <w:webHidden/>
          </w:rPr>
          <w:fldChar w:fldCharType="begin"/>
        </w:r>
        <w:r w:rsidR="00450F09">
          <w:rPr>
            <w:noProof/>
            <w:webHidden/>
          </w:rPr>
          <w:instrText xml:space="preserve"> PAGEREF _Toc465170119 \h </w:instrText>
        </w:r>
        <w:r>
          <w:rPr>
            <w:noProof/>
            <w:webHidden/>
          </w:rPr>
        </w:r>
        <w:r>
          <w:rPr>
            <w:noProof/>
            <w:webHidden/>
          </w:rPr>
          <w:fldChar w:fldCharType="separate"/>
        </w:r>
        <w:r w:rsidR="00450F09">
          <w:rPr>
            <w:noProof/>
            <w:webHidden/>
          </w:rPr>
          <w:t>8</w:t>
        </w:r>
        <w:r>
          <w:rPr>
            <w:noProof/>
            <w:webHidden/>
          </w:rPr>
          <w:fldChar w:fldCharType="end"/>
        </w:r>
      </w:hyperlink>
    </w:p>
    <w:p w:rsidR="00450F09" w:rsidRDefault="00896EEF">
      <w:pPr>
        <w:pStyle w:val="31"/>
        <w:tabs>
          <w:tab w:val="left" w:pos="1260"/>
          <w:tab w:val="right" w:pos="8296"/>
        </w:tabs>
        <w:rPr>
          <w:rFonts w:asciiTheme="minorHAnsi" w:eastAsiaTheme="minorEastAsia" w:hAnsiTheme="minorHAnsi" w:cstheme="minorBidi"/>
          <w:noProof/>
          <w:kern w:val="2"/>
          <w:sz w:val="24"/>
        </w:rPr>
      </w:pPr>
      <w:hyperlink w:anchor="_Toc465170120" w:history="1">
        <w:r w:rsidR="00450F09" w:rsidRPr="00503ADE">
          <w:rPr>
            <w:rStyle w:val="a9"/>
            <w:noProof/>
          </w:rPr>
          <w:t>3.2.6</w:t>
        </w:r>
        <w:r w:rsidR="00450F09">
          <w:rPr>
            <w:rFonts w:asciiTheme="minorHAnsi" w:eastAsiaTheme="minorEastAsia" w:hAnsiTheme="minorHAnsi" w:cstheme="minorBidi"/>
            <w:noProof/>
            <w:kern w:val="2"/>
            <w:sz w:val="24"/>
          </w:rPr>
          <w:tab/>
        </w:r>
        <w:r w:rsidR="00450F09" w:rsidRPr="00503ADE">
          <w:rPr>
            <w:rStyle w:val="a9"/>
            <w:rFonts w:hint="eastAsia"/>
            <w:noProof/>
          </w:rPr>
          <w:t>归档接口</w:t>
        </w:r>
        <w:r w:rsidR="00450F09">
          <w:rPr>
            <w:noProof/>
            <w:webHidden/>
          </w:rPr>
          <w:tab/>
        </w:r>
        <w:r>
          <w:rPr>
            <w:noProof/>
            <w:webHidden/>
          </w:rPr>
          <w:fldChar w:fldCharType="begin"/>
        </w:r>
        <w:r w:rsidR="00450F09">
          <w:rPr>
            <w:noProof/>
            <w:webHidden/>
          </w:rPr>
          <w:instrText xml:space="preserve"> PAGEREF _Toc465170120 \h </w:instrText>
        </w:r>
        <w:r>
          <w:rPr>
            <w:noProof/>
            <w:webHidden/>
          </w:rPr>
        </w:r>
        <w:r>
          <w:rPr>
            <w:noProof/>
            <w:webHidden/>
          </w:rPr>
          <w:fldChar w:fldCharType="separate"/>
        </w:r>
        <w:r w:rsidR="00450F09">
          <w:rPr>
            <w:noProof/>
            <w:webHidden/>
          </w:rPr>
          <w:t>8</w:t>
        </w:r>
        <w:r>
          <w:rPr>
            <w:noProof/>
            <w:webHidden/>
          </w:rPr>
          <w:fldChar w:fldCharType="end"/>
        </w:r>
      </w:hyperlink>
    </w:p>
    <w:p w:rsidR="00450F09" w:rsidRDefault="00896EEF">
      <w:pPr>
        <w:pStyle w:val="22"/>
        <w:tabs>
          <w:tab w:val="left" w:pos="840"/>
          <w:tab w:val="right" w:pos="8296"/>
        </w:tabs>
        <w:rPr>
          <w:rFonts w:asciiTheme="minorHAnsi" w:eastAsiaTheme="minorEastAsia" w:hAnsiTheme="minorHAnsi" w:cstheme="minorBidi"/>
          <w:i w:val="0"/>
          <w:noProof/>
          <w:kern w:val="2"/>
          <w:sz w:val="24"/>
        </w:rPr>
      </w:pPr>
      <w:hyperlink w:anchor="_Toc465170121" w:history="1">
        <w:r w:rsidR="00450F09" w:rsidRPr="00503ADE">
          <w:rPr>
            <w:rStyle w:val="a9"/>
            <w:noProof/>
          </w:rPr>
          <w:t>3.3</w:t>
        </w:r>
        <w:r w:rsidR="00450F09">
          <w:rPr>
            <w:rFonts w:asciiTheme="minorHAnsi" w:eastAsiaTheme="minorEastAsia" w:hAnsiTheme="minorHAnsi" w:cstheme="minorBidi"/>
            <w:i w:val="0"/>
            <w:noProof/>
            <w:kern w:val="2"/>
            <w:sz w:val="24"/>
          </w:rPr>
          <w:tab/>
        </w:r>
        <w:r w:rsidR="00450F09" w:rsidRPr="00503ADE">
          <w:rPr>
            <w:rStyle w:val="a9"/>
            <w:rFonts w:hint="eastAsia"/>
            <w:noProof/>
          </w:rPr>
          <w:t>是否技审功能要求</w:t>
        </w:r>
        <w:r w:rsidR="00450F09">
          <w:rPr>
            <w:noProof/>
            <w:webHidden/>
          </w:rPr>
          <w:tab/>
        </w:r>
        <w:r>
          <w:rPr>
            <w:noProof/>
            <w:webHidden/>
          </w:rPr>
          <w:fldChar w:fldCharType="begin"/>
        </w:r>
        <w:r w:rsidR="00450F09">
          <w:rPr>
            <w:noProof/>
            <w:webHidden/>
          </w:rPr>
          <w:instrText xml:space="preserve"> PAGEREF _Toc465170121 \h </w:instrText>
        </w:r>
        <w:r>
          <w:rPr>
            <w:noProof/>
            <w:webHidden/>
          </w:rPr>
        </w:r>
        <w:r>
          <w:rPr>
            <w:noProof/>
            <w:webHidden/>
          </w:rPr>
          <w:fldChar w:fldCharType="separate"/>
        </w:r>
        <w:r w:rsidR="00450F09">
          <w:rPr>
            <w:noProof/>
            <w:webHidden/>
          </w:rPr>
          <w:t>8</w:t>
        </w:r>
        <w:r>
          <w:rPr>
            <w:noProof/>
            <w:webHidden/>
          </w:rPr>
          <w:fldChar w:fldCharType="end"/>
        </w:r>
      </w:hyperlink>
    </w:p>
    <w:p w:rsidR="00450F09" w:rsidRDefault="00896EEF">
      <w:pPr>
        <w:pStyle w:val="22"/>
        <w:tabs>
          <w:tab w:val="left" w:pos="840"/>
          <w:tab w:val="right" w:pos="8296"/>
        </w:tabs>
        <w:rPr>
          <w:rFonts w:asciiTheme="minorHAnsi" w:eastAsiaTheme="minorEastAsia" w:hAnsiTheme="minorHAnsi" w:cstheme="minorBidi"/>
          <w:i w:val="0"/>
          <w:noProof/>
          <w:kern w:val="2"/>
          <w:sz w:val="24"/>
        </w:rPr>
      </w:pPr>
      <w:hyperlink w:anchor="_Toc465170122" w:history="1">
        <w:r w:rsidR="00450F09" w:rsidRPr="00503ADE">
          <w:rPr>
            <w:rStyle w:val="a9"/>
            <w:noProof/>
          </w:rPr>
          <w:t>3.4</w:t>
        </w:r>
        <w:r w:rsidR="00450F09">
          <w:rPr>
            <w:rFonts w:asciiTheme="minorHAnsi" w:eastAsiaTheme="minorEastAsia" w:hAnsiTheme="minorHAnsi" w:cstheme="minorBidi"/>
            <w:i w:val="0"/>
            <w:noProof/>
            <w:kern w:val="2"/>
            <w:sz w:val="24"/>
          </w:rPr>
          <w:tab/>
        </w:r>
        <w:r w:rsidR="00450F09" w:rsidRPr="00503ADE">
          <w:rPr>
            <w:rStyle w:val="a9"/>
            <w:rFonts w:hint="eastAsia"/>
            <w:noProof/>
          </w:rPr>
          <w:t>重播重审周期功能新增</w:t>
        </w:r>
        <w:r w:rsidR="00450F09">
          <w:rPr>
            <w:noProof/>
            <w:webHidden/>
          </w:rPr>
          <w:tab/>
        </w:r>
        <w:r>
          <w:rPr>
            <w:noProof/>
            <w:webHidden/>
          </w:rPr>
          <w:fldChar w:fldCharType="begin"/>
        </w:r>
        <w:r w:rsidR="00450F09">
          <w:rPr>
            <w:noProof/>
            <w:webHidden/>
          </w:rPr>
          <w:instrText xml:space="preserve"> PAGEREF _Toc465170122 \h </w:instrText>
        </w:r>
        <w:r>
          <w:rPr>
            <w:noProof/>
            <w:webHidden/>
          </w:rPr>
        </w:r>
        <w:r>
          <w:rPr>
            <w:noProof/>
            <w:webHidden/>
          </w:rPr>
          <w:fldChar w:fldCharType="separate"/>
        </w:r>
        <w:r w:rsidR="00450F09">
          <w:rPr>
            <w:noProof/>
            <w:webHidden/>
          </w:rPr>
          <w:t>9</w:t>
        </w:r>
        <w:r>
          <w:rPr>
            <w:noProof/>
            <w:webHidden/>
          </w:rPr>
          <w:fldChar w:fldCharType="end"/>
        </w:r>
      </w:hyperlink>
    </w:p>
    <w:p w:rsidR="00450F09" w:rsidRDefault="00896EEF">
      <w:pPr>
        <w:pStyle w:val="22"/>
        <w:tabs>
          <w:tab w:val="left" w:pos="840"/>
          <w:tab w:val="right" w:pos="8296"/>
        </w:tabs>
        <w:rPr>
          <w:rFonts w:asciiTheme="minorHAnsi" w:eastAsiaTheme="minorEastAsia" w:hAnsiTheme="minorHAnsi" w:cstheme="minorBidi"/>
          <w:i w:val="0"/>
          <w:noProof/>
          <w:kern w:val="2"/>
          <w:sz w:val="24"/>
        </w:rPr>
      </w:pPr>
      <w:hyperlink w:anchor="_Toc465170123" w:history="1">
        <w:r w:rsidR="00450F09" w:rsidRPr="00503ADE">
          <w:rPr>
            <w:rStyle w:val="a9"/>
            <w:noProof/>
          </w:rPr>
          <w:t>3.5</w:t>
        </w:r>
        <w:r w:rsidR="00450F09">
          <w:rPr>
            <w:rFonts w:asciiTheme="minorHAnsi" w:eastAsiaTheme="minorEastAsia" w:hAnsiTheme="minorHAnsi" w:cstheme="minorBidi"/>
            <w:i w:val="0"/>
            <w:noProof/>
            <w:kern w:val="2"/>
            <w:sz w:val="24"/>
          </w:rPr>
          <w:tab/>
        </w:r>
        <w:r w:rsidR="00450F09" w:rsidRPr="00503ADE">
          <w:rPr>
            <w:rStyle w:val="a9"/>
            <w:rFonts w:hint="eastAsia"/>
            <w:noProof/>
          </w:rPr>
          <w:t>标引单快照保留</w:t>
        </w:r>
        <w:r w:rsidR="00450F09">
          <w:rPr>
            <w:noProof/>
            <w:webHidden/>
          </w:rPr>
          <w:tab/>
        </w:r>
        <w:r>
          <w:rPr>
            <w:noProof/>
            <w:webHidden/>
          </w:rPr>
          <w:fldChar w:fldCharType="begin"/>
        </w:r>
        <w:r w:rsidR="00450F09">
          <w:rPr>
            <w:noProof/>
            <w:webHidden/>
          </w:rPr>
          <w:instrText xml:space="preserve"> PAGEREF _Toc465170123 \h </w:instrText>
        </w:r>
        <w:r>
          <w:rPr>
            <w:noProof/>
            <w:webHidden/>
          </w:rPr>
        </w:r>
        <w:r>
          <w:rPr>
            <w:noProof/>
            <w:webHidden/>
          </w:rPr>
          <w:fldChar w:fldCharType="separate"/>
        </w:r>
        <w:r w:rsidR="00450F09">
          <w:rPr>
            <w:noProof/>
            <w:webHidden/>
          </w:rPr>
          <w:t>10</w:t>
        </w:r>
        <w:r>
          <w:rPr>
            <w:noProof/>
            <w:webHidden/>
          </w:rPr>
          <w:fldChar w:fldCharType="end"/>
        </w:r>
      </w:hyperlink>
    </w:p>
    <w:p w:rsidR="00450F09" w:rsidRDefault="00896EEF">
      <w:pPr>
        <w:pStyle w:val="22"/>
        <w:tabs>
          <w:tab w:val="left" w:pos="840"/>
          <w:tab w:val="right" w:pos="8296"/>
        </w:tabs>
        <w:rPr>
          <w:rFonts w:asciiTheme="minorHAnsi" w:eastAsiaTheme="minorEastAsia" w:hAnsiTheme="minorHAnsi" w:cstheme="minorBidi"/>
          <w:i w:val="0"/>
          <w:noProof/>
          <w:kern w:val="2"/>
          <w:sz w:val="24"/>
        </w:rPr>
      </w:pPr>
      <w:hyperlink w:anchor="_Toc465170124" w:history="1">
        <w:r w:rsidR="00450F09" w:rsidRPr="00503ADE">
          <w:rPr>
            <w:rStyle w:val="a9"/>
            <w:noProof/>
          </w:rPr>
          <w:t>3.6</w:t>
        </w:r>
        <w:r w:rsidR="00450F09">
          <w:rPr>
            <w:rFonts w:asciiTheme="minorHAnsi" w:eastAsiaTheme="minorEastAsia" w:hAnsiTheme="minorHAnsi" w:cstheme="minorBidi"/>
            <w:i w:val="0"/>
            <w:noProof/>
            <w:kern w:val="2"/>
            <w:sz w:val="24"/>
          </w:rPr>
          <w:tab/>
        </w:r>
        <w:r w:rsidR="00450F09" w:rsidRPr="00503ADE">
          <w:rPr>
            <w:rStyle w:val="a9"/>
            <w:rFonts w:hint="eastAsia"/>
            <w:noProof/>
          </w:rPr>
          <w:t>禁播管理</w:t>
        </w:r>
        <w:r w:rsidR="00450F09">
          <w:rPr>
            <w:noProof/>
            <w:webHidden/>
          </w:rPr>
          <w:tab/>
        </w:r>
        <w:r>
          <w:rPr>
            <w:noProof/>
            <w:webHidden/>
          </w:rPr>
          <w:fldChar w:fldCharType="begin"/>
        </w:r>
        <w:r w:rsidR="00450F09">
          <w:rPr>
            <w:noProof/>
            <w:webHidden/>
          </w:rPr>
          <w:instrText xml:space="preserve"> PAGEREF _Toc465170124 \h </w:instrText>
        </w:r>
        <w:r>
          <w:rPr>
            <w:noProof/>
            <w:webHidden/>
          </w:rPr>
        </w:r>
        <w:r>
          <w:rPr>
            <w:noProof/>
            <w:webHidden/>
          </w:rPr>
          <w:fldChar w:fldCharType="separate"/>
        </w:r>
        <w:r w:rsidR="00450F09">
          <w:rPr>
            <w:noProof/>
            <w:webHidden/>
          </w:rPr>
          <w:t>10</w:t>
        </w:r>
        <w:r>
          <w:rPr>
            <w:noProof/>
            <w:webHidden/>
          </w:rPr>
          <w:fldChar w:fldCharType="end"/>
        </w:r>
      </w:hyperlink>
    </w:p>
    <w:p w:rsidR="00450F09" w:rsidRDefault="00896EEF">
      <w:pPr>
        <w:pStyle w:val="22"/>
        <w:tabs>
          <w:tab w:val="left" w:pos="840"/>
          <w:tab w:val="right" w:pos="8296"/>
        </w:tabs>
        <w:rPr>
          <w:rFonts w:asciiTheme="minorHAnsi" w:eastAsiaTheme="minorEastAsia" w:hAnsiTheme="minorHAnsi" w:cstheme="minorBidi"/>
          <w:i w:val="0"/>
          <w:noProof/>
          <w:kern w:val="2"/>
          <w:sz w:val="24"/>
        </w:rPr>
      </w:pPr>
      <w:hyperlink w:anchor="_Toc465170125" w:history="1">
        <w:r w:rsidR="00450F09" w:rsidRPr="00503ADE">
          <w:rPr>
            <w:rStyle w:val="a9"/>
            <w:noProof/>
          </w:rPr>
          <w:t>3.7</w:t>
        </w:r>
        <w:r w:rsidR="00450F09">
          <w:rPr>
            <w:rFonts w:asciiTheme="minorHAnsi" w:eastAsiaTheme="minorEastAsia" w:hAnsiTheme="minorHAnsi" w:cstheme="minorBidi"/>
            <w:i w:val="0"/>
            <w:noProof/>
            <w:kern w:val="2"/>
            <w:sz w:val="24"/>
          </w:rPr>
          <w:tab/>
        </w:r>
        <w:r w:rsidR="00450F09" w:rsidRPr="00503ADE">
          <w:rPr>
            <w:rStyle w:val="a9"/>
            <w:rFonts w:hint="eastAsia"/>
            <w:noProof/>
          </w:rPr>
          <w:t>接口文档需要字段</w:t>
        </w:r>
        <w:r w:rsidR="00450F09">
          <w:rPr>
            <w:noProof/>
            <w:webHidden/>
          </w:rPr>
          <w:tab/>
        </w:r>
        <w:r>
          <w:rPr>
            <w:noProof/>
            <w:webHidden/>
          </w:rPr>
          <w:fldChar w:fldCharType="begin"/>
        </w:r>
        <w:r w:rsidR="00450F09">
          <w:rPr>
            <w:noProof/>
            <w:webHidden/>
          </w:rPr>
          <w:instrText xml:space="preserve"> PAGEREF _Toc465170125 \h </w:instrText>
        </w:r>
        <w:r>
          <w:rPr>
            <w:noProof/>
            <w:webHidden/>
          </w:rPr>
        </w:r>
        <w:r>
          <w:rPr>
            <w:noProof/>
            <w:webHidden/>
          </w:rPr>
          <w:fldChar w:fldCharType="separate"/>
        </w:r>
        <w:r w:rsidR="00450F09">
          <w:rPr>
            <w:noProof/>
            <w:webHidden/>
          </w:rPr>
          <w:t>12</w:t>
        </w:r>
        <w:r>
          <w:rPr>
            <w:noProof/>
            <w:webHidden/>
          </w:rPr>
          <w:fldChar w:fldCharType="end"/>
        </w:r>
      </w:hyperlink>
    </w:p>
    <w:p w:rsidR="00450F09" w:rsidRDefault="00896EEF">
      <w:pPr>
        <w:pStyle w:val="22"/>
        <w:tabs>
          <w:tab w:val="left" w:pos="840"/>
          <w:tab w:val="right" w:pos="8296"/>
        </w:tabs>
        <w:rPr>
          <w:rFonts w:asciiTheme="minorHAnsi" w:eastAsiaTheme="minorEastAsia" w:hAnsiTheme="minorHAnsi" w:cstheme="minorBidi"/>
          <w:i w:val="0"/>
          <w:noProof/>
          <w:kern w:val="2"/>
          <w:sz w:val="24"/>
        </w:rPr>
      </w:pPr>
      <w:hyperlink w:anchor="_Toc465170126" w:history="1">
        <w:r w:rsidR="00450F09" w:rsidRPr="00503ADE">
          <w:rPr>
            <w:rStyle w:val="a9"/>
            <w:noProof/>
          </w:rPr>
          <w:t>3.8</w:t>
        </w:r>
        <w:r w:rsidR="00450F09">
          <w:rPr>
            <w:rFonts w:asciiTheme="minorHAnsi" w:eastAsiaTheme="minorEastAsia" w:hAnsiTheme="minorHAnsi" w:cstheme="minorBidi"/>
            <w:i w:val="0"/>
            <w:noProof/>
            <w:kern w:val="2"/>
            <w:sz w:val="24"/>
          </w:rPr>
          <w:tab/>
        </w:r>
        <w:r w:rsidR="00450F09" w:rsidRPr="00503ADE">
          <w:rPr>
            <w:rStyle w:val="a9"/>
            <w:rFonts w:hint="eastAsia"/>
            <w:noProof/>
          </w:rPr>
          <w:t>接口元数据要求</w:t>
        </w:r>
        <w:r w:rsidR="00450F09">
          <w:rPr>
            <w:noProof/>
            <w:webHidden/>
          </w:rPr>
          <w:tab/>
        </w:r>
        <w:r>
          <w:rPr>
            <w:noProof/>
            <w:webHidden/>
          </w:rPr>
          <w:fldChar w:fldCharType="begin"/>
        </w:r>
        <w:r w:rsidR="00450F09">
          <w:rPr>
            <w:noProof/>
            <w:webHidden/>
          </w:rPr>
          <w:instrText xml:space="preserve"> PAGEREF _Toc465170126 \h </w:instrText>
        </w:r>
        <w:r>
          <w:rPr>
            <w:noProof/>
            <w:webHidden/>
          </w:rPr>
        </w:r>
        <w:r>
          <w:rPr>
            <w:noProof/>
            <w:webHidden/>
          </w:rPr>
          <w:fldChar w:fldCharType="separate"/>
        </w:r>
        <w:r w:rsidR="00450F09">
          <w:rPr>
            <w:noProof/>
            <w:webHidden/>
          </w:rPr>
          <w:t>12</w:t>
        </w:r>
        <w:r>
          <w:rPr>
            <w:noProof/>
            <w:webHidden/>
          </w:rPr>
          <w:fldChar w:fldCharType="end"/>
        </w:r>
      </w:hyperlink>
    </w:p>
    <w:p w:rsidR="00450F09" w:rsidRDefault="00896EEF">
      <w:pPr>
        <w:pStyle w:val="12"/>
        <w:rPr>
          <w:rFonts w:asciiTheme="minorHAnsi" w:eastAsiaTheme="minorEastAsia" w:hAnsiTheme="minorHAnsi" w:cstheme="minorBidi"/>
          <w:b w:val="0"/>
          <w:noProof/>
          <w:kern w:val="2"/>
          <w:sz w:val="24"/>
        </w:rPr>
      </w:pPr>
      <w:hyperlink w:anchor="_Toc465170127" w:history="1">
        <w:r w:rsidR="00450F09" w:rsidRPr="00503ADE">
          <w:rPr>
            <w:rStyle w:val="a9"/>
            <w:noProof/>
          </w:rPr>
          <w:t>4</w:t>
        </w:r>
        <w:r w:rsidR="00450F09">
          <w:rPr>
            <w:rFonts w:asciiTheme="minorHAnsi" w:eastAsiaTheme="minorEastAsia" w:hAnsiTheme="minorHAnsi" w:cstheme="minorBidi"/>
            <w:b w:val="0"/>
            <w:noProof/>
            <w:kern w:val="2"/>
            <w:sz w:val="24"/>
          </w:rPr>
          <w:tab/>
        </w:r>
        <w:r w:rsidR="00450F09" w:rsidRPr="00503ADE">
          <w:rPr>
            <w:rStyle w:val="a9"/>
            <w:rFonts w:hint="eastAsia"/>
            <w:noProof/>
          </w:rPr>
          <w:t>系统变更设计内容</w:t>
        </w:r>
        <w:r w:rsidR="00450F09">
          <w:rPr>
            <w:noProof/>
            <w:webHidden/>
          </w:rPr>
          <w:tab/>
        </w:r>
        <w:r>
          <w:rPr>
            <w:noProof/>
            <w:webHidden/>
          </w:rPr>
          <w:fldChar w:fldCharType="begin"/>
        </w:r>
        <w:r w:rsidR="00450F09">
          <w:rPr>
            <w:noProof/>
            <w:webHidden/>
          </w:rPr>
          <w:instrText xml:space="preserve"> PAGEREF _Toc465170127 \h </w:instrText>
        </w:r>
        <w:r>
          <w:rPr>
            <w:noProof/>
            <w:webHidden/>
          </w:rPr>
        </w:r>
        <w:r>
          <w:rPr>
            <w:noProof/>
            <w:webHidden/>
          </w:rPr>
          <w:fldChar w:fldCharType="separate"/>
        </w:r>
        <w:r w:rsidR="00450F09">
          <w:rPr>
            <w:noProof/>
            <w:webHidden/>
          </w:rPr>
          <w:t>14</w:t>
        </w:r>
        <w:r>
          <w:rPr>
            <w:noProof/>
            <w:webHidden/>
          </w:rPr>
          <w:fldChar w:fldCharType="end"/>
        </w:r>
      </w:hyperlink>
    </w:p>
    <w:p w:rsidR="00450F09" w:rsidRDefault="00896EEF">
      <w:pPr>
        <w:pStyle w:val="22"/>
        <w:tabs>
          <w:tab w:val="left" w:pos="840"/>
          <w:tab w:val="right" w:pos="8296"/>
        </w:tabs>
        <w:rPr>
          <w:rFonts w:asciiTheme="minorHAnsi" w:eastAsiaTheme="minorEastAsia" w:hAnsiTheme="minorHAnsi" w:cstheme="minorBidi"/>
          <w:i w:val="0"/>
          <w:noProof/>
          <w:kern w:val="2"/>
          <w:sz w:val="24"/>
        </w:rPr>
      </w:pPr>
      <w:hyperlink w:anchor="_Toc465170128" w:history="1">
        <w:r w:rsidR="00450F09" w:rsidRPr="00503ADE">
          <w:rPr>
            <w:rStyle w:val="a9"/>
            <w:noProof/>
          </w:rPr>
          <w:t>4.1</w:t>
        </w:r>
        <w:r w:rsidR="00450F09">
          <w:rPr>
            <w:rFonts w:asciiTheme="minorHAnsi" w:eastAsiaTheme="minorEastAsia" w:hAnsiTheme="minorHAnsi" w:cstheme="minorBidi"/>
            <w:i w:val="0"/>
            <w:noProof/>
            <w:kern w:val="2"/>
            <w:sz w:val="24"/>
          </w:rPr>
          <w:tab/>
        </w:r>
        <w:r w:rsidR="00450F09" w:rsidRPr="00503ADE">
          <w:rPr>
            <w:rStyle w:val="a9"/>
            <w:rFonts w:hint="eastAsia"/>
            <w:noProof/>
          </w:rPr>
          <w:t>无带化流程控制模块需求变更内容</w:t>
        </w:r>
        <w:r w:rsidR="00450F09">
          <w:rPr>
            <w:noProof/>
            <w:webHidden/>
          </w:rPr>
          <w:tab/>
        </w:r>
        <w:r>
          <w:rPr>
            <w:noProof/>
            <w:webHidden/>
          </w:rPr>
          <w:fldChar w:fldCharType="begin"/>
        </w:r>
        <w:r w:rsidR="00450F09">
          <w:rPr>
            <w:noProof/>
            <w:webHidden/>
          </w:rPr>
          <w:instrText xml:space="preserve"> PAGEREF _Toc465170128 \h </w:instrText>
        </w:r>
        <w:r>
          <w:rPr>
            <w:noProof/>
            <w:webHidden/>
          </w:rPr>
        </w:r>
        <w:r>
          <w:rPr>
            <w:noProof/>
            <w:webHidden/>
          </w:rPr>
          <w:fldChar w:fldCharType="separate"/>
        </w:r>
        <w:r w:rsidR="00450F09">
          <w:rPr>
            <w:noProof/>
            <w:webHidden/>
          </w:rPr>
          <w:t>16</w:t>
        </w:r>
        <w:r>
          <w:rPr>
            <w:noProof/>
            <w:webHidden/>
          </w:rPr>
          <w:fldChar w:fldCharType="end"/>
        </w:r>
      </w:hyperlink>
    </w:p>
    <w:p w:rsidR="00450F09" w:rsidRDefault="00896EEF">
      <w:pPr>
        <w:pStyle w:val="31"/>
        <w:tabs>
          <w:tab w:val="left" w:pos="1260"/>
          <w:tab w:val="right" w:pos="8296"/>
        </w:tabs>
        <w:rPr>
          <w:rFonts w:asciiTheme="minorHAnsi" w:eastAsiaTheme="minorEastAsia" w:hAnsiTheme="minorHAnsi" w:cstheme="minorBidi"/>
          <w:noProof/>
          <w:kern w:val="2"/>
          <w:sz w:val="24"/>
        </w:rPr>
      </w:pPr>
      <w:hyperlink w:anchor="_Toc465170129" w:history="1">
        <w:r w:rsidR="00450F09" w:rsidRPr="00503ADE">
          <w:rPr>
            <w:rStyle w:val="a9"/>
            <w:noProof/>
          </w:rPr>
          <w:t>4.1.1</w:t>
        </w:r>
        <w:r w:rsidR="00450F09">
          <w:rPr>
            <w:rFonts w:asciiTheme="minorHAnsi" w:eastAsiaTheme="minorEastAsia" w:hAnsiTheme="minorHAnsi" w:cstheme="minorBidi"/>
            <w:noProof/>
            <w:kern w:val="2"/>
            <w:sz w:val="24"/>
          </w:rPr>
          <w:tab/>
        </w:r>
        <w:r w:rsidR="00450F09" w:rsidRPr="00503ADE">
          <w:rPr>
            <w:rStyle w:val="a9"/>
            <w:rFonts w:hint="eastAsia"/>
            <w:noProof/>
          </w:rPr>
          <w:t>原需求描述</w:t>
        </w:r>
        <w:r w:rsidR="00450F09">
          <w:rPr>
            <w:noProof/>
            <w:webHidden/>
          </w:rPr>
          <w:tab/>
        </w:r>
        <w:r>
          <w:rPr>
            <w:noProof/>
            <w:webHidden/>
          </w:rPr>
          <w:fldChar w:fldCharType="begin"/>
        </w:r>
        <w:r w:rsidR="00450F09">
          <w:rPr>
            <w:noProof/>
            <w:webHidden/>
          </w:rPr>
          <w:instrText xml:space="preserve"> PAGEREF _Toc465170129 \h </w:instrText>
        </w:r>
        <w:r>
          <w:rPr>
            <w:noProof/>
            <w:webHidden/>
          </w:rPr>
        </w:r>
        <w:r>
          <w:rPr>
            <w:noProof/>
            <w:webHidden/>
          </w:rPr>
          <w:fldChar w:fldCharType="separate"/>
        </w:r>
        <w:r w:rsidR="00450F09">
          <w:rPr>
            <w:noProof/>
            <w:webHidden/>
          </w:rPr>
          <w:t>16</w:t>
        </w:r>
        <w:r>
          <w:rPr>
            <w:noProof/>
            <w:webHidden/>
          </w:rPr>
          <w:fldChar w:fldCharType="end"/>
        </w:r>
      </w:hyperlink>
    </w:p>
    <w:p w:rsidR="00450F09" w:rsidRDefault="00896EEF">
      <w:pPr>
        <w:pStyle w:val="31"/>
        <w:tabs>
          <w:tab w:val="left" w:pos="1260"/>
          <w:tab w:val="right" w:pos="8296"/>
        </w:tabs>
        <w:rPr>
          <w:rFonts w:asciiTheme="minorHAnsi" w:eastAsiaTheme="minorEastAsia" w:hAnsiTheme="minorHAnsi" w:cstheme="minorBidi"/>
          <w:noProof/>
          <w:kern w:val="2"/>
          <w:sz w:val="24"/>
        </w:rPr>
      </w:pPr>
      <w:hyperlink w:anchor="_Toc465170130" w:history="1">
        <w:r w:rsidR="00450F09" w:rsidRPr="00503ADE">
          <w:rPr>
            <w:rStyle w:val="a9"/>
            <w:noProof/>
          </w:rPr>
          <w:t>4.1.2</w:t>
        </w:r>
        <w:r w:rsidR="00450F09">
          <w:rPr>
            <w:rFonts w:asciiTheme="minorHAnsi" w:eastAsiaTheme="minorEastAsia" w:hAnsiTheme="minorHAnsi" w:cstheme="minorBidi"/>
            <w:noProof/>
            <w:kern w:val="2"/>
            <w:sz w:val="24"/>
          </w:rPr>
          <w:tab/>
        </w:r>
        <w:r w:rsidR="00450F09" w:rsidRPr="00503ADE">
          <w:rPr>
            <w:rStyle w:val="a9"/>
            <w:rFonts w:hint="eastAsia"/>
            <w:noProof/>
          </w:rPr>
          <w:t>变更设计及内容</w:t>
        </w:r>
        <w:r w:rsidR="00450F09">
          <w:rPr>
            <w:noProof/>
            <w:webHidden/>
          </w:rPr>
          <w:tab/>
        </w:r>
        <w:r>
          <w:rPr>
            <w:noProof/>
            <w:webHidden/>
          </w:rPr>
          <w:fldChar w:fldCharType="begin"/>
        </w:r>
        <w:r w:rsidR="00450F09">
          <w:rPr>
            <w:noProof/>
            <w:webHidden/>
          </w:rPr>
          <w:instrText xml:space="preserve"> PAGEREF _Toc465170130 \h </w:instrText>
        </w:r>
        <w:r>
          <w:rPr>
            <w:noProof/>
            <w:webHidden/>
          </w:rPr>
        </w:r>
        <w:r>
          <w:rPr>
            <w:noProof/>
            <w:webHidden/>
          </w:rPr>
          <w:fldChar w:fldCharType="separate"/>
        </w:r>
        <w:r w:rsidR="00450F09">
          <w:rPr>
            <w:noProof/>
            <w:webHidden/>
          </w:rPr>
          <w:t>16</w:t>
        </w:r>
        <w:r>
          <w:rPr>
            <w:noProof/>
            <w:webHidden/>
          </w:rPr>
          <w:fldChar w:fldCharType="end"/>
        </w:r>
      </w:hyperlink>
    </w:p>
    <w:p w:rsidR="00450F09" w:rsidRDefault="00896EEF">
      <w:pPr>
        <w:pStyle w:val="22"/>
        <w:tabs>
          <w:tab w:val="left" w:pos="840"/>
          <w:tab w:val="right" w:pos="8296"/>
        </w:tabs>
        <w:rPr>
          <w:rFonts w:asciiTheme="minorHAnsi" w:eastAsiaTheme="minorEastAsia" w:hAnsiTheme="minorHAnsi" w:cstheme="minorBidi"/>
          <w:i w:val="0"/>
          <w:noProof/>
          <w:kern w:val="2"/>
          <w:sz w:val="24"/>
        </w:rPr>
      </w:pPr>
      <w:hyperlink w:anchor="_Toc465170131" w:history="1">
        <w:r w:rsidR="00450F09" w:rsidRPr="00503ADE">
          <w:rPr>
            <w:rStyle w:val="a9"/>
            <w:noProof/>
          </w:rPr>
          <w:t>4.2</w:t>
        </w:r>
        <w:r w:rsidR="00450F09">
          <w:rPr>
            <w:rFonts w:asciiTheme="minorHAnsi" w:eastAsiaTheme="minorEastAsia" w:hAnsiTheme="minorHAnsi" w:cstheme="minorBidi"/>
            <w:i w:val="0"/>
            <w:noProof/>
            <w:kern w:val="2"/>
            <w:sz w:val="24"/>
          </w:rPr>
          <w:tab/>
        </w:r>
        <w:r w:rsidR="00450F09" w:rsidRPr="00503ADE">
          <w:rPr>
            <w:rStyle w:val="a9"/>
            <w:rFonts w:hint="eastAsia"/>
            <w:noProof/>
          </w:rPr>
          <w:t>文件调用管理模块需求变更内容</w:t>
        </w:r>
        <w:r w:rsidR="00450F09">
          <w:rPr>
            <w:noProof/>
            <w:webHidden/>
          </w:rPr>
          <w:tab/>
        </w:r>
        <w:r>
          <w:rPr>
            <w:noProof/>
            <w:webHidden/>
          </w:rPr>
          <w:fldChar w:fldCharType="begin"/>
        </w:r>
        <w:r w:rsidR="00450F09">
          <w:rPr>
            <w:noProof/>
            <w:webHidden/>
          </w:rPr>
          <w:instrText xml:space="preserve"> PAGEREF _Toc465170131 \h </w:instrText>
        </w:r>
        <w:r>
          <w:rPr>
            <w:noProof/>
            <w:webHidden/>
          </w:rPr>
        </w:r>
        <w:r>
          <w:rPr>
            <w:noProof/>
            <w:webHidden/>
          </w:rPr>
          <w:fldChar w:fldCharType="separate"/>
        </w:r>
        <w:r w:rsidR="00450F09">
          <w:rPr>
            <w:noProof/>
            <w:webHidden/>
          </w:rPr>
          <w:t>18</w:t>
        </w:r>
        <w:r>
          <w:rPr>
            <w:noProof/>
            <w:webHidden/>
          </w:rPr>
          <w:fldChar w:fldCharType="end"/>
        </w:r>
      </w:hyperlink>
    </w:p>
    <w:p w:rsidR="00450F09" w:rsidRDefault="00896EEF">
      <w:pPr>
        <w:pStyle w:val="31"/>
        <w:tabs>
          <w:tab w:val="left" w:pos="1260"/>
          <w:tab w:val="right" w:pos="8296"/>
        </w:tabs>
        <w:rPr>
          <w:rFonts w:asciiTheme="minorHAnsi" w:eastAsiaTheme="minorEastAsia" w:hAnsiTheme="minorHAnsi" w:cstheme="minorBidi"/>
          <w:noProof/>
          <w:kern w:val="2"/>
          <w:sz w:val="24"/>
        </w:rPr>
      </w:pPr>
      <w:hyperlink w:anchor="_Toc465170132" w:history="1">
        <w:r w:rsidR="00450F09" w:rsidRPr="00503ADE">
          <w:rPr>
            <w:rStyle w:val="a9"/>
            <w:noProof/>
          </w:rPr>
          <w:t>4.2.1</w:t>
        </w:r>
        <w:r w:rsidR="00450F09">
          <w:rPr>
            <w:rFonts w:asciiTheme="minorHAnsi" w:eastAsiaTheme="minorEastAsia" w:hAnsiTheme="minorHAnsi" w:cstheme="minorBidi"/>
            <w:noProof/>
            <w:kern w:val="2"/>
            <w:sz w:val="24"/>
          </w:rPr>
          <w:tab/>
        </w:r>
        <w:r w:rsidR="00450F09" w:rsidRPr="00503ADE">
          <w:rPr>
            <w:rStyle w:val="a9"/>
            <w:rFonts w:hint="eastAsia"/>
            <w:noProof/>
          </w:rPr>
          <w:t>原需求描述</w:t>
        </w:r>
        <w:r w:rsidR="00450F09">
          <w:rPr>
            <w:noProof/>
            <w:webHidden/>
          </w:rPr>
          <w:tab/>
        </w:r>
        <w:r>
          <w:rPr>
            <w:noProof/>
            <w:webHidden/>
          </w:rPr>
          <w:fldChar w:fldCharType="begin"/>
        </w:r>
        <w:r w:rsidR="00450F09">
          <w:rPr>
            <w:noProof/>
            <w:webHidden/>
          </w:rPr>
          <w:instrText xml:space="preserve"> PAGEREF _Toc465170132 \h </w:instrText>
        </w:r>
        <w:r>
          <w:rPr>
            <w:noProof/>
            <w:webHidden/>
          </w:rPr>
        </w:r>
        <w:r>
          <w:rPr>
            <w:noProof/>
            <w:webHidden/>
          </w:rPr>
          <w:fldChar w:fldCharType="separate"/>
        </w:r>
        <w:r w:rsidR="00450F09">
          <w:rPr>
            <w:noProof/>
            <w:webHidden/>
          </w:rPr>
          <w:t>18</w:t>
        </w:r>
        <w:r>
          <w:rPr>
            <w:noProof/>
            <w:webHidden/>
          </w:rPr>
          <w:fldChar w:fldCharType="end"/>
        </w:r>
      </w:hyperlink>
    </w:p>
    <w:p w:rsidR="00450F09" w:rsidRDefault="00896EEF">
      <w:pPr>
        <w:pStyle w:val="31"/>
        <w:tabs>
          <w:tab w:val="left" w:pos="1260"/>
          <w:tab w:val="right" w:pos="8296"/>
        </w:tabs>
        <w:rPr>
          <w:rFonts w:asciiTheme="minorHAnsi" w:eastAsiaTheme="minorEastAsia" w:hAnsiTheme="minorHAnsi" w:cstheme="minorBidi"/>
          <w:noProof/>
          <w:kern w:val="2"/>
          <w:sz w:val="24"/>
        </w:rPr>
      </w:pPr>
      <w:hyperlink w:anchor="_Toc465170133" w:history="1">
        <w:r w:rsidR="00450F09" w:rsidRPr="00503ADE">
          <w:rPr>
            <w:rStyle w:val="a9"/>
            <w:noProof/>
          </w:rPr>
          <w:t>4.2.2</w:t>
        </w:r>
        <w:r w:rsidR="00450F09">
          <w:rPr>
            <w:rFonts w:asciiTheme="minorHAnsi" w:eastAsiaTheme="minorEastAsia" w:hAnsiTheme="minorHAnsi" w:cstheme="minorBidi"/>
            <w:noProof/>
            <w:kern w:val="2"/>
            <w:sz w:val="24"/>
          </w:rPr>
          <w:tab/>
        </w:r>
        <w:r w:rsidR="00450F09" w:rsidRPr="00503ADE">
          <w:rPr>
            <w:rStyle w:val="a9"/>
            <w:rFonts w:hint="eastAsia"/>
            <w:noProof/>
          </w:rPr>
          <w:t>变更设计及内容</w:t>
        </w:r>
        <w:r w:rsidR="00450F09">
          <w:rPr>
            <w:noProof/>
            <w:webHidden/>
          </w:rPr>
          <w:tab/>
        </w:r>
        <w:r>
          <w:rPr>
            <w:noProof/>
            <w:webHidden/>
          </w:rPr>
          <w:fldChar w:fldCharType="begin"/>
        </w:r>
        <w:r w:rsidR="00450F09">
          <w:rPr>
            <w:noProof/>
            <w:webHidden/>
          </w:rPr>
          <w:instrText xml:space="preserve"> PAGEREF _Toc465170133 \h </w:instrText>
        </w:r>
        <w:r>
          <w:rPr>
            <w:noProof/>
            <w:webHidden/>
          </w:rPr>
        </w:r>
        <w:r>
          <w:rPr>
            <w:noProof/>
            <w:webHidden/>
          </w:rPr>
          <w:fldChar w:fldCharType="separate"/>
        </w:r>
        <w:r w:rsidR="00450F09">
          <w:rPr>
            <w:noProof/>
            <w:webHidden/>
          </w:rPr>
          <w:t>18</w:t>
        </w:r>
        <w:r>
          <w:rPr>
            <w:noProof/>
            <w:webHidden/>
          </w:rPr>
          <w:fldChar w:fldCharType="end"/>
        </w:r>
      </w:hyperlink>
    </w:p>
    <w:p w:rsidR="00450F09" w:rsidRDefault="00896EEF">
      <w:pPr>
        <w:pStyle w:val="22"/>
        <w:tabs>
          <w:tab w:val="left" w:pos="840"/>
          <w:tab w:val="right" w:pos="8296"/>
        </w:tabs>
        <w:rPr>
          <w:rFonts w:asciiTheme="minorHAnsi" w:eastAsiaTheme="minorEastAsia" w:hAnsiTheme="minorHAnsi" w:cstheme="minorBidi"/>
          <w:i w:val="0"/>
          <w:noProof/>
          <w:kern w:val="2"/>
          <w:sz w:val="24"/>
        </w:rPr>
      </w:pPr>
      <w:hyperlink w:anchor="_Toc465170134" w:history="1">
        <w:r w:rsidR="00450F09" w:rsidRPr="00503ADE">
          <w:rPr>
            <w:rStyle w:val="a9"/>
            <w:noProof/>
          </w:rPr>
          <w:t>4.3</w:t>
        </w:r>
        <w:r w:rsidR="00450F09">
          <w:rPr>
            <w:rFonts w:asciiTheme="minorHAnsi" w:eastAsiaTheme="minorEastAsia" w:hAnsiTheme="minorHAnsi" w:cstheme="minorBidi"/>
            <w:i w:val="0"/>
            <w:noProof/>
            <w:kern w:val="2"/>
            <w:sz w:val="24"/>
          </w:rPr>
          <w:tab/>
        </w:r>
        <w:r w:rsidR="00450F09" w:rsidRPr="00503ADE">
          <w:rPr>
            <w:rStyle w:val="a9"/>
            <w:rFonts w:hint="eastAsia"/>
            <w:noProof/>
          </w:rPr>
          <w:t>技审配置管理模块需求变更</w:t>
        </w:r>
        <w:r w:rsidR="00450F09">
          <w:rPr>
            <w:noProof/>
            <w:webHidden/>
          </w:rPr>
          <w:tab/>
        </w:r>
        <w:r>
          <w:rPr>
            <w:noProof/>
            <w:webHidden/>
          </w:rPr>
          <w:fldChar w:fldCharType="begin"/>
        </w:r>
        <w:r w:rsidR="00450F09">
          <w:rPr>
            <w:noProof/>
            <w:webHidden/>
          </w:rPr>
          <w:instrText xml:space="preserve"> PAGEREF _Toc465170134 \h </w:instrText>
        </w:r>
        <w:r>
          <w:rPr>
            <w:noProof/>
            <w:webHidden/>
          </w:rPr>
        </w:r>
        <w:r>
          <w:rPr>
            <w:noProof/>
            <w:webHidden/>
          </w:rPr>
          <w:fldChar w:fldCharType="separate"/>
        </w:r>
        <w:r w:rsidR="00450F09">
          <w:rPr>
            <w:noProof/>
            <w:webHidden/>
          </w:rPr>
          <w:t>19</w:t>
        </w:r>
        <w:r>
          <w:rPr>
            <w:noProof/>
            <w:webHidden/>
          </w:rPr>
          <w:fldChar w:fldCharType="end"/>
        </w:r>
      </w:hyperlink>
    </w:p>
    <w:p w:rsidR="00450F09" w:rsidRDefault="00896EEF">
      <w:pPr>
        <w:pStyle w:val="31"/>
        <w:tabs>
          <w:tab w:val="left" w:pos="1260"/>
          <w:tab w:val="right" w:pos="8296"/>
        </w:tabs>
        <w:rPr>
          <w:rFonts w:asciiTheme="minorHAnsi" w:eastAsiaTheme="minorEastAsia" w:hAnsiTheme="minorHAnsi" w:cstheme="minorBidi"/>
          <w:noProof/>
          <w:kern w:val="2"/>
          <w:sz w:val="24"/>
        </w:rPr>
      </w:pPr>
      <w:hyperlink w:anchor="_Toc465170135" w:history="1">
        <w:r w:rsidR="00450F09" w:rsidRPr="00503ADE">
          <w:rPr>
            <w:rStyle w:val="a9"/>
            <w:noProof/>
          </w:rPr>
          <w:t>4.3.1</w:t>
        </w:r>
        <w:r w:rsidR="00450F09">
          <w:rPr>
            <w:rFonts w:asciiTheme="minorHAnsi" w:eastAsiaTheme="minorEastAsia" w:hAnsiTheme="minorHAnsi" w:cstheme="minorBidi"/>
            <w:noProof/>
            <w:kern w:val="2"/>
            <w:sz w:val="24"/>
          </w:rPr>
          <w:tab/>
        </w:r>
        <w:r w:rsidR="00450F09" w:rsidRPr="00503ADE">
          <w:rPr>
            <w:rStyle w:val="a9"/>
            <w:rFonts w:hint="eastAsia"/>
            <w:noProof/>
          </w:rPr>
          <w:t>原需求描述</w:t>
        </w:r>
        <w:r w:rsidR="00450F09">
          <w:rPr>
            <w:noProof/>
            <w:webHidden/>
          </w:rPr>
          <w:tab/>
        </w:r>
        <w:r>
          <w:rPr>
            <w:noProof/>
            <w:webHidden/>
          </w:rPr>
          <w:fldChar w:fldCharType="begin"/>
        </w:r>
        <w:r w:rsidR="00450F09">
          <w:rPr>
            <w:noProof/>
            <w:webHidden/>
          </w:rPr>
          <w:instrText xml:space="preserve"> PAGEREF _Toc465170135 \h </w:instrText>
        </w:r>
        <w:r>
          <w:rPr>
            <w:noProof/>
            <w:webHidden/>
          </w:rPr>
        </w:r>
        <w:r>
          <w:rPr>
            <w:noProof/>
            <w:webHidden/>
          </w:rPr>
          <w:fldChar w:fldCharType="separate"/>
        </w:r>
        <w:r w:rsidR="00450F09">
          <w:rPr>
            <w:noProof/>
            <w:webHidden/>
          </w:rPr>
          <w:t>19</w:t>
        </w:r>
        <w:r>
          <w:rPr>
            <w:noProof/>
            <w:webHidden/>
          </w:rPr>
          <w:fldChar w:fldCharType="end"/>
        </w:r>
      </w:hyperlink>
    </w:p>
    <w:p w:rsidR="00450F09" w:rsidRDefault="00896EEF">
      <w:pPr>
        <w:pStyle w:val="31"/>
        <w:tabs>
          <w:tab w:val="left" w:pos="1260"/>
          <w:tab w:val="right" w:pos="8296"/>
        </w:tabs>
        <w:rPr>
          <w:rFonts w:asciiTheme="minorHAnsi" w:eastAsiaTheme="minorEastAsia" w:hAnsiTheme="minorHAnsi" w:cstheme="minorBidi"/>
          <w:noProof/>
          <w:kern w:val="2"/>
          <w:sz w:val="24"/>
        </w:rPr>
      </w:pPr>
      <w:hyperlink w:anchor="_Toc465170136" w:history="1">
        <w:r w:rsidR="00450F09" w:rsidRPr="00503ADE">
          <w:rPr>
            <w:rStyle w:val="a9"/>
            <w:noProof/>
          </w:rPr>
          <w:t>4.3.2</w:t>
        </w:r>
        <w:r w:rsidR="00450F09">
          <w:rPr>
            <w:rFonts w:asciiTheme="minorHAnsi" w:eastAsiaTheme="minorEastAsia" w:hAnsiTheme="minorHAnsi" w:cstheme="minorBidi"/>
            <w:noProof/>
            <w:kern w:val="2"/>
            <w:sz w:val="24"/>
          </w:rPr>
          <w:tab/>
        </w:r>
        <w:r w:rsidR="00450F09" w:rsidRPr="00503ADE">
          <w:rPr>
            <w:rStyle w:val="a9"/>
            <w:rFonts w:hint="eastAsia"/>
            <w:noProof/>
          </w:rPr>
          <w:t>变更设计及内容</w:t>
        </w:r>
        <w:r w:rsidR="00450F09">
          <w:rPr>
            <w:noProof/>
            <w:webHidden/>
          </w:rPr>
          <w:tab/>
        </w:r>
        <w:r>
          <w:rPr>
            <w:noProof/>
            <w:webHidden/>
          </w:rPr>
          <w:fldChar w:fldCharType="begin"/>
        </w:r>
        <w:r w:rsidR="00450F09">
          <w:rPr>
            <w:noProof/>
            <w:webHidden/>
          </w:rPr>
          <w:instrText xml:space="preserve"> PAGEREF _Toc465170136 \h </w:instrText>
        </w:r>
        <w:r>
          <w:rPr>
            <w:noProof/>
            <w:webHidden/>
          </w:rPr>
        </w:r>
        <w:r>
          <w:rPr>
            <w:noProof/>
            <w:webHidden/>
          </w:rPr>
          <w:fldChar w:fldCharType="separate"/>
        </w:r>
        <w:r w:rsidR="00450F09">
          <w:rPr>
            <w:noProof/>
            <w:webHidden/>
          </w:rPr>
          <w:t>19</w:t>
        </w:r>
        <w:r>
          <w:rPr>
            <w:noProof/>
            <w:webHidden/>
          </w:rPr>
          <w:fldChar w:fldCharType="end"/>
        </w:r>
      </w:hyperlink>
    </w:p>
    <w:p w:rsidR="00450F09" w:rsidRDefault="00896EEF">
      <w:pPr>
        <w:pStyle w:val="22"/>
        <w:tabs>
          <w:tab w:val="left" w:pos="840"/>
          <w:tab w:val="right" w:pos="8296"/>
        </w:tabs>
        <w:rPr>
          <w:rFonts w:asciiTheme="minorHAnsi" w:eastAsiaTheme="minorEastAsia" w:hAnsiTheme="minorHAnsi" w:cstheme="minorBidi"/>
          <w:i w:val="0"/>
          <w:noProof/>
          <w:kern w:val="2"/>
          <w:sz w:val="24"/>
        </w:rPr>
      </w:pPr>
      <w:hyperlink w:anchor="_Toc465170137" w:history="1">
        <w:r w:rsidR="00450F09" w:rsidRPr="00503ADE">
          <w:rPr>
            <w:rStyle w:val="a9"/>
            <w:noProof/>
          </w:rPr>
          <w:t>4.4</w:t>
        </w:r>
        <w:r w:rsidR="00450F09">
          <w:rPr>
            <w:rFonts w:asciiTheme="minorHAnsi" w:eastAsiaTheme="minorEastAsia" w:hAnsiTheme="minorHAnsi" w:cstheme="minorBidi"/>
            <w:i w:val="0"/>
            <w:noProof/>
            <w:kern w:val="2"/>
            <w:sz w:val="24"/>
          </w:rPr>
          <w:tab/>
        </w:r>
        <w:r w:rsidR="00450F09" w:rsidRPr="00503ADE">
          <w:rPr>
            <w:rStyle w:val="a9"/>
            <w:rFonts w:hint="eastAsia"/>
            <w:noProof/>
          </w:rPr>
          <w:t>标引单模块需求变更内容</w:t>
        </w:r>
        <w:r w:rsidR="00450F09">
          <w:rPr>
            <w:noProof/>
            <w:webHidden/>
          </w:rPr>
          <w:tab/>
        </w:r>
        <w:r>
          <w:rPr>
            <w:noProof/>
            <w:webHidden/>
          </w:rPr>
          <w:fldChar w:fldCharType="begin"/>
        </w:r>
        <w:r w:rsidR="00450F09">
          <w:rPr>
            <w:noProof/>
            <w:webHidden/>
          </w:rPr>
          <w:instrText xml:space="preserve"> PAGEREF _Toc465170137 \h </w:instrText>
        </w:r>
        <w:r>
          <w:rPr>
            <w:noProof/>
            <w:webHidden/>
          </w:rPr>
        </w:r>
        <w:r>
          <w:rPr>
            <w:noProof/>
            <w:webHidden/>
          </w:rPr>
          <w:fldChar w:fldCharType="separate"/>
        </w:r>
        <w:r w:rsidR="00450F09">
          <w:rPr>
            <w:noProof/>
            <w:webHidden/>
          </w:rPr>
          <w:t>19</w:t>
        </w:r>
        <w:r>
          <w:rPr>
            <w:noProof/>
            <w:webHidden/>
          </w:rPr>
          <w:fldChar w:fldCharType="end"/>
        </w:r>
      </w:hyperlink>
    </w:p>
    <w:p w:rsidR="00450F09" w:rsidRDefault="00896EEF">
      <w:pPr>
        <w:pStyle w:val="31"/>
        <w:tabs>
          <w:tab w:val="left" w:pos="1260"/>
          <w:tab w:val="right" w:pos="8296"/>
        </w:tabs>
        <w:rPr>
          <w:rFonts w:asciiTheme="minorHAnsi" w:eastAsiaTheme="minorEastAsia" w:hAnsiTheme="minorHAnsi" w:cstheme="minorBidi"/>
          <w:noProof/>
          <w:kern w:val="2"/>
          <w:sz w:val="24"/>
        </w:rPr>
      </w:pPr>
      <w:hyperlink w:anchor="_Toc465170138" w:history="1">
        <w:r w:rsidR="00450F09" w:rsidRPr="00503ADE">
          <w:rPr>
            <w:rStyle w:val="a9"/>
            <w:noProof/>
          </w:rPr>
          <w:t>4.4.1</w:t>
        </w:r>
        <w:r w:rsidR="00450F09">
          <w:rPr>
            <w:rFonts w:asciiTheme="minorHAnsi" w:eastAsiaTheme="minorEastAsia" w:hAnsiTheme="minorHAnsi" w:cstheme="minorBidi"/>
            <w:noProof/>
            <w:kern w:val="2"/>
            <w:sz w:val="24"/>
          </w:rPr>
          <w:tab/>
        </w:r>
        <w:r w:rsidR="00450F09" w:rsidRPr="00503ADE">
          <w:rPr>
            <w:rStyle w:val="a9"/>
            <w:rFonts w:hint="eastAsia"/>
            <w:noProof/>
          </w:rPr>
          <w:t>原需求描述</w:t>
        </w:r>
        <w:r w:rsidR="00450F09">
          <w:rPr>
            <w:noProof/>
            <w:webHidden/>
          </w:rPr>
          <w:tab/>
        </w:r>
        <w:r>
          <w:rPr>
            <w:noProof/>
            <w:webHidden/>
          </w:rPr>
          <w:fldChar w:fldCharType="begin"/>
        </w:r>
        <w:r w:rsidR="00450F09">
          <w:rPr>
            <w:noProof/>
            <w:webHidden/>
          </w:rPr>
          <w:instrText xml:space="preserve"> PAGEREF _Toc465170138 \h </w:instrText>
        </w:r>
        <w:r>
          <w:rPr>
            <w:noProof/>
            <w:webHidden/>
          </w:rPr>
        </w:r>
        <w:r>
          <w:rPr>
            <w:noProof/>
            <w:webHidden/>
          </w:rPr>
          <w:fldChar w:fldCharType="separate"/>
        </w:r>
        <w:r w:rsidR="00450F09">
          <w:rPr>
            <w:noProof/>
            <w:webHidden/>
          </w:rPr>
          <w:t>19</w:t>
        </w:r>
        <w:r>
          <w:rPr>
            <w:noProof/>
            <w:webHidden/>
          </w:rPr>
          <w:fldChar w:fldCharType="end"/>
        </w:r>
      </w:hyperlink>
    </w:p>
    <w:p w:rsidR="00450F09" w:rsidRDefault="00896EEF">
      <w:pPr>
        <w:pStyle w:val="31"/>
        <w:tabs>
          <w:tab w:val="left" w:pos="1260"/>
          <w:tab w:val="right" w:pos="8296"/>
        </w:tabs>
        <w:rPr>
          <w:rFonts w:asciiTheme="minorHAnsi" w:eastAsiaTheme="minorEastAsia" w:hAnsiTheme="minorHAnsi" w:cstheme="minorBidi"/>
          <w:noProof/>
          <w:kern w:val="2"/>
          <w:sz w:val="24"/>
        </w:rPr>
      </w:pPr>
      <w:hyperlink w:anchor="_Toc465170139" w:history="1">
        <w:r w:rsidR="00450F09" w:rsidRPr="00503ADE">
          <w:rPr>
            <w:rStyle w:val="a9"/>
            <w:rFonts w:ascii="Cambria" w:hAnsi="Cambria"/>
            <w:noProof/>
          </w:rPr>
          <w:t>4.4.2</w:t>
        </w:r>
        <w:r w:rsidR="00450F09">
          <w:rPr>
            <w:rFonts w:asciiTheme="minorHAnsi" w:eastAsiaTheme="minorEastAsia" w:hAnsiTheme="minorHAnsi" w:cstheme="minorBidi"/>
            <w:noProof/>
            <w:kern w:val="2"/>
            <w:sz w:val="24"/>
          </w:rPr>
          <w:tab/>
        </w:r>
        <w:r w:rsidR="00450F09" w:rsidRPr="00503ADE">
          <w:rPr>
            <w:rStyle w:val="a9"/>
            <w:rFonts w:ascii="Cambria" w:hAnsi="Cambria" w:hint="eastAsia"/>
            <w:noProof/>
          </w:rPr>
          <w:t>变更设计及内容</w:t>
        </w:r>
        <w:r w:rsidR="00450F09">
          <w:rPr>
            <w:noProof/>
            <w:webHidden/>
          </w:rPr>
          <w:tab/>
        </w:r>
        <w:r>
          <w:rPr>
            <w:noProof/>
            <w:webHidden/>
          </w:rPr>
          <w:fldChar w:fldCharType="begin"/>
        </w:r>
        <w:r w:rsidR="00450F09">
          <w:rPr>
            <w:noProof/>
            <w:webHidden/>
          </w:rPr>
          <w:instrText xml:space="preserve"> PAGEREF _Toc465170139 \h </w:instrText>
        </w:r>
        <w:r>
          <w:rPr>
            <w:noProof/>
            <w:webHidden/>
          </w:rPr>
        </w:r>
        <w:r>
          <w:rPr>
            <w:noProof/>
            <w:webHidden/>
          </w:rPr>
          <w:fldChar w:fldCharType="separate"/>
        </w:r>
        <w:r w:rsidR="00450F09">
          <w:rPr>
            <w:noProof/>
            <w:webHidden/>
          </w:rPr>
          <w:t>20</w:t>
        </w:r>
        <w:r>
          <w:rPr>
            <w:noProof/>
            <w:webHidden/>
          </w:rPr>
          <w:fldChar w:fldCharType="end"/>
        </w:r>
      </w:hyperlink>
    </w:p>
    <w:p w:rsidR="00450F09" w:rsidRDefault="00896EEF">
      <w:pPr>
        <w:pStyle w:val="22"/>
        <w:tabs>
          <w:tab w:val="left" w:pos="840"/>
          <w:tab w:val="right" w:pos="8296"/>
        </w:tabs>
        <w:rPr>
          <w:rFonts w:asciiTheme="minorHAnsi" w:eastAsiaTheme="minorEastAsia" w:hAnsiTheme="minorHAnsi" w:cstheme="minorBidi"/>
          <w:i w:val="0"/>
          <w:noProof/>
          <w:kern w:val="2"/>
          <w:sz w:val="24"/>
        </w:rPr>
      </w:pPr>
      <w:hyperlink w:anchor="_Toc465170140" w:history="1">
        <w:r w:rsidR="00450F09" w:rsidRPr="00503ADE">
          <w:rPr>
            <w:rStyle w:val="a9"/>
            <w:noProof/>
          </w:rPr>
          <w:t>4.5</w:t>
        </w:r>
        <w:r w:rsidR="00450F09">
          <w:rPr>
            <w:rFonts w:asciiTheme="minorHAnsi" w:eastAsiaTheme="minorEastAsia" w:hAnsiTheme="minorHAnsi" w:cstheme="minorBidi"/>
            <w:i w:val="0"/>
            <w:noProof/>
            <w:kern w:val="2"/>
            <w:sz w:val="24"/>
          </w:rPr>
          <w:tab/>
        </w:r>
        <w:r w:rsidR="00450F09" w:rsidRPr="00503ADE">
          <w:rPr>
            <w:rStyle w:val="a9"/>
            <w:rFonts w:hint="eastAsia"/>
            <w:noProof/>
          </w:rPr>
          <w:t>重播重审配置管理模块需求变更内容</w:t>
        </w:r>
        <w:r w:rsidR="00450F09">
          <w:rPr>
            <w:noProof/>
            <w:webHidden/>
          </w:rPr>
          <w:tab/>
        </w:r>
        <w:r>
          <w:rPr>
            <w:noProof/>
            <w:webHidden/>
          </w:rPr>
          <w:fldChar w:fldCharType="begin"/>
        </w:r>
        <w:r w:rsidR="00450F09">
          <w:rPr>
            <w:noProof/>
            <w:webHidden/>
          </w:rPr>
          <w:instrText xml:space="preserve"> PAGEREF _Toc465170140 \h </w:instrText>
        </w:r>
        <w:r>
          <w:rPr>
            <w:noProof/>
            <w:webHidden/>
          </w:rPr>
        </w:r>
        <w:r>
          <w:rPr>
            <w:noProof/>
            <w:webHidden/>
          </w:rPr>
          <w:fldChar w:fldCharType="separate"/>
        </w:r>
        <w:r w:rsidR="00450F09">
          <w:rPr>
            <w:noProof/>
            <w:webHidden/>
          </w:rPr>
          <w:t>21</w:t>
        </w:r>
        <w:r>
          <w:rPr>
            <w:noProof/>
            <w:webHidden/>
          </w:rPr>
          <w:fldChar w:fldCharType="end"/>
        </w:r>
      </w:hyperlink>
    </w:p>
    <w:p w:rsidR="00450F09" w:rsidRDefault="00896EEF">
      <w:pPr>
        <w:pStyle w:val="31"/>
        <w:tabs>
          <w:tab w:val="left" w:pos="1260"/>
          <w:tab w:val="right" w:pos="8296"/>
        </w:tabs>
        <w:rPr>
          <w:rFonts w:asciiTheme="minorHAnsi" w:eastAsiaTheme="minorEastAsia" w:hAnsiTheme="minorHAnsi" w:cstheme="minorBidi"/>
          <w:noProof/>
          <w:kern w:val="2"/>
          <w:sz w:val="24"/>
        </w:rPr>
      </w:pPr>
      <w:hyperlink w:anchor="_Toc465170141" w:history="1">
        <w:r w:rsidR="00450F09" w:rsidRPr="00503ADE">
          <w:rPr>
            <w:rStyle w:val="a9"/>
            <w:noProof/>
          </w:rPr>
          <w:t>4.5.1</w:t>
        </w:r>
        <w:r w:rsidR="00450F09">
          <w:rPr>
            <w:rFonts w:asciiTheme="minorHAnsi" w:eastAsiaTheme="minorEastAsia" w:hAnsiTheme="minorHAnsi" w:cstheme="minorBidi"/>
            <w:noProof/>
            <w:kern w:val="2"/>
            <w:sz w:val="24"/>
          </w:rPr>
          <w:tab/>
        </w:r>
        <w:r w:rsidR="00450F09" w:rsidRPr="00503ADE">
          <w:rPr>
            <w:rStyle w:val="a9"/>
            <w:rFonts w:hint="eastAsia"/>
            <w:noProof/>
          </w:rPr>
          <w:t>原需求描述</w:t>
        </w:r>
        <w:r w:rsidR="00450F09">
          <w:rPr>
            <w:noProof/>
            <w:webHidden/>
          </w:rPr>
          <w:tab/>
        </w:r>
        <w:r>
          <w:rPr>
            <w:noProof/>
            <w:webHidden/>
          </w:rPr>
          <w:fldChar w:fldCharType="begin"/>
        </w:r>
        <w:r w:rsidR="00450F09">
          <w:rPr>
            <w:noProof/>
            <w:webHidden/>
          </w:rPr>
          <w:instrText xml:space="preserve"> PAGEREF _Toc465170141 \h </w:instrText>
        </w:r>
        <w:r>
          <w:rPr>
            <w:noProof/>
            <w:webHidden/>
          </w:rPr>
        </w:r>
        <w:r>
          <w:rPr>
            <w:noProof/>
            <w:webHidden/>
          </w:rPr>
          <w:fldChar w:fldCharType="separate"/>
        </w:r>
        <w:r w:rsidR="00450F09">
          <w:rPr>
            <w:noProof/>
            <w:webHidden/>
          </w:rPr>
          <w:t>21</w:t>
        </w:r>
        <w:r>
          <w:rPr>
            <w:noProof/>
            <w:webHidden/>
          </w:rPr>
          <w:fldChar w:fldCharType="end"/>
        </w:r>
      </w:hyperlink>
    </w:p>
    <w:p w:rsidR="00450F09" w:rsidRDefault="00896EEF">
      <w:pPr>
        <w:pStyle w:val="31"/>
        <w:tabs>
          <w:tab w:val="left" w:pos="1260"/>
          <w:tab w:val="right" w:pos="8296"/>
        </w:tabs>
        <w:rPr>
          <w:rFonts w:asciiTheme="minorHAnsi" w:eastAsiaTheme="minorEastAsia" w:hAnsiTheme="minorHAnsi" w:cstheme="minorBidi"/>
          <w:noProof/>
          <w:kern w:val="2"/>
          <w:sz w:val="24"/>
        </w:rPr>
      </w:pPr>
      <w:hyperlink w:anchor="_Toc465170142" w:history="1">
        <w:r w:rsidR="00450F09" w:rsidRPr="00503ADE">
          <w:rPr>
            <w:rStyle w:val="a9"/>
            <w:noProof/>
          </w:rPr>
          <w:t>4.5.2</w:t>
        </w:r>
        <w:r w:rsidR="00450F09">
          <w:rPr>
            <w:rFonts w:asciiTheme="minorHAnsi" w:eastAsiaTheme="minorEastAsia" w:hAnsiTheme="minorHAnsi" w:cstheme="minorBidi"/>
            <w:noProof/>
            <w:kern w:val="2"/>
            <w:sz w:val="24"/>
          </w:rPr>
          <w:tab/>
        </w:r>
        <w:r w:rsidR="00450F09" w:rsidRPr="00503ADE">
          <w:rPr>
            <w:rStyle w:val="a9"/>
            <w:rFonts w:hint="eastAsia"/>
            <w:noProof/>
          </w:rPr>
          <w:t>变更及设计内容</w:t>
        </w:r>
        <w:r w:rsidR="00450F09">
          <w:rPr>
            <w:noProof/>
            <w:webHidden/>
          </w:rPr>
          <w:tab/>
        </w:r>
        <w:r>
          <w:rPr>
            <w:noProof/>
            <w:webHidden/>
          </w:rPr>
          <w:fldChar w:fldCharType="begin"/>
        </w:r>
        <w:r w:rsidR="00450F09">
          <w:rPr>
            <w:noProof/>
            <w:webHidden/>
          </w:rPr>
          <w:instrText xml:space="preserve"> PAGEREF _Toc465170142 \h </w:instrText>
        </w:r>
        <w:r>
          <w:rPr>
            <w:noProof/>
            <w:webHidden/>
          </w:rPr>
        </w:r>
        <w:r>
          <w:rPr>
            <w:noProof/>
            <w:webHidden/>
          </w:rPr>
          <w:fldChar w:fldCharType="separate"/>
        </w:r>
        <w:r w:rsidR="00450F09">
          <w:rPr>
            <w:noProof/>
            <w:webHidden/>
          </w:rPr>
          <w:t>22</w:t>
        </w:r>
        <w:r>
          <w:rPr>
            <w:noProof/>
            <w:webHidden/>
          </w:rPr>
          <w:fldChar w:fldCharType="end"/>
        </w:r>
      </w:hyperlink>
    </w:p>
    <w:p w:rsidR="00450F09" w:rsidRDefault="00896EEF">
      <w:pPr>
        <w:pStyle w:val="22"/>
        <w:tabs>
          <w:tab w:val="left" w:pos="840"/>
          <w:tab w:val="right" w:pos="8296"/>
        </w:tabs>
        <w:rPr>
          <w:rFonts w:asciiTheme="minorHAnsi" w:eastAsiaTheme="minorEastAsia" w:hAnsiTheme="minorHAnsi" w:cstheme="minorBidi"/>
          <w:i w:val="0"/>
          <w:noProof/>
          <w:kern w:val="2"/>
          <w:sz w:val="24"/>
        </w:rPr>
      </w:pPr>
      <w:hyperlink w:anchor="_Toc465170143" w:history="1">
        <w:r w:rsidR="00450F09" w:rsidRPr="00503ADE">
          <w:rPr>
            <w:rStyle w:val="a9"/>
            <w:noProof/>
          </w:rPr>
          <w:t>4.6</w:t>
        </w:r>
        <w:r w:rsidR="00450F09">
          <w:rPr>
            <w:rFonts w:asciiTheme="minorHAnsi" w:eastAsiaTheme="minorEastAsia" w:hAnsiTheme="minorHAnsi" w:cstheme="minorBidi"/>
            <w:i w:val="0"/>
            <w:noProof/>
            <w:kern w:val="2"/>
            <w:sz w:val="24"/>
          </w:rPr>
          <w:tab/>
        </w:r>
        <w:r w:rsidR="00450F09" w:rsidRPr="00503ADE">
          <w:rPr>
            <w:rStyle w:val="a9"/>
            <w:rFonts w:hint="eastAsia"/>
            <w:noProof/>
          </w:rPr>
          <w:t>禁播管理需求变更内容</w:t>
        </w:r>
        <w:r w:rsidR="00450F09">
          <w:rPr>
            <w:noProof/>
            <w:webHidden/>
          </w:rPr>
          <w:tab/>
        </w:r>
        <w:r>
          <w:rPr>
            <w:noProof/>
            <w:webHidden/>
          </w:rPr>
          <w:fldChar w:fldCharType="begin"/>
        </w:r>
        <w:r w:rsidR="00450F09">
          <w:rPr>
            <w:noProof/>
            <w:webHidden/>
          </w:rPr>
          <w:instrText xml:space="preserve"> PAGEREF _Toc465170143 \h </w:instrText>
        </w:r>
        <w:r>
          <w:rPr>
            <w:noProof/>
            <w:webHidden/>
          </w:rPr>
        </w:r>
        <w:r>
          <w:rPr>
            <w:noProof/>
            <w:webHidden/>
          </w:rPr>
          <w:fldChar w:fldCharType="separate"/>
        </w:r>
        <w:r w:rsidR="00450F09">
          <w:rPr>
            <w:noProof/>
            <w:webHidden/>
          </w:rPr>
          <w:t>22</w:t>
        </w:r>
        <w:r>
          <w:rPr>
            <w:noProof/>
            <w:webHidden/>
          </w:rPr>
          <w:fldChar w:fldCharType="end"/>
        </w:r>
      </w:hyperlink>
    </w:p>
    <w:p w:rsidR="00450F09" w:rsidRDefault="00896EEF">
      <w:pPr>
        <w:pStyle w:val="31"/>
        <w:tabs>
          <w:tab w:val="left" w:pos="1260"/>
          <w:tab w:val="right" w:pos="8296"/>
        </w:tabs>
        <w:rPr>
          <w:rFonts w:asciiTheme="minorHAnsi" w:eastAsiaTheme="minorEastAsia" w:hAnsiTheme="minorHAnsi" w:cstheme="minorBidi"/>
          <w:noProof/>
          <w:kern w:val="2"/>
          <w:sz w:val="24"/>
        </w:rPr>
      </w:pPr>
      <w:hyperlink w:anchor="_Toc465170144" w:history="1">
        <w:r w:rsidR="00450F09" w:rsidRPr="00503ADE">
          <w:rPr>
            <w:rStyle w:val="a9"/>
            <w:noProof/>
          </w:rPr>
          <w:t>4.6.1</w:t>
        </w:r>
        <w:r w:rsidR="00450F09">
          <w:rPr>
            <w:rFonts w:asciiTheme="minorHAnsi" w:eastAsiaTheme="minorEastAsia" w:hAnsiTheme="minorHAnsi" w:cstheme="minorBidi"/>
            <w:noProof/>
            <w:kern w:val="2"/>
            <w:sz w:val="24"/>
          </w:rPr>
          <w:tab/>
        </w:r>
        <w:r w:rsidR="00450F09" w:rsidRPr="00503ADE">
          <w:rPr>
            <w:rStyle w:val="a9"/>
            <w:rFonts w:hint="eastAsia"/>
            <w:noProof/>
          </w:rPr>
          <w:t>原需求描述</w:t>
        </w:r>
        <w:r w:rsidR="00450F09">
          <w:rPr>
            <w:noProof/>
            <w:webHidden/>
          </w:rPr>
          <w:tab/>
        </w:r>
        <w:r>
          <w:rPr>
            <w:noProof/>
            <w:webHidden/>
          </w:rPr>
          <w:fldChar w:fldCharType="begin"/>
        </w:r>
        <w:r w:rsidR="00450F09">
          <w:rPr>
            <w:noProof/>
            <w:webHidden/>
          </w:rPr>
          <w:instrText xml:space="preserve"> PAGEREF _Toc465170144 \h </w:instrText>
        </w:r>
        <w:r>
          <w:rPr>
            <w:noProof/>
            <w:webHidden/>
          </w:rPr>
        </w:r>
        <w:r>
          <w:rPr>
            <w:noProof/>
            <w:webHidden/>
          </w:rPr>
          <w:fldChar w:fldCharType="separate"/>
        </w:r>
        <w:r w:rsidR="00450F09">
          <w:rPr>
            <w:noProof/>
            <w:webHidden/>
          </w:rPr>
          <w:t>22</w:t>
        </w:r>
        <w:r>
          <w:rPr>
            <w:noProof/>
            <w:webHidden/>
          </w:rPr>
          <w:fldChar w:fldCharType="end"/>
        </w:r>
      </w:hyperlink>
    </w:p>
    <w:p w:rsidR="00450F09" w:rsidRDefault="00896EEF">
      <w:pPr>
        <w:pStyle w:val="31"/>
        <w:tabs>
          <w:tab w:val="left" w:pos="1260"/>
          <w:tab w:val="right" w:pos="8296"/>
        </w:tabs>
        <w:rPr>
          <w:rFonts w:asciiTheme="minorHAnsi" w:eastAsiaTheme="minorEastAsia" w:hAnsiTheme="minorHAnsi" w:cstheme="minorBidi"/>
          <w:noProof/>
          <w:kern w:val="2"/>
          <w:sz w:val="24"/>
        </w:rPr>
      </w:pPr>
      <w:hyperlink w:anchor="_Toc465170145" w:history="1">
        <w:r w:rsidR="00450F09" w:rsidRPr="00503ADE">
          <w:rPr>
            <w:rStyle w:val="a9"/>
            <w:noProof/>
          </w:rPr>
          <w:t>4.6.2</w:t>
        </w:r>
        <w:r w:rsidR="00450F09">
          <w:rPr>
            <w:rFonts w:asciiTheme="minorHAnsi" w:eastAsiaTheme="minorEastAsia" w:hAnsiTheme="minorHAnsi" w:cstheme="minorBidi"/>
            <w:noProof/>
            <w:kern w:val="2"/>
            <w:sz w:val="24"/>
          </w:rPr>
          <w:tab/>
        </w:r>
        <w:r w:rsidR="00450F09" w:rsidRPr="00503ADE">
          <w:rPr>
            <w:rStyle w:val="a9"/>
            <w:rFonts w:hint="eastAsia"/>
            <w:noProof/>
          </w:rPr>
          <w:t>变更设计及内容</w:t>
        </w:r>
        <w:r w:rsidR="00450F09">
          <w:rPr>
            <w:noProof/>
            <w:webHidden/>
          </w:rPr>
          <w:tab/>
        </w:r>
        <w:r>
          <w:rPr>
            <w:noProof/>
            <w:webHidden/>
          </w:rPr>
          <w:fldChar w:fldCharType="begin"/>
        </w:r>
        <w:r w:rsidR="00450F09">
          <w:rPr>
            <w:noProof/>
            <w:webHidden/>
          </w:rPr>
          <w:instrText xml:space="preserve"> PAGEREF _Toc465170145 \h </w:instrText>
        </w:r>
        <w:r>
          <w:rPr>
            <w:noProof/>
            <w:webHidden/>
          </w:rPr>
        </w:r>
        <w:r>
          <w:rPr>
            <w:noProof/>
            <w:webHidden/>
          </w:rPr>
          <w:fldChar w:fldCharType="separate"/>
        </w:r>
        <w:r w:rsidR="00450F09">
          <w:rPr>
            <w:noProof/>
            <w:webHidden/>
          </w:rPr>
          <w:t>22</w:t>
        </w:r>
        <w:r>
          <w:rPr>
            <w:noProof/>
            <w:webHidden/>
          </w:rPr>
          <w:fldChar w:fldCharType="end"/>
        </w:r>
      </w:hyperlink>
    </w:p>
    <w:p w:rsidR="00450F09" w:rsidRDefault="00896EEF">
      <w:pPr>
        <w:pStyle w:val="22"/>
        <w:tabs>
          <w:tab w:val="left" w:pos="840"/>
          <w:tab w:val="right" w:pos="8296"/>
        </w:tabs>
        <w:rPr>
          <w:rFonts w:asciiTheme="minorHAnsi" w:eastAsiaTheme="minorEastAsia" w:hAnsiTheme="minorHAnsi" w:cstheme="minorBidi"/>
          <w:i w:val="0"/>
          <w:noProof/>
          <w:kern w:val="2"/>
          <w:sz w:val="24"/>
        </w:rPr>
      </w:pPr>
      <w:hyperlink w:anchor="_Toc465170146" w:history="1">
        <w:r w:rsidR="00450F09" w:rsidRPr="00503ADE">
          <w:rPr>
            <w:rStyle w:val="a9"/>
            <w:noProof/>
          </w:rPr>
          <w:t>4.7</w:t>
        </w:r>
        <w:r w:rsidR="00450F09">
          <w:rPr>
            <w:rFonts w:asciiTheme="minorHAnsi" w:eastAsiaTheme="minorEastAsia" w:hAnsiTheme="minorHAnsi" w:cstheme="minorBidi"/>
            <w:i w:val="0"/>
            <w:noProof/>
            <w:kern w:val="2"/>
            <w:sz w:val="24"/>
          </w:rPr>
          <w:tab/>
        </w:r>
        <w:r w:rsidR="00450F09" w:rsidRPr="00503ADE">
          <w:rPr>
            <w:rStyle w:val="a9"/>
            <w:rFonts w:hint="eastAsia"/>
            <w:noProof/>
          </w:rPr>
          <w:t>片库系统的需求变更内容</w:t>
        </w:r>
        <w:r w:rsidR="00450F09">
          <w:rPr>
            <w:noProof/>
            <w:webHidden/>
          </w:rPr>
          <w:tab/>
        </w:r>
        <w:r>
          <w:rPr>
            <w:noProof/>
            <w:webHidden/>
          </w:rPr>
          <w:fldChar w:fldCharType="begin"/>
        </w:r>
        <w:r w:rsidR="00450F09">
          <w:rPr>
            <w:noProof/>
            <w:webHidden/>
          </w:rPr>
          <w:instrText xml:space="preserve"> PAGEREF _Toc465170146 \h </w:instrText>
        </w:r>
        <w:r>
          <w:rPr>
            <w:noProof/>
            <w:webHidden/>
          </w:rPr>
        </w:r>
        <w:r>
          <w:rPr>
            <w:noProof/>
            <w:webHidden/>
          </w:rPr>
          <w:fldChar w:fldCharType="separate"/>
        </w:r>
        <w:r w:rsidR="00450F09">
          <w:rPr>
            <w:noProof/>
            <w:webHidden/>
          </w:rPr>
          <w:t>22</w:t>
        </w:r>
        <w:r>
          <w:rPr>
            <w:noProof/>
            <w:webHidden/>
          </w:rPr>
          <w:fldChar w:fldCharType="end"/>
        </w:r>
      </w:hyperlink>
    </w:p>
    <w:p w:rsidR="00450F09" w:rsidRDefault="00896EEF">
      <w:pPr>
        <w:pStyle w:val="31"/>
        <w:tabs>
          <w:tab w:val="left" w:pos="1260"/>
          <w:tab w:val="right" w:pos="8296"/>
        </w:tabs>
        <w:rPr>
          <w:rFonts w:asciiTheme="minorHAnsi" w:eastAsiaTheme="minorEastAsia" w:hAnsiTheme="minorHAnsi" w:cstheme="minorBidi"/>
          <w:noProof/>
          <w:kern w:val="2"/>
          <w:sz w:val="24"/>
        </w:rPr>
      </w:pPr>
      <w:hyperlink w:anchor="_Toc465170147" w:history="1">
        <w:r w:rsidR="00450F09" w:rsidRPr="00503ADE">
          <w:rPr>
            <w:rStyle w:val="a9"/>
            <w:noProof/>
          </w:rPr>
          <w:t>4.7.1</w:t>
        </w:r>
        <w:r w:rsidR="00450F09">
          <w:rPr>
            <w:rFonts w:asciiTheme="minorHAnsi" w:eastAsiaTheme="minorEastAsia" w:hAnsiTheme="minorHAnsi" w:cstheme="minorBidi"/>
            <w:noProof/>
            <w:kern w:val="2"/>
            <w:sz w:val="24"/>
          </w:rPr>
          <w:tab/>
        </w:r>
        <w:r w:rsidR="00450F09" w:rsidRPr="00503ADE">
          <w:rPr>
            <w:rStyle w:val="a9"/>
            <w:rFonts w:hint="eastAsia"/>
            <w:noProof/>
          </w:rPr>
          <w:t>原需求描述</w:t>
        </w:r>
        <w:r w:rsidR="00450F09">
          <w:rPr>
            <w:noProof/>
            <w:webHidden/>
          </w:rPr>
          <w:tab/>
        </w:r>
        <w:r>
          <w:rPr>
            <w:noProof/>
            <w:webHidden/>
          </w:rPr>
          <w:fldChar w:fldCharType="begin"/>
        </w:r>
        <w:r w:rsidR="00450F09">
          <w:rPr>
            <w:noProof/>
            <w:webHidden/>
          </w:rPr>
          <w:instrText xml:space="preserve"> PAGEREF _Toc465170147 \h </w:instrText>
        </w:r>
        <w:r>
          <w:rPr>
            <w:noProof/>
            <w:webHidden/>
          </w:rPr>
        </w:r>
        <w:r>
          <w:rPr>
            <w:noProof/>
            <w:webHidden/>
          </w:rPr>
          <w:fldChar w:fldCharType="separate"/>
        </w:r>
        <w:r w:rsidR="00450F09">
          <w:rPr>
            <w:noProof/>
            <w:webHidden/>
          </w:rPr>
          <w:t>22</w:t>
        </w:r>
        <w:r>
          <w:rPr>
            <w:noProof/>
            <w:webHidden/>
          </w:rPr>
          <w:fldChar w:fldCharType="end"/>
        </w:r>
      </w:hyperlink>
    </w:p>
    <w:p w:rsidR="00450F09" w:rsidRDefault="00896EEF">
      <w:pPr>
        <w:pStyle w:val="31"/>
        <w:tabs>
          <w:tab w:val="left" w:pos="1260"/>
          <w:tab w:val="right" w:pos="8296"/>
        </w:tabs>
        <w:rPr>
          <w:rFonts w:asciiTheme="minorHAnsi" w:eastAsiaTheme="minorEastAsia" w:hAnsiTheme="minorHAnsi" w:cstheme="minorBidi"/>
          <w:noProof/>
          <w:kern w:val="2"/>
          <w:sz w:val="24"/>
        </w:rPr>
      </w:pPr>
      <w:hyperlink w:anchor="_Toc465170148" w:history="1">
        <w:r w:rsidR="00450F09" w:rsidRPr="00503ADE">
          <w:rPr>
            <w:rStyle w:val="a9"/>
            <w:noProof/>
          </w:rPr>
          <w:t>4.7.2</w:t>
        </w:r>
        <w:r w:rsidR="00450F09">
          <w:rPr>
            <w:rFonts w:asciiTheme="minorHAnsi" w:eastAsiaTheme="minorEastAsia" w:hAnsiTheme="minorHAnsi" w:cstheme="minorBidi"/>
            <w:noProof/>
            <w:kern w:val="2"/>
            <w:sz w:val="24"/>
          </w:rPr>
          <w:tab/>
        </w:r>
        <w:r w:rsidR="00450F09" w:rsidRPr="00503ADE">
          <w:rPr>
            <w:rStyle w:val="a9"/>
            <w:rFonts w:hint="eastAsia"/>
            <w:noProof/>
          </w:rPr>
          <w:t>变更设计及内容</w:t>
        </w:r>
        <w:r w:rsidR="00450F09">
          <w:rPr>
            <w:noProof/>
            <w:webHidden/>
          </w:rPr>
          <w:tab/>
        </w:r>
        <w:r>
          <w:rPr>
            <w:noProof/>
            <w:webHidden/>
          </w:rPr>
          <w:fldChar w:fldCharType="begin"/>
        </w:r>
        <w:r w:rsidR="00450F09">
          <w:rPr>
            <w:noProof/>
            <w:webHidden/>
          </w:rPr>
          <w:instrText xml:space="preserve"> PAGEREF _Toc465170148 \h </w:instrText>
        </w:r>
        <w:r>
          <w:rPr>
            <w:noProof/>
            <w:webHidden/>
          </w:rPr>
        </w:r>
        <w:r>
          <w:rPr>
            <w:noProof/>
            <w:webHidden/>
          </w:rPr>
          <w:fldChar w:fldCharType="separate"/>
        </w:r>
        <w:r w:rsidR="00450F09">
          <w:rPr>
            <w:noProof/>
            <w:webHidden/>
          </w:rPr>
          <w:t>23</w:t>
        </w:r>
        <w:r>
          <w:rPr>
            <w:noProof/>
            <w:webHidden/>
          </w:rPr>
          <w:fldChar w:fldCharType="end"/>
        </w:r>
      </w:hyperlink>
    </w:p>
    <w:p w:rsidR="00450F09" w:rsidRDefault="00896EEF">
      <w:pPr>
        <w:pStyle w:val="22"/>
        <w:tabs>
          <w:tab w:val="left" w:pos="840"/>
          <w:tab w:val="right" w:pos="8296"/>
        </w:tabs>
        <w:rPr>
          <w:rFonts w:asciiTheme="minorHAnsi" w:eastAsiaTheme="minorEastAsia" w:hAnsiTheme="minorHAnsi" w:cstheme="minorBidi"/>
          <w:i w:val="0"/>
          <w:noProof/>
          <w:kern w:val="2"/>
          <w:sz w:val="24"/>
        </w:rPr>
      </w:pPr>
      <w:hyperlink w:anchor="_Toc465170149" w:history="1">
        <w:r w:rsidR="00450F09" w:rsidRPr="00503ADE">
          <w:rPr>
            <w:rStyle w:val="a9"/>
            <w:noProof/>
          </w:rPr>
          <w:t>4.8</w:t>
        </w:r>
        <w:r w:rsidR="00450F09">
          <w:rPr>
            <w:rFonts w:asciiTheme="minorHAnsi" w:eastAsiaTheme="minorEastAsia" w:hAnsiTheme="minorHAnsi" w:cstheme="minorBidi"/>
            <w:i w:val="0"/>
            <w:noProof/>
            <w:kern w:val="2"/>
            <w:sz w:val="24"/>
          </w:rPr>
          <w:tab/>
        </w:r>
        <w:r w:rsidR="00450F09" w:rsidRPr="00503ADE">
          <w:rPr>
            <w:rStyle w:val="a9"/>
            <w:rFonts w:hint="eastAsia"/>
            <w:noProof/>
          </w:rPr>
          <w:t>其它联动变更说明</w:t>
        </w:r>
        <w:r w:rsidR="00450F09">
          <w:rPr>
            <w:noProof/>
            <w:webHidden/>
          </w:rPr>
          <w:tab/>
        </w:r>
        <w:r>
          <w:rPr>
            <w:noProof/>
            <w:webHidden/>
          </w:rPr>
          <w:fldChar w:fldCharType="begin"/>
        </w:r>
        <w:r w:rsidR="00450F09">
          <w:rPr>
            <w:noProof/>
            <w:webHidden/>
          </w:rPr>
          <w:instrText xml:space="preserve"> PAGEREF _Toc465170149 \h </w:instrText>
        </w:r>
        <w:r>
          <w:rPr>
            <w:noProof/>
            <w:webHidden/>
          </w:rPr>
        </w:r>
        <w:r>
          <w:rPr>
            <w:noProof/>
            <w:webHidden/>
          </w:rPr>
          <w:fldChar w:fldCharType="separate"/>
        </w:r>
        <w:r w:rsidR="00450F09">
          <w:rPr>
            <w:noProof/>
            <w:webHidden/>
          </w:rPr>
          <w:t>25</w:t>
        </w:r>
        <w:r>
          <w:rPr>
            <w:noProof/>
            <w:webHidden/>
          </w:rPr>
          <w:fldChar w:fldCharType="end"/>
        </w:r>
      </w:hyperlink>
    </w:p>
    <w:p w:rsidR="00450F09" w:rsidRDefault="00896EEF">
      <w:pPr>
        <w:pStyle w:val="31"/>
        <w:tabs>
          <w:tab w:val="right" w:pos="8296"/>
        </w:tabs>
        <w:rPr>
          <w:rFonts w:asciiTheme="minorHAnsi" w:eastAsiaTheme="minorEastAsia" w:hAnsiTheme="minorHAnsi" w:cstheme="minorBidi"/>
          <w:noProof/>
          <w:kern w:val="2"/>
          <w:sz w:val="24"/>
        </w:rPr>
      </w:pPr>
      <w:hyperlink w:anchor="_Toc465170150" w:history="1">
        <w:r w:rsidR="00450F09" w:rsidRPr="00503ADE">
          <w:rPr>
            <w:rStyle w:val="a9"/>
            <w:rFonts w:hint="eastAsia"/>
            <w:noProof/>
          </w:rPr>
          <w:t>附件：变更明细表</w:t>
        </w:r>
        <w:r w:rsidR="00450F09">
          <w:rPr>
            <w:noProof/>
            <w:webHidden/>
          </w:rPr>
          <w:tab/>
        </w:r>
        <w:r>
          <w:rPr>
            <w:noProof/>
            <w:webHidden/>
          </w:rPr>
          <w:fldChar w:fldCharType="begin"/>
        </w:r>
        <w:r w:rsidR="00450F09">
          <w:rPr>
            <w:noProof/>
            <w:webHidden/>
          </w:rPr>
          <w:instrText xml:space="preserve"> PAGEREF _Toc465170150 \h </w:instrText>
        </w:r>
        <w:r>
          <w:rPr>
            <w:noProof/>
            <w:webHidden/>
          </w:rPr>
        </w:r>
        <w:r>
          <w:rPr>
            <w:noProof/>
            <w:webHidden/>
          </w:rPr>
          <w:fldChar w:fldCharType="separate"/>
        </w:r>
        <w:r w:rsidR="00450F09">
          <w:rPr>
            <w:noProof/>
            <w:webHidden/>
          </w:rPr>
          <w:t>27</w:t>
        </w:r>
        <w:r>
          <w:rPr>
            <w:noProof/>
            <w:webHidden/>
          </w:rPr>
          <w:fldChar w:fldCharType="end"/>
        </w:r>
      </w:hyperlink>
    </w:p>
    <w:p w:rsidR="00D7790E" w:rsidRPr="002C34AA" w:rsidRDefault="00896EEF" w:rsidP="00450F09">
      <w:pPr>
        <w:pStyle w:val="1"/>
      </w:pPr>
      <w:r>
        <w:rPr>
          <w:b w:val="0"/>
          <w:bCs w:val="0"/>
          <w:noProof/>
        </w:rPr>
        <w:lastRenderedPageBreak/>
        <w:fldChar w:fldCharType="end"/>
      </w:r>
      <w:bookmarkStart w:id="0" w:name="_Toc465170107"/>
      <w:r w:rsidR="00620DBA" w:rsidRPr="002C34AA">
        <w:t>系统</w:t>
      </w:r>
      <w:r w:rsidR="00B41E89" w:rsidRPr="002C34AA">
        <w:t>需求</w:t>
      </w:r>
      <w:r w:rsidR="00620DBA" w:rsidRPr="002C34AA">
        <w:rPr>
          <w:rFonts w:hint="eastAsia"/>
        </w:rPr>
        <w:t>变更</w:t>
      </w:r>
      <w:r w:rsidR="00C019DA">
        <w:rPr>
          <w:rFonts w:hint="eastAsia"/>
        </w:rPr>
        <w:t>背景</w:t>
      </w:r>
      <w:bookmarkEnd w:id="0"/>
    </w:p>
    <w:p w:rsidR="00B41E89" w:rsidRDefault="000E6F0F" w:rsidP="00B41E89">
      <w:pPr>
        <w:spacing w:line="360" w:lineRule="auto"/>
        <w:ind w:firstLine="420"/>
        <w:rPr>
          <w:rFonts w:ascii="Cambria" w:hAnsi="Cambria"/>
        </w:rPr>
      </w:pPr>
      <w:r>
        <w:rPr>
          <w:rFonts w:ascii="Cambria" w:hAnsi="Cambria" w:hint="eastAsia"/>
        </w:rPr>
        <w:t>版权资产管理</w:t>
      </w:r>
      <w:r w:rsidR="00B41E89" w:rsidRPr="00B41E89">
        <w:rPr>
          <w:rFonts w:ascii="Cambria" w:hAnsi="Cambria"/>
        </w:rPr>
        <w:t>系统</w:t>
      </w:r>
      <w:r w:rsidR="00A71056">
        <w:rPr>
          <w:rFonts w:ascii="Cambria" w:hAnsi="Cambria"/>
        </w:rPr>
        <w:t>从</w:t>
      </w:r>
      <w:r w:rsidR="00A71056">
        <w:rPr>
          <w:rFonts w:ascii="Cambria" w:hAnsi="Cambria"/>
        </w:rPr>
        <w:t>2015</w:t>
      </w:r>
      <w:r w:rsidR="00A71056">
        <w:rPr>
          <w:rFonts w:ascii="Cambria" w:hAnsi="Cambria" w:hint="eastAsia"/>
        </w:rPr>
        <w:t>年</w:t>
      </w:r>
      <w:r w:rsidR="00A71056">
        <w:rPr>
          <w:rFonts w:ascii="Cambria" w:hAnsi="Cambria"/>
        </w:rPr>
        <w:t>底开始建设，</w:t>
      </w:r>
      <w:r w:rsidR="00A71056">
        <w:rPr>
          <w:rFonts w:ascii="Cambria" w:hAnsi="Cambria" w:hint="eastAsia"/>
        </w:rPr>
        <w:t>通过</w:t>
      </w:r>
      <w:r w:rsidR="00A71056">
        <w:rPr>
          <w:rFonts w:ascii="Cambria" w:hAnsi="Cambria"/>
        </w:rPr>
        <w:t>项目组</w:t>
      </w:r>
      <w:r w:rsidR="00D861C3">
        <w:rPr>
          <w:rFonts w:ascii="Cambria" w:hAnsi="Cambria" w:hint="eastAsia"/>
        </w:rPr>
        <w:t>对</w:t>
      </w:r>
      <w:r w:rsidR="00D861C3">
        <w:rPr>
          <w:rFonts w:ascii="Cambria" w:hAnsi="Cambria"/>
        </w:rPr>
        <w:t>设计的不断深化及</w:t>
      </w:r>
      <w:r w:rsidR="00D861C3">
        <w:rPr>
          <w:rFonts w:ascii="Cambria" w:hAnsi="Cambria" w:hint="eastAsia"/>
        </w:rPr>
        <w:t>实际</w:t>
      </w:r>
      <w:r w:rsidR="00D861C3">
        <w:rPr>
          <w:rFonts w:ascii="Cambria" w:hAnsi="Cambria"/>
        </w:rPr>
        <w:t>验证项目已经</w:t>
      </w:r>
      <w:r w:rsidR="00D861C3">
        <w:rPr>
          <w:rFonts w:ascii="Cambria" w:hAnsi="Cambria" w:hint="eastAsia"/>
        </w:rPr>
        <w:t>进入</w:t>
      </w:r>
      <w:r w:rsidR="00D861C3">
        <w:rPr>
          <w:rFonts w:ascii="Cambria" w:hAnsi="Cambria"/>
        </w:rPr>
        <w:t>了用户试运行阶段，</w:t>
      </w:r>
      <w:r w:rsidR="00D861C3">
        <w:rPr>
          <w:rFonts w:ascii="Cambria" w:hAnsi="Cambria" w:hint="eastAsia"/>
        </w:rPr>
        <w:t>并</w:t>
      </w:r>
      <w:r w:rsidR="00D861C3">
        <w:rPr>
          <w:rFonts w:ascii="Cambria" w:hAnsi="Cambria"/>
        </w:rPr>
        <w:t>即将完工验收。</w:t>
      </w:r>
    </w:p>
    <w:p w:rsidR="00C019DA" w:rsidRDefault="00C019DA" w:rsidP="00B41E89">
      <w:pPr>
        <w:spacing w:line="360" w:lineRule="auto"/>
        <w:ind w:firstLine="420"/>
        <w:rPr>
          <w:rFonts w:ascii="Cambria" w:hAnsi="Cambria"/>
        </w:rPr>
      </w:pPr>
      <w:r>
        <w:rPr>
          <w:rFonts w:ascii="Cambria" w:hAnsi="Cambria" w:hint="eastAsia"/>
        </w:rPr>
        <w:t>在项目深化设计的过程中为了使系统更满足用户的使用场景及应用需求，部分需求经过项目组和用户的讨论分析进行了变更。</w:t>
      </w:r>
    </w:p>
    <w:p w:rsidR="00627B22" w:rsidRDefault="000E6F0F" w:rsidP="00627B22">
      <w:pPr>
        <w:spacing w:line="360" w:lineRule="auto"/>
        <w:ind w:firstLine="420"/>
        <w:rPr>
          <w:rFonts w:ascii="Cambria" w:hAnsi="Cambria"/>
        </w:rPr>
      </w:pPr>
      <w:r>
        <w:rPr>
          <w:rFonts w:ascii="Cambria" w:hAnsi="Cambria" w:hint="eastAsia"/>
        </w:rPr>
        <w:t>项目的需求变更从深化设计之初就已经开始，一直到项目持续至今，用户的需求随着时间的推进还在不断的提出，</w:t>
      </w:r>
      <w:r w:rsidR="00627B22">
        <w:rPr>
          <w:rFonts w:ascii="Cambria" w:hAnsi="Cambria"/>
        </w:rPr>
        <w:t>功能需求调改的主要原因是由于系统对无</w:t>
      </w:r>
      <w:proofErr w:type="gramStart"/>
      <w:r w:rsidR="00627B22">
        <w:rPr>
          <w:rFonts w:ascii="Cambria" w:hAnsi="Cambria"/>
        </w:rPr>
        <w:t>带化送播的</w:t>
      </w:r>
      <w:proofErr w:type="gramEnd"/>
      <w:r w:rsidR="00627B22">
        <w:rPr>
          <w:rFonts w:ascii="Cambria" w:hAnsi="Cambria" w:hint="eastAsia"/>
        </w:rPr>
        <w:t>流程</w:t>
      </w:r>
      <w:r w:rsidR="00627B22">
        <w:rPr>
          <w:rFonts w:ascii="Cambria" w:hAnsi="Cambria"/>
        </w:rPr>
        <w:t>支持</w:t>
      </w:r>
      <w:r w:rsidR="00627B22">
        <w:rPr>
          <w:rFonts w:ascii="Cambria" w:hAnsi="Cambria" w:hint="eastAsia"/>
        </w:rPr>
        <w:t>力度</w:t>
      </w:r>
      <w:r w:rsidR="00627B22">
        <w:rPr>
          <w:rFonts w:ascii="Cambria" w:hAnsi="Cambria"/>
        </w:rPr>
        <w:t>增加，</w:t>
      </w:r>
      <w:proofErr w:type="gramStart"/>
      <w:r w:rsidR="00627B22">
        <w:rPr>
          <w:rFonts w:ascii="Cambria" w:hAnsi="Cambria" w:hint="eastAsia"/>
        </w:rPr>
        <w:t>原</w:t>
      </w:r>
      <w:r w:rsidR="00627B22">
        <w:rPr>
          <w:rFonts w:ascii="Cambria" w:hAnsi="Cambria"/>
        </w:rPr>
        <w:t>需求</w:t>
      </w:r>
      <w:proofErr w:type="gramEnd"/>
      <w:r w:rsidR="00627B22">
        <w:rPr>
          <w:rFonts w:ascii="Cambria" w:hAnsi="Cambria"/>
        </w:rPr>
        <w:t>仅对无</w:t>
      </w:r>
      <w:proofErr w:type="gramStart"/>
      <w:r w:rsidR="00627B22">
        <w:rPr>
          <w:rFonts w:ascii="Cambria" w:hAnsi="Cambria"/>
        </w:rPr>
        <w:t>带化送播的</w:t>
      </w:r>
      <w:proofErr w:type="gramEnd"/>
      <w:r w:rsidR="00627B22">
        <w:rPr>
          <w:rFonts w:ascii="Cambria" w:hAnsi="Cambria"/>
        </w:rPr>
        <w:t>信息汇聚</w:t>
      </w:r>
      <w:r w:rsidR="00627B22">
        <w:rPr>
          <w:rFonts w:ascii="Cambria" w:hAnsi="Cambria" w:hint="eastAsia"/>
        </w:rPr>
        <w:t>提出</w:t>
      </w:r>
      <w:r w:rsidR="00627B22">
        <w:rPr>
          <w:rFonts w:ascii="Cambria" w:hAnsi="Cambria"/>
        </w:rPr>
        <w:t>了要求，所以系统在设计开发过程必须对以下模块进行完善，</w:t>
      </w:r>
      <w:r w:rsidR="00627B22">
        <w:rPr>
          <w:rFonts w:ascii="Cambria" w:hAnsi="Cambria" w:hint="eastAsia"/>
        </w:rPr>
        <w:t>这些</w:t>
      </w:r>
      <w:r w:rsidR="00627B22">
        <w:rPr>
          <w:rFonts w:ascii="Cambria" w:hAnsi="Cambria"/>
        </w:rPr>
        <w:t>模块包括了：</w:t>
      </w:r>
    </w:p>
    <w:p w:rsidR="00627B22" w:rsidRDefault="00627B22" w:rsidP="00C314F4">
      <w:pPr>
        <w:numPr>
          <w:ilvl w:val="0"/>
          <w:numId w:val="27"/>
        </w:numPr>
        <w:spacing w:line="360" w:lineRule="auto"/>
        <w:rPr>
          <w:rFonts w:ascii="Cambria" w:hAnsi="Cambria"/>
        </w:rPr>
      </w:pPr>
      <w:r>
        <w:rPr>
          <w:rFonts w:ascii="Cambria" w:hAnsi="Cambria"/>
        </w:rPr>
        <w:t>无带化</w:t>
      </w:r>
      <w:proofErr w:type="gramStart"/>
      <w:r>
        <w:rPr>
          <w:rFonts w:ascii="Cambria" w:hAnsi="Cambria"/>
        </w:rPr>
        <w:t>送播流程锁控制</w:t>
      </w:r>
      <w:proofErr w:type="gramEnd"/>
      <w:r>
        <w:rPr>
          <w:rFonts w:ascii="Cambria" w:hAnsi="Cambria"/>
        </w:rPr>
        <w:t>包括了对流程中标引单的控制；</w:t>
      </w:r>
    </w:p>
    <w:p w:rsidR="00627B22" w:rsidRDefault="00627B22" w:rsidP="00C314F4">
      <w:pPr>
        <w:numPr>
          <w:ilvl w:val="0"/>
          <w:numId w:val="27"/>
        </w:numPr>
        <w:spacing w:line="360" w:lineRule="auto"/>
        <w:rPr>
          <w:rFonts w:ascii="Cambria" w:hAnsi="Cambria"/>
        </w:rPr>
      </w:pPr>
      <w:r>
        <w:rPr>
          <w:rFonts w:ascii="Cambria" w:hAnsi="Cambria"/>
        </w:rPr>
        <w:t>无</w:t>
      </w:r>
      <w:proofErr w:type="gramStart"/>
      <w:r>
        <w:rPr>
          <w:rFonts w:ascii="Cambria" w:hAnsi="Cambria"/>
        </w:rPr>
        <w:t>带化送播中</w:t>
      </w:r>
      <w:proofErr w:type="gramEnd"/>
      <w:r>
        <w:rPr>
          <w:rFonts w:ascii="Cambria" w:hAnsi="Cambria"/>
        </w:rPr>
        <w:t>已</w:t>
      </w:r>
      <w:r>
        <w:rPr>
          <w:rFonts w:ascii="Cambria" w:hAnsi="Cambria" w:hint="eastAsia"/>
        </w:rPr>
        <w:t>播</w:t>
      </w:r>
      <w:r>
        <w:rPr>
          <w:rFonts w:ascii="Cambria" w:hAnsi="Cambria"/>
        </w:rPr>
        <w:t>文件的重播重审调用管理；</w:t>
      </w:r>
    </w:p>
    <w:p w:rsidR="00627B22" w:rsidRPr="00627B22" w:rsidRDefault="00627B22" w:rsidP="00C314F4">
      <w:pPr>
        <w:numPr>
          <w:ilvl w:val="0"/>
          <w:numId w:val="27"/>
        </w:numPr>
        <w:spacing w:line="360" w:lineRule="auto"/>
        <w:rPr>
          <w:rFonts w:ascii="Cambria" w:hAnsi="Cambria"/>
        </w:rPr>
      </w:pPr>
      <w:r w:rsidRPr="00627B22">
        <w:rPr>
          <w:rFonts w:ascii="Cambria" w:hAnsi="Cambria" w:hint="eastAsia"/>
        </w:rPr>
        <w:t>无带化</w:t>
      </w:r>
      <w:proofErr w:type="gramStart"/>
      <w:r w:rsidRPr="00627B22">
        <w:rPr>
          <w:rFonts w:ascii="Cambria" w:hAnsi="Cambria" w:hint="eastAsia"/>
        </w:rPr>
        <w:t>送播栏目技审</w:t>
      </w:r>
      <w:proofErr w:type="gramEnd"/>
      <w:r w:rsidRPr="00627B22">
        <w:rPr>
          <w:rFonts w:ascii="Cambria" w:hAnsi="Cambria" w:hint="eastAsia"/>
        </w:rPr>
        <w:t>权限的配置功能开发；</w:t>
      </w:r>
    </w:p>
    <w:p w:rsidR="00627B22" w:rsidRPr="00627B22" w:rsidRDefault="00627B22" w:rsidP="00C314F4">
      <w:pPr>
        <w:numPr>
          <w:ilvl w:val="0"/>
          <w:numId w:val="27"/>
        </w:numPr>
        <w:spacing w:line="360" w:lineRule="auto"/>
        <w:rPr>
          <w:rFonts w:ascii="Cambria" w:hAnsi="Cambria"/>
        </w:rPr>
      </w:pPr>
      <w:r w:rsidRPr="00627B22">
        <w:rPr>
          <w:rFonts w:ascii="Cambria" w:hAnsi="Cambria" w:hint="eastAsia"/>
        </w:rPr>
        <w:t>无</w:t>
      </w:r>
      <w:proofErr w:type="gramStart"/>
      <w:r w:rsidRPr="00627B22">
        <w:rPr>
          <w:rFonts w:ascii="Cambria" w:hAnsi="Cambria" w:hint="eastAsia"/>
        </w:rPr>
        <w:t>带化送播栏目</w:t>
      </w:r>
      <w:proofErr w:type="gramEnd"/>
      <w:r w:rsidRPr="00627B22">
        <w:rPr>
          <w:rFonts w:ascii="Cambria" w:hAnsi="Cambria" w:hint="eastAsia"/>
        </w:rPr>
        <w:t>重播重审周期权限的配置功能开发，从一维日期定义到支持二维策略定义；</w:t>
      </w:r>
    </w:p>
    <w:p w:rsidR="00627B22" w:rsidRPr="00627B22" w:rsidRDefault="00627B22" w:rsidP="00C314F4">
      <w:pPr>
        <w:numPr>
          <w:ilvl w:val="0"/>
          <w:numId w:val="27"/>
        </w:numPr>
        <w:spacing w:line="360" w:lineRule="auto"/>
        <w:rPr>
          <w:rFonts w:ascii="Cambria" w:hAnsi="Cambria"/>
        </w:rPr>
      </w:pPr>
      <w:r w:rsidRPr="00627B22">
        <w:rPr>
          <w:rFonts w:ascii="Cambria" w:hAnsi="Cambria"/>
        </w:rPr>
        <w:t>无</w:t>
      </w:r>
      <w:proofErr w:type="gramStart"/>
      <w:r w:rsidRPr="00627B22">
        <w:rPr>
          <w:rFonts w:ascii="Cambria" w:hAnsi="Cambria"/>
        </w:rPr>
        <w:t>带化送播标引</w:t>
      </w:r>
      <w:proofErr w:type="gramEnd"/>
      <w:r w:rsidRPr="00627B22">
        <w:rPr>
          <w:rFonts w:ascii="Cambria" w:hAnsi="Cambria"/>
        </w:rPr>
        <w:t>单快照功能设计与开发；</w:t>
      </w:r>
    </w:p>
    <w:p w:rsidR="00627B22" w:rsidRPr="00627B22" w:rsidRDefault="00627B22" w:rsidP="00C314F4">
      <w:pPr>
        <w:numPr>
          <w:ilvl w:val="0"/>
          <w:numId w:val="27"/>
        </w:numPr>
        <w:spacing w:line="360" w:lineRule="auto"/>
        <w:rPr>
          <w:rFonts w:ascii="Cambria" w:hAnsi="Cambria"/>
        </w:rPr>
      </w:pPr>
      <w:r w:rsidRPr="00627B22">
        <w:rPr>
          <w:rFonts w:ascii="Cambria" w:hAnsi="Cambria"/>
        </w:rPr>
        <w:t>无</w:t>
      </w:r>
      <w:proofErr w:type="gramStart"/>
      <w:r w:rsidRPr="00627B22">
        <w:rPr>
          <w:rFonts w:ascii="Cambria" w:hAnsi="Cambria"/>
        </w:rPr>
        <w:t>带化送播</w:t>
      </w:r>
      <w:r w:rsidRPr="00627B22">
        <w:rPr>
          <w:rFonts w:ascii="Cambria" w:hAnsi="Cambria" w:hint="eastAsia"/>
        </w:rPr>
        <w:t>标引</w:t>
      </w:r>
      <w:proofErr w:type="gramEnd"/>
      <w:r w:rsidRPr="00627B22">
        <w:rPr>
          <w:rFonts w:ascii="Cambria" w:hAnsi="Cambria" w:hint="eastAsia"/>
        </w:rPr>
        <w:t>单复制、</w:t>
      </w:r>
      <w:r w:rsidRPr="00627B22">
        <w:rPr>
          <w:rFonts w:ascii="Cambria" w:hAnsi="Cambria"/>
        </w:rPr>
        <w:t>禁播通知</w:t>
      </w:r>
      <w:r w:rsidRPr="00627B22">
        <w:rPr>
          <w:rFonts w:ascii="Cambria" w:hAnsi="Cambria" w:hint="eastAsia"/>
        </w:rPr>
        <w:t>等</w:t>
      </w:r>
      <w:r w:rsidRPr="00627B22">
        <w:rPr>
          <w:rFonts w:ascii="Cambria" w:hAnsi="Cambria"/>
        </w:rPr>
        <w:t>功能设计</w:t>
      </w:r>
      <w:r w:rsidRPr="00627B22">
        <w:rPr>
          <w:rFonts w:ascii="Cambria" w:hAnsi="Cambria" w:hint="eastAsia"/>
        </w:rPr>
        <w:t>及</w:t>
      </w:r>
      <w:r w:rsidRPr="00627B22">
        <w:rPr>
          <w:rFonts w:ascii="Cambria" w:hAnsi="Cambria"/>
        </w:rPr>
        <w:t>开发；</w:t>
      </w:r>
    </w:p>
    <w:p w:rsidR="00627B22" w:rsidRPr="00627B22" w:rsidRDefault="00627B22" w:rsidP="00C314F4">
      <w:pPr>
        <w:numPr>
          <w:ilvl w:val="0"/>
          <w:numId w:val="27"/>
        </w:numPr>
        <w:spacing w:line="360" w:lineRule="auto"/>
        <w:rPr>
          <w:rFonts w:ascii="Cambria" w:hAnsi="Cambria"/>
        </w:rPr>
      </w:pPr>
      <w:r w:rsidRPr="00627B22">
        <w:rPr>
          <w:rFonts w:ascii="Cambria" w:hAnsi="Cambria"/>
        </w:rPr>
        <w:t>在对历史片库迁移时需要将</w:t>
      </w:r>
      <w:r w:rsidRPr="00627B22">
        <w:rPr>
          <w:rFonts w:ascii="Cambria" w:hAnsi="Cambria" w:hint="eastAsia"/>
        </w:rPr>
        <w:t>历史</w:t>
      </w:r>
      <w:r w:rsidRPr="00627B22">
        <w:rPr>
          <w:rFonts w:ascii="Cambria" w:hAnsi="Cambria"/>
        </w:rPr>
        <w:t>数据按照目前无</w:t>
      </w:r>
      <w:proofErr w:type="gramStart"/>
      <w:r w:rsidRPr="00627B22">
        <w:rPr>
          <w:rFonts w:ascii="Cambria" w:hAnsi="Cambria"/>
        </w:rPr>
        <w:t>带化送播标引</w:t>
      </w:r>
      <w:proofErr w:type="gramEnd"/>
      <w:r w:rsidRPr="00627B22">
        <w:rPr>
          <w:rFonts w:ascii="Cambria" w:hAnsi="Cambria"/>
        </w:rPr>
        <w:t>单元数据项进行适配处理；</w:t>
      </w:r>
    </w:p>
    <w:p w:rsidR="00627B22" w:rsidRPr="00627B22" w:rsidRDefault="00627B22" w:rsidP="00C314F4">
      <w:pPr>
        <w:numPr>
          <w:ilvl w:val="0"/>
          <w:numId w:val="27"/>
        </w:numPr>
        <w:spacing w:line="360" w:lineRule="auto"/>
        <w:rPr>
          <w:rFonts w:ascii="Cambria" w:hAnsi="Cambria"/>
        </w:rPr>
      </w:pPr>
      <w:r w:rsidRPr="00627B22">
        <w:rPr>
          <w:rFonts w:ascii="Cambria" w:hAnsi="Cambria"/>
        </w:rPr>
        <w:t>针对无</w:t>
      </w:r>
      <w:proofErr w:type="gramStart"/>
      <w:r w:rsidRPr="00627B22">
        <w:rPr>
          <w:rFonts w:ascii="Cambria" w:hAnsi="Cambria"/>
        </w:rPr>
        <w:t>带化送播的</w:t>
      </w:r>
      <w:proofErr w:type="gramEnd"/>
      <w:r w:rsidRPr="00627B22">
        <w:rPr>
          <w:rFonts w:ascii="Cambria" w:hAnsi="Cambria"/>
        </w:rPr>
        <w:t>统计功能开发</w:t>
      </w:r>
      <w:r>
        <w:rPr>
          <w:rFonts w:ascii="Cambria" w:hAnsi="Cambria"/>
        </w:rPr>
        <w:t>及其它</w:t>
      </w:r>
    </w:p>
    <w:p w:rsidR="00627B22" w:rsidRPr="00627B22" w:rsidRDefault="00627B22" w:rsidP="00627B22">
      <w:pPr>
        <w:spacing w:line="360" w:lineRule="auto"/>
        <w:ind w:firstLine="420"/>
        <w:rPr>
          <w:rFonts w:ascii="Cambria" w:hAnsi="Cambria"/>
        </w:rPr>
        <w:sectPr w:rsidR="00627B22" w:rsidRPr="00627B22" w:rsidSect="00A331D9">
          <w:pgSz w:w="11906" w:h="16838"/>
          <w:pgMar w:top="1440" w:right="1800" w:bottom="1440" w:left="1800" w:header="720" w:footer="720" w:gutter="0"/>
          <w:cols w:space="720"/>
          <w:noEndnote/>
          <w:docGrid w:linePitch="286"/>
        </w:sectPr>
      </w:pPr>
    </w:p>
    <w:p w:rsidR="00C019DA" w:rsidRDefault="00390D68" w:rsidP="00B41E89">
      <w:pPr>
        <w:pStyle w:val="1"/>
        <w:rPr>
          <w:bCs w:val="0"/>
        </w:rPr>
      </w:pPr>
      <w:bookmarkStart w:id="1" w:name="_Toc465170108"/>
      <w:r>
        <w:rPr>
          <w:rFonts w:hint="eastAsia"/>
          <w:bCs w:val="0"/>
        </w:rPr>
        <w:lastRenderedPageBreak/>
        <w:t>系统需求变更原因分析</w:t>
      </w:r>
      <w:bookmarkEnd w:id="1"/>
    </w:p>
    <w:p w:rsidR="00061310" w:rsidRDefault="00061310" w:rsidP="00061310">
      <w:pPr>
        <w:spacing w:line="360" w:lineRule="auto"/>
        <w:ind w:firstLine="420"/>
        <w:rPr>
          <w:rFonts w:ascii="Cambria" w:hAnsi="Cambria"/>
        </w:rPr>
      </w:pPr>
      <w:r>
        <w:rPr>
          <w:rFonts w:ascii="Cambria" w:hAnsi="Cambria" w:hint="eastAsia"/>
        </w:rPr>
        <w:t>本次变更主要是为了加强系统无</w:t>
      </w:r>
      <w:proofErr w:type="gramStart"/>
      <w:r>
        <w:rPr>
          <w:rFonts w:ascii="Cambria" w:hAnsi="Cambria" w:hint="eastAsia"/>
        </w:rPr>
        <w:t>带化送播业务</w:t>
      </w:r>
      <w:proofErr w:type="gramEnd"/>
      <w:r>
        <w:rPr>
          <w:rFonts w:ascii="Cambria" w:hAnsi="Cambria" w:hint="eastAsia"/>
        </w:rPr>
        <w:t>的支撑而产生的。</w:t>
      </w:r>
    </w:p>
    <w:p w:rsidR="001E4C05" w:rsidRDefault="00061310" w:rsidP="00061310">
      <w:pPr>
        <w:spacing w:line="360" w:lineRule="auto"/>
        <w:ind w:firstLine="420"/>
        <w:rPr>
          <w:rFonts w:ascii="Cambria" w:hAnsi="Cambria"/>
        </w:rPr>
      </w:pPr>
      <w:r>
        <w:rPr>
          <w:rFonts w:ascii="Cambria" w:hAnsi="Cambria" w:hint="eastAsia"/>
        </w:rPr>
        <w:t>针对无</w:t>
      </w:r>
      <w:proofErr w:type="gramStart"/>
      <w:r>
        <w:rPr>
          <w:rFonts w:ascii="Cambria" w:hAnsi="Cambria" w:hint="eastAsia"/>
        </w:rPr>
        <w:t>带化送播的</w:t>
      </w:r>
      <w:proofErr w:type="gramEnd"/>
      <w:r>
        <w:rPr>
          <w:rFonts w:ascii="Cambria" w:hAnsi="Cambria" w:hint="eastAsia"/>
        </w:rPr>
        <w:t>支持，系统不仅需要对核心部分即标引</w:t>
      </w:r>
      <w:proofErr w:type="gramStart"/>
      <w:r>
        <w:rPr>
          <w:rFonts w:ascii="Cambria" w:hAnsi="Cambria" w:hint="eastAsia"/>
        </w:rPr>
        <w:t>单管理</w:t>
      </w:r>
      <w:proofErr w:type="gramEnd"/>
      <w:r>
        <w:rPr>
          <w:rFonts w:ascii="Cambria" w:hAnsi="Cambria" w:hint="eastAsia"/>
        </w:rPr>
        <w:t>及</w:t>
      </w:r>
      <w:proofErr w:type="gramStart"/>
      <w:r>
        <w:rPr>
          <w:rFonts w:ascii="Cambria" w:hAnsi="Cambria" w:hint="eastAsia"/>
        </w:rPr>
        <w:t>审核送播流程</w:t>
      </w:r>
      <w:proofErr w:type="gramEnd"/>
      <w:r>
        <w:rPr>
          <w:rFonts w:ascii="Cambria" w:hAnsi="Cambria" w:hint="eastAsia"/>
        </w:rPr>
        <w:t>进行管理，还需要将配套的立项审片管理，节目版权管理，版权合同管理，维权归档管理中的相关元数据及管理内容进行调整。</w:t>
      </w:r>
    </w:p>
    <w:p w:rsidR="005C22E3" w:rsidRDefault="00061310" w:rsidP="005C22E3">
      <w:pPr>
        <w:spacing w:line="360" w:lineRule="auto"/>
        <w:ind w:firstLine="420"/>
        <w:rPr>
          <w:rFonts w:ascii="Cambria" w:hAnsi="Cambria"/>
        </w:rPr>
      </w:pPr>
      <w:r>
        <w:rPr>
          <w:rFonts w:ascii="Cambria" w:hAnsi="Cambria" w:hint="eastAsia"/>
        </w:rPr>
        <w:t>另外由于针对系统基础维护功能，</w:t>
      </w:r>
      <w:proofErr w:type="gramStart"/>
      <w:r>
        <w:rPr>
          <w:rFonts w:ascii="Cambria" w:hAnsi="Cambria" w:hint="eastAsia"/>
        </w:rPr>
        <w:t>版资系统</w:t>
      </w:r>
      <w:proofErr w:type="gramEnd"/>
      <w:r>
        <w:rPr>
          <w:rFonts w:ascii="Cambria" w:hAnsi="Cambria" w:hint="eastAsia"/>
        </w:rPr>
        <w:t>也根据基础管理办法进行了变更</w:t>
      </w:r>
      <w:r w:rsidR="005C22E3">
        <w:rPr>
          <w:rFonts w:ascii="Cambria" w:hAnsi="Cambria" w:hint="eastAsia"/>
        </w:rPr>
        <w:t>。</w:t>
      </w:r>
    </w:p>
    <w:p w:rsidR="005C22E3" w:rsidRDefault="005C22E3" w:rsidP="005C22E3">
      <w:pPr>
        <w:pStyle w:val="20"/>
      </w:pPr>
      <w:bookmarkStart w:id="2" w:name="_Toc465170109"/>
      <w:r>
        <w:rPr>
          <w:rFonts w:hint="eastAsia"/>
        </w:rPr>
        <w:t>流程变更原因</w:t>
      </w:r>
      <w:bookmarkEnd w:id="2"/>
    </w:p>
    <w:p w:rsidR="005C22E3" w:rsidRDefault="005C22E3" w:rsidP="005C22E3">
      <w:pPr>
        <w:spacing w:line="360" w:lineRule="auto"/>
        <w:ind w:firstLine="420"/>
        <w:rPr>
          <w:rFonts w:ascii="Cambria" w:hAnsi="Cambria"/>
        </w:rPr>
      </w:pPr>
    </w:p>
    <w:p w:rsidR="005C22E3" w:rsidRDefault="005C22E3" w:rsidP="005C22E3">
      <w:pPr>
        <w:spacing w:line="360" w:lineRule="auto"/>
        <w:ind w:firstLine="420"/>
        <w:rPr>
          <w:rFonts w:ascii="Cambria" w:hAnsi="Cambria"/>
        </w:rPr>
      </w:pPr>
      <w:r>
        <w:rPr>
          <w:rFonts w:ascii="Cambria" w:hAnsi="Cambria" w:hint="eastAsia"/>
        </w:rPr>
        <w:t>版权资产管理系统原流程设计为收集无带化</w:t>
      </w:r>
      <w:proofErr w:type="gramStart"/>
      <w:r>
        <w:rPr>
          <w:rFonts w:ascii="Cambria" w:hAnsi="Cambria" w:hint="eastAsia"/>
        </w:rPr>
        <w:t>送播过程中节目</w:t>
      </w:r>
      <w:proofErr w:type="gramEnd"/>
      <w:r>
        <w:rPr>
          <w:rFonts w:ascii="Cambria" w:hAnsi="Cambria" w:hint="eastAsia"/>
        </w:rPr>
        <w:t>状态信息，随着设计深入版权资产管理系统仅仅收集这些状态信息不加控制一旦在某些流程节点审核不通过或者需要进行节目信息修改工作时会造成流程的中断或者不规范。</w:t>
      </w:r>
    </w:p>
    <w:p w:rsidR="005C22E3" w:rsidRDefault="005C22E3" w:rsidP="005C22E3">
      <w:pPr>
        <w:spacing w:line="360" w:lineRule="auto"/>
        <w:ind w:firstLine="420"/>
        <w:rPr>
          <w:rFonts w:ascii="Cambria" w:hAnsi="Cambria"/>
        </w:rPr>
      </w:pPr>
    </w:p>
    <w:p w:rsidR="005C22E3" w:rsidRDefault="005C22E3" w:rsidP="005C22E3">
      <w:pPr>
        <w:pStyle w:val="20"/>
      </w:pPr>
      <w:bookmarkStart w:id="3" w:name="_Toc465170110"/>
      <w:r>
        <w:rPr>
          <w:rFonts w:hint="eastAsia"/>
        </w:rPr>
        <w:t>其它功能需求变更原因</w:t>
      </w:r>
      <w:bookmarkEnd w:id="3"/>
    </w:p>
    <w:p w:rsidR="005C22E3" w:rsidRDefault="005C22E3" w:rsidP="005C22E3"/>
    <w:p w:rsidR="005C22E3" w:rsidRDefault="005C22E3" w:rsidP="005C22E3">
      <w:pPr>
        <w:spacing w:line="360" w:lineRule="auto"/>
        <w:ind w:firstLine="420"/>
        <w:rPr>
          <w:rFonts w:ascii="Cambria" w:hAnsi="Cambria"/>
        </w:rPr>
      </w:pPr>
      <w:proofErr w:type="gramStart"/>
      <w:r w:rsidRPr="005C22E3">
        <w:rPr>
          <w:rFonts w:ascii="Cambria" w:hAnsi="Cambria" w:hint="eastAsia"/>
        </w:rPr>
        <w:t>随着无带化送播管理</w:t>
      </w:r>
      <w:proofErr w:type="gramEnd"/>
      <w:r w:rsidRPr="005C22E3">
        <w:rPr>
          <w:rFonts w:ascii="Cambria" w:hAnsi="Cambria" w:hint="eastAsia"/>
        </w:rPr>
        <w:t>在系统设计过程中的逐渐深入，对人员、栏目、版权内容的提示及管理也同</w:t>
      </w:r>
      <w:r w:rsidR="00935277">
        <w:rPr>
          <w:rFonts w:ascii="Cambria" w:hAnsi="Cambria" w:hint="eastAsia"/>
        </w:rPr>
        <w:t>步需要</w:t>
      </w:r>
      <w:r w:rsidR="00935277">
        <w:rPr>
          <w:rFonts w:ascii="Cambria" w:hAnsi="Cambria"/>
        </w:rPr>
        <w:t>加</w:t>
      </w:r>
      <w:r w:rsidR="00935277">
        <w:rPr>
          <w:rFonts w:ascii="Cambria" w:hAnsi="Cambria" w:hint="eastAsia"/>
        </w:rPr>
        <w:t>强，以便对整个无</w:t>
      </w:r>
      <w:proofErr w:type="gramStart"/>
      <w:r w:rsidR="00935277">
        <w:rPr>
          <w:rFonts w:ascii="Cambria" w:hAnsi="Cambria" w:hint="eastAsia"/>
        </w:rPr>
        <w:t>带化送播的</w:t>
      </w:r>
      <w:proofErr w:type="gramEnd"/>
      <w:r w:rsidR="00935277">
        <w:rPr>
          <w:rFonts w:ascii="Cambria" w:hAnsi="Cambria" w:hint="eastAsia"/>
        </w:rPr>
        <w:t>规范进行合理化</w:t>
      </w:r>
      <w:r w:rsidR="00935277">
        <w:rPr>
          <w:rFonts w:ascii="Cambria" w:hAnsi="Cambria"/>
        </w:rPr>
        <w:t>、</w:t>
      </w:r>
      <w:r w:rsidR="00935277">
        <w:rPr>
          <w:rFonts w:ascii="Cambria" w:hAnsi="Cambria" w:hint="eastAsia"/>
        </w:rPr>
        <w:t>严谨</w:t>
      </w:r>
      <w:r w:rsidR="00935277">
        <w:rPr>
          <w:rFonts w:ascii="Cambria" w:hAnsi="Cambria"/>
        </w:rPr>
        <w:t>化、</w:t>
      </w:r>
      <w:r w:rsidR="00935277">
        <w:rPr>
          <w:rFonts w:ascii="Cambria" w:hAnsi="Cambria" w:hint="eastAsia"/>
        </w:rPr>
        <w:t>规划化</w:t>
      </w:r>
      <w:r w:rsidR="00935277">
        <w:rPr>
          <w:rFonts w:ascii="Cambria" w:hAnsi="Cambria"/>
        </w:rPr>
        <w:t>的管理</w:t>
      </w:r>
      <w:r w:rsidRPr="005C22E3">
        <w:rPr>
          <w:rFonts w:ascii="Cambria" w:hAnsi="Cambria" w:hint="eastAsia"/>
        </w:rPr>
        <w:t>。</w:t>
      </w:r>
    </w:p>
    <w:p w:rsidR="00461060" w:rsidRPr="005C22E3" w:rsidRDefault="00461060" w:rsidP="005C22E3">
      <w:pPr>
        <w:spacing w:line="360" w:lineRule="auto"/>
        <w:ind w:firstLine="420"/>
        <w:rPr>
          <w:rFonts w:ascii="Cambria" w:hAnsi="Cambria"/>
        </w:rPr>
        <w:sectPr w:rsidR="00461060" w:rsidRPr="005C22E3" w:rsidSect="00A331D9">
          <w:pgSz w:w="11906" w:h="16838"/>
          <w:pgMar w:top="1440" w:right="1800" w:bottom="1440" w:left="1800" w:header="720" w:footer="720" w:gutter="0"/>
          <w:cols w:space="720"/>
          <w:noEndnote/>
          <w:docGrid w:linePitch="286"/>
        </w:sectPr>
      </w:pPr>
      <w:proofErr w:type="gramStart"/>
      <w:r>
        <w:rPr>
          <w:rFonts w:ascii="Cambria" w:hAnsi="Cambria"/>
        </w:rPr>
        <w:t>另外版资中心</w:t>
      </w:r>
      <w:proofErr w:type="gramEnd"/>
      <w:r>
        <w:rPr>
          <w:rFonts w:ascii="Cambria" w:hAnsi="Cambria"/>
        </w:rPr>
        <w:t>还对其它一些功能提出了的变更需求。</w:t>
      </w:r>
    </w:p>
    <w:p w:rsidR="00E57230" w:rsidRDefault="007C7363" w:rsidP="00B17C42">
      <w:pPr>
        <w:pStyle w:val="1"/>
      </w:pPr>
      <w:bookmarkStart w:id="4" w:name="_Toc465170111"/>
      <w:r>
        <w:lastRenderedPageBreak/>
        <w:t>无</w:t>
      </w:r>
      <w:proofErr w:type="gramStart"/>
      <w:r>
        <w:t>带化送播流程</w:t>
      </w:r>
      <w:proofErr w:type="gramEnd"/>
      <w:r w:rsidR="00D72B72">
        <w:rPr>
          <w:rFonts w:hint="eastAsia"/>
        </w:rPr>
        <w:t>设计</w:t>
      </w:r>
      <w:bookmarkEnd w:id="4"/>
    </w:p>
    <w:p w:rsidR="007C7363" w:rsidRPr="007C7363" w:rsidRDefault="00773092" w:rsidP="007C7363">
      <w:pPr>
        <w:pStyle w:val="20"/>
        <w:rPr>
          <w:color w:val="000000"/>
          <w:kern w:val="44"/>
          <w:szCs w:val="44"/>
        </w:rPr>
      </w:pPr>
      <w:bookmarkStart w:id="5" w:name="_Toc465170112"/>
      <w:r>
        <w:rPr>
          <w:rFonts w:hint="eastAsia"/>
        </w:rPr>
        <w:t>流程</w:t>
      </w:r>
      <w:bookmarkEnd w:id="5"/>
      <w:r w:rsidR="00B3442E">
        <w:rPr>
          <w:rFonts w:hint="eastAsia"/>
        </w:rPr>
        <w:t>需求</w:t>
      </w:r>
    </w:p>
    <w:p w:rsidR="00B17C42" w:rsidRDefault="00461060" w:rsidP="00214E98">
      <w:r w:rsidRPr="00B17C42">
        <w:rPr>
          <w:noProof/>
        </w:rPr>
        <w:drawing>
          <wp:inline distT="0" distB="0" distL="0" distR="0">
            <wp:extent cx="4736465" cy="41878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4736465" cy="4187825"/>
                    </a:xfrm>
                    <a:prstGeom prst="rect">
                      <a:avLst/>
                    </a:prstGeom>
                    <a:noFill/>
                    <a:ln>
                      <a:noFill/>
                    </a:ln>
                  </pic:spPr>
                </pic:pic>
              </a:graphicData>
            </a:graphic>
          </wp:inline>
        </w:drawing>
      </w:r>
    </w:p>
    <w:p w:rsidR="00B17C42" w:rsidRDefault="00B17C42" w:rsidP="00B17C42">
      <w:pPr>
        <w:jc w:val="center"/>
      </w:pPr>
      <w:r>
        <w:rPr>
          <w:rFonts w:hint="eastAsia"/>
        </w:rPr>
        <w:t>图</w:t>
      </w:r>
      <w:r>
        <w:rPr>
          <w:rFonts w:hint="eastAsia"/>
        </w:rPr>
        <w:t xml:space="preserve"> </w:t>
      </w:r>
      <w:r>
        <w:rPr>
          <w:rFonts w:hint="eastAsia"/>
        </w:rPr>
        <w:t>流程需求</w:t>
      </w:r>
    </w:p>
    <w:p w:rsidR="007C7363" w:rsidRPr="006B6AEE" w:rsidRDefault="007C7363" w:rsidP="006B6AEE">
      <w:pPr>
        <w:spacing w:line="360" w:lineRule="auto"/>
        <w:ind w:firstLine="420"/>
        <w:rPr>
          <w:rFonts w:ascii="Cambria" w:hAnsi="Cambria"/>
        </w:rPr>
      </w:pPr>
      <w:proofErr w:type="gramStart"/>
      <w:r w:rsidRPr="006B6AEE">
        <w:rPr>
          <w:rFonts w:ascii="Cambria" w:hAnsi="Cambria" w:hint="eastAsia"/>
        </w:rPr>
        <w:t>版资标引</w:t>
      </w:r>
      <w:proofErr w:type="gramEnd"/>
      <w:r w:rsidRPr="006B6AEE">
        <w:rPr>
          <w:rFonts w:ascii="Cambria" w:hAnsi="Cambria" w:hint="eastAsia"/>
        </w:rPr>
        <w:t>单的引用关系说明</w:t>
      </w:r>
      <w:r w:rsidR="006B6AEE">
        <w:rPr>
          <w:rFonts w:ascii="Cambria" w:hAnsi="Cambria"/>
        </w:rPr>
        <w:t>如下：</w:t>
      </w:r>
    </w:p>
    <w:p w:rsidR="007C7363" w:rsidRPr="006B6AEE" w:rsidRDefault="007C7363" w:rsidP="006B6AEE">
      <w:pPr>
        <w:spacing w:line="360" w:lineRule="auto"/>
        <w:ind w:firstLine="420"/>
        <w:rPr>
          <w:rFonts w:ascii="Cambria" w:hAnsi="Cambria"/>
        </w:rPr>
      </w:pPr>
      <w:r w:rsidRPr="006B6AEE">
        <w:rPr>
          <w:rFonts w:ascii="Cambria" w:hAnsi="Cambria" w:hint="eastAsia"/>
        </w:rPr>
        <w:t>内容审片在新建标引单之后进行引用标引单，引用的同时绑定标引单、锁定标引单，并保留当前快照，内容一审、二审可以修改标引单，但不返回标引单详情，只反馈状态；内容三审通过之后反馈标引单详情和状态，保留当前快照。</w:t>
      </w:r>
    </w:p>
    <w:p w:rsidR="007C7363" w:rsidRDefault="007C7363" w:rsidP="006B6AEE">
      <w:pPr>
        <w:spacing w:line="360" w:lineRule="auto"/>
        <w:ind w:firstLine="420"/>
        <w:rPr>
          <w:rFonts w:ascii="Cambria" w:hAnsi="Cambria"/>
        </w:rPr>
      </w:pPr>
      <w:proofErr w:type="gramStart"/>
      <w:r w:rsidRPr="006B6AEE">
        <w:rPr>
          <w:rFonts w:ascii="Cambria" w:hAnsi="Cambria" w:hint="eastAsia"/>
        </w:rPr>
        <w:t>编单系统</w:t>
      </w:r>
      <w:proofErr w:type="gramEnd"/>
      <w:r w:rsidRPr="006B6AEE">
        <w:rPr>
          <w:rFonts w:ascii="Cambria" w:hAnsi="Cambria" w:hint="eastAsia"/>
        </w:rPr>
        <w:t>在新建标引单后可以引用标引单，但不做锁定；</w:t>
      </w:r>
      <w:proofErr w:type="gramStart"/>
      <w:r w:rsidRPr="006B6AEE">
        <w:rPr>
          <w:rFonts w:ascii="Cambria" w:hAnsi="Cambria" w:hint="eastAsia"/>
        </w:rPr>
        <w:t>编单三</w:t>
      </w:r>
      <w:proofErr w:type="gramEnd"/>
      <w:r w:rsidRPr="006B6AEE">
        <w:rPr>
          <w:rFonts w:ascii="Cambria" w:hAnsi="Cambria" w:hint="eastAsia"/>
        </w:rPr>
        <w:t>审时引用内容三审反</w:t>
      </w:r>
      <w:r w:rsidR="005C22E3">
        <w:rPr>
          <w:rFonts w:ascii="Cambria" w:hAnsi="Cambria" w:hint="eastAsia"/>
        </w:rPr>
        <w:t>馈状态后，如需解锁，由编单发起解锁动作，解锁需要</w:t>
      </w:r>
      <w:proofErr w:type="gramStart"/>
      <w:r w:rsidR="005C22E3">
        <w:rPr>
          <w:rFonts w:ascii="Cambria" w:hAnsi="Cambria" w:hint="eastAsia"/>
        </w:rPr>
        <w:t>给版资反馈</w:t>
      </w:r>
      <w:proofErr w:type="gramEnd"/>
      <w:r w:rsidR="005C22E3">
        <w:rPr>
          <w:rFonts w:ascii="Cambria" w:hAnsi="Cambria" w:hint="eastAsia"/>
        </w:rPr>
        <w:t>信息。</w:t>
      </w:r>
      <w:r w:rsidRPr="006B6AEE">
        <w:rPr>
          <w:rFonts w:ascii="Cambria" w:hAnsi="Cambria" w:hint="eastAsia"/>
        </w:rPr>
        <w:t>解锁修改之后重新引用时锁定标引单；解锁重新引用都需要保留当前快照。</w:t>
      </w:r>
    </w:p>
    <w:p w:rsidR="007C4847" w:rsidRDefault="000D5471" w:rsidP="007C4847">
      <w:pPr>
        <w:pStyle w:val="30"/>
      </w:pPr>
      <w:r>
        <w:lastRenderedPageBreak/>
        <w:t>流程</w:t>
      </w:r>
      <w:proofErr w:type="gramStart"/>
      <w:r>
        <w:t>锁控制</w:t>
      </w:r>
      <w:proofErr w:type="gramEnd"/>
      <w:r>
        <w:t>的逻辑</w:t>
      </w:r>
    </w:p>
    <w:p w:rsidR="00D72B72" w:rsidRPr="00D72B72" w:rsidRDefault="00935277" w:rsidP="00D72B72">
      <w:r>
        <w:t xml:space="preserve">    </w:t>
      </w:r>
      <w:r w:rsidR="000D5471">
        <w:t>目前流程中包括了编辑锁、提交锁、</w:t>
      </w:r>
      <w:r w:rsidR="000D5471">
        <w:rPr>
          <w:rFonts w:hint="eastAsia"/>
        </w:rPr>
        <w:t>广告点锁</w:t>
      </w:r>
      <w:r w:rsidR="000D5471">
        <w:t>、</w:t>
      </w:r>
      <w:r w:rsidR="000D5471">
        <w:rPr>
          <w:rFonts w:hint="eastAsia"/>
        </w:rPr>
        <w:t>重播重审</w:t>
      </w:r>
      <w:r w:rsidR="000D5471">
        <w:t>锁、</w:t>
      </w:r>
      <w:proofErr w:type="gramStart"/>
      <w:r w:rsidR="000D5471">
        <w:t>技</w:t>
      </w:r>
      <w:r w:rsidR="000D5471">
        <w:rPr>
          <w:rFonts w:hint="eastAsia"/>
        </w:rPr>
        <w:t>审锁</w:t>
      </w:r>
      <w:proofErr w:type="gramEnd"/>
      <w:r w:rsidR="000D5471">
        <w:t>。</w:t>
      </w:r>
    </w:p>
    <w:p w:rsidR="007C7363" w:rsidRDefault="00773092" w:rsidP="00773092">
      <w:pPr>
        <w:pStyle w:val="20"/>
      </w:pPr>
      <w:bookmarkStart w:id="6" w:name="_Toc465170114"/>
      <w:r>
        <w:rPr>
          <w:rFonts w:hint="eastAsia"/>
        </w:rPr>
        <w:t>流程接口</w:t>
      </w:r>
      <w:r w:rsidR="00D72B72">
        <w:rPr>
          <w:rFonts w:hint="eastAsia"/>
        </w:rPr>
        <w:t>设计</w:t>
      </w:r>
      <w:bookmarkEnd w:id="6"/>
    </w:p>
    <w:p w:rsidR="007C7363" w:rsidRDefault="007C7363" w:rsidP="00773092">
      <w:pPr>
        <w:pStyle w:val="30"/>
      </w:pPr>
      <w:bookmarkStart w:id="7" w:name="_Toc465170115"/>
      <w:r>
        <w:rPr>
          <w:rFonts w:hint="eastAsia"/>
        </w:rPr>
        <w:t>内容审片引用标引单</w:t>
      </w:r>
      <w:bookmarkEnd w:id="7"/>
    </w:p>
    <w:p w:rsidR="007C7363" w:rsidRPr="005C22E3" w:rsidRDefault="007C7363" w:rsidP="005C22E3">
      <w:pPr>
        <w:ind w:firstLineChars="250" w:firstLine="600"/>
        <w:rPr>
          <w:rFonts w:ascii="Cambria" w:hAnsi="Cambria"/>
        </w:rPr>
      </w:pPr>
      <w:r w:rsidRPr="005C22E3">
        <w:rPr>
          <w:rFonts w:ascii="Cambria" w:hAnsi="Cambria" w:hint="eastAsia"/>
        </w:rPr>
        <w:t>内容审片系统可以</w:t>
      </w:r>
      <w:proofErr w:type="gramStart"/>
      <w:r w:rsidRPr="005C22E3">
        <w:rPr>
          <w:rFonts w:ascii="Cambria" w:hAnsi="Cambria" w:hint="eastAsia"/>
        </w:rPr>
        <w:t>在版资新建</w:t>
      </w:r>
      <w:proofErr w:type="gramEnd"/>
      <w:r w:rsidRPr="005C22E3">
        <w:rPr>
          <w:rFonts w:ascii="Cambria" w:hAnsi="Cambria" w:hint="eastAsia"/>
        </w:rPr>
        <w:t>标引单后进行引用，标引单引用之后标引单锁定，同时绑定标引单，</w:t>
      </w:r>
      <w:proofErr w:type="gramStart"/>
      <w:r w:rsidRPr="005C22E3">
        <w:rPr>
          <w:rFonts w:ascii="Cambria" w:hAnsi="Cambria" w:hint="eastAsia"/>
        </w:rPr>
        <w:t>调用版资接口</w:t>
      </w:r>
      <w:proofErr w:type="gramEnd"/>
      <w:r w:rsidRPr="005C22E3">
        <w:rPr>
          <w:rFonts w:ascii="Cambria" w:hAnsi="Cambria" w:hint="eastAsia"/>
        </w:rPr>
        <w:t>：</w:t>
      </w:r>
    </w:p>
    <w:p w:rsidR="007C7363" w:rsidRPr="005C22E3" w:rsidRDefault="007C7363" w:rsidP="00C314F4">
      <w:pPr>
        <w:pStyle w:val="affff4"/>
        <w:numPr>
          <w:ilvl w:val="0"/>
          <w:numId w:val="25"/>
        </w:numPr>
        <w:ind w:firstLineChars="0"/>
        <w:rPr>
          <w:rFonts w:ascii="Cambria" w:hAnsi="Cambria"/>
        </w:rPr>
      </w:pPr>
      <w:r w:rsidRPr="005C22E3">
        <w:rPr>
          <w:rFonts w:ascii="Cambria" w:hAnsi="Cambria" w:hint="eastAsia"/>
        </w:rPr>
        <w:t>查询标引单列表查询接口；</w:t>
      </w:r>
    </w:p>
    <w:p w:rsidR="007C7363" w:rsidRPr="005C22E3" w:rsidRDefault="007C7363" w:rsidP="00C314F4">
      <w:pPr>
        <w:pStyle w:val="affff4"/>
        <w:numPr>
          <w:ilvl w:val="0"/>
          <w:numId w:val="25"/>
        </w:numPr>
        <w:ind w:firstLineChars="0"/>
        <w:rPr>
          <w:rFonts w:ascii="Cambria" w:hAnsi="Cambria"/>
        </w:rPr>
      </w:pPr>
      <w:r w:rsidRPr="005C22E3">
        <w:rPr>
          <w:rFonts w:ascii="Cambria" w:hAnsi="Cambria" w:hint="eastAsia"/>
        </w:rPr>
        <w:t>读取标引单详情接口；</w:t>
      </w:r>
    </w:p>
    <w:p w:rsidR="007C7363" w:rsidRPr="005C22E3" w:rsidRDefault="007C7363" w:rsidP="00C314F4">
      <w:pPr>
        <w:pStyle w:val="affff4"/>
        <w:numPr>
          <w:ilvl w:val="0"/>
          <w:numId w:val="25"/>
        </w:numPr>
        <w:ind w:firstLineChars="0"/>
        <w:rPr>
          <w:rFonts w:ascii="Cambria" w:hAnsi="Cambria"/>
        </w:rPr>
      </w:pPr>
      <w:r w:rsidRPr="005C22E3">
        <w:rPr>
          <w:rFonts w:ascii="Cambria" w:hAnsi="Cambria" w:hint="eastAsia"/>
        </w:rPr>
        <w:t>标引单引用之后需要反馈</w:t>
      </w:r>
      <w:proofErr w:type="gramStart"/>
      <w:r w:rsidRPr="005C22E3">
        <w:rPr>
          <w:rFonts w:ascii="Cambria" w:hAnsi="Cambria" w:hint="eastAsia"/>
        </w:rPr>
        <w:t>给版资引用</w:t>
      </w:r>
      <w:proofErr w:type="gramEnd"/>
      <w:r w:rsidRPr="005C22E3">
        <w:rPr>
          <w:rFonts w:ascii="Cambria" w:hAnsi="Cambria" w:hint="eastAsia"/>
        </w:rPr>
        <w:t>信息：标识信息是操作时间＋操作人＋操作动作＋系统＋接口调用时间的方式进行反馈；</w:t>
      </w:r>
    </w:p>
    <w:p w:rsidR="007C7363" w:rsidRPr="005C22E3" w:rsidRDefault="007C7363" w:rsidP="00C314F4">
      <w:pPr>
        <w:pStyle w:val="affff4"/>
        <w:numPr>
          <w:ilvl w:val="0"/>
          <w:numId w:val="25"/>
        </w:numPr>
        <w:ind w:firstLineChars="0"/>
        <w:rPr>
          <w:rFonts w:ascii="Cambria" w:hAnsi="Cambria"/>
        </w:rPr>
      </w:pPr>
      <w:r w:rsidRPr="005C22E3">
        <w:rPr>
          <w:rFonts w:ascii="Cambria" w:hAnsi="Cambria" w:hint="eastAsia"/>
        </w:rPr>
        <w:t>内容审片反馈的</w:t>
      </w:r>
      <w:proofErr w:type="gramStart"/>
      <w:r w:rsidRPr="005C22E3">
        <w:rPr>
          <w:rFonts w:ascii="Cambria" w:hAnsi="Cambria" w:hint="eastAsia"/>
        </w:rPr>
        <w:t>信息版资记录</w:t>
      </w:r>
      <w:proofErr w:type="gramEnd"/>
      <w:r w:rsidRPr="005C22E3">
        <w:rPr>
          <w:rFonts w:ascii="Cambria" w:hAnsi="Cambria" w:hint="eastAsia"/>
        </w:rPr>
        <w:t>，并在此时保留当前标引单快照。</w:t>
      </w:r>
    </w:p>
    <w:p w:rsidR="007C7363" w:rsidRDefault="007C7363" w:rsidP="007C7363"/>
    <w:p w:rsidR="007C7363" w:rsidRDefault="007C7363" w:rsidP="00773092">
      <w:pPr>
        <w:pStyle w:val="30"/>
      </w:pPr>
      <w:bookmarkStart w:id="8" w:name="_Toc465170116"/>
      <w:r>
        <w:rPr>
          <w:rFonts w:hint="eastAsia"/>
        </w:rPr>
        <w:t>内容三</w:t>
      </w:r>
      <w:proofErr w:type="gramStart"/>
      <w:r>
        <w:rPr>
          <w:rFonts w:hint="eastAsia"/>
        </w:rPr>
        <w:t>审完成</w:t>
      </w:r>
      <w:proofErr w:type="gramEnd"/>
      <w:r>
        <w:rPr>
          <w:rFonts w:hint="eastAsia"/>
        </w:rPr>
        <w:t>后标引单更新反馈</w:t>
      </w:r>
      <w:bookmarkEnd w:id="8"/>
    </w:p>
    <w:p w:rsidR="007C7363" w:rsidRPr="00EC0F4D" w:rsidRDefault="007C7363" w:rsidP="00EC0F4D">
      <w:pPr>
        <w:ind w:firstLineChars="250" w:firstLine="600"/>
        <w:rPr>
          <w:rFonts w:ascii="Cambria" w:hAnsi="Cambria"/>
        </w:rPr>
      </w:pPr>
      <w:r w:rsidRPr="00EC0F4D">
        <w:rPr>
          <w:rFonts w:ascii="Cambria" w:hAnsi="Cambria" w:hint="eastAsia"/>
        </w:rPr>
        <w:t>内容一审、二审审片的时候同时进行标引单的修改，一审和二审时只</w:t>
      </w:r>
      <w:proofErr w:type="gramStart"/>
      <w:r w:rsidRPr="00EC0F4D">
        <w:rPr>
          <w:rFonts w:ascii="Cambria" w:hAnsi="Cambria" w:hint="eastAsia"/>
        </w:rPr>
        <w:t>给版资反馈</w:t>
      </w:r>
      <w:proofErr w:type="gramEnd"/>
      <w:r w:rsidRPr="00EC0F4D">
        <w:rPr>
          <w:rFonts w:ascii="Cambria" w:hAnsi="Cambria" w:hint="eastAsia"/>
        </w:rPr>
        <w:t>审核信息，不更新标引单详情；内容审片三</w:t>
      </w:r>
      <w:proofErr w:type="gramStart"/>
      <w:r w:rsidRPr="00EC0F4D">
        <w:rPr>
          <w:rFonts w:ascii="Cambria" w:hAnsi="Cambria" w:hint="eastAsia"/>
        </w:rPr>
        <w:t>审之后</w:t>
      </w:r>
      <w:proofErr w:type="gramEnd"/>
      <w:r w:rsidRPr="00EC0F4D">
        <w:rPr>
          <w:rFonts w:ascii="Cambria" w:hAnsi="Cambria" w:hint="eastAsia"/>
        </w:rPr>
        <w:t>需要</w:t>
      </w:r>
      <w:proofErr w:type="gramStart"/>
      <w:r w:rsidRPr="00EC0F4D">
        <w:rPr>
          <w:rFonts w:ascii="Cambria" w:hAnsi="Cambria" w:hint="eastAsia"/>
        </w:rPr>
        <w:t>调用版资接口</w:t>
      </w:r>
      <w:proofErr w:type="gramEnd"/>
      <w:r w:rsidRPr="00EC0F4D">
        <w:rPr>
          <w:rFonts w:ascii="Cambria" w:hAnsi="Cambria" w:hint="eastAsia"/>
        </w:rPr>
        <w:t>：</w:t>
      </w:r>
    </w:p>
    <w:p w:rsidR="007C7363" w:rsidRPr="00EC0F4D" w:rsidRDefault="007C7363" w:rsidP="00C314F4">
      <w:pPr>
        <w:numPr>
          <w:ilvl w:val="0"/>
          <w:numId w:val="28"/>
        </w:numPr>
        <w:rPr>
          <w:rFonts w:ascii="Cambria" w:hAnsi="Cambria"/>
        </w:rPr>
      </w:pPr>
      <w:r w:rsidRPr="00EC0F4D">
        <w:rPr>
          <w:rFonts w:ascii="Cambria" w:hAnsi="Cambria" w:hint="eastAsia"/>
        </w:rPr>
        <w:t>将三审反馈信息反馈给版资，标识信息是操作时间＋操作人＋操作动作＋系统＋接口调用时间的方式进行反馈；</w:t>
      </w:r>
    </w:p>
    <w:p w:rsidR="007C7363" w:rsidRPr="00EC0F4D" w:rsidRDefault="007C7363" w:rsidP="00C314F4">
      <w:pPr>
        <w:numPr>
          <w:ilvl w:val="0"/>
          <w:numId w:val="28"/>
        </w:numPr>
        <w:rPr>
          <w:rFonts w:ascii="Cambria" w:hAnsi="Cambria"/>
        </w:rPr>
      </w:pPr>
      <w:r w:rsidRPr="00EC0F4D">
        <w:rPr>
          <w:rFonts w:ascii="Cambria" w:hAnsi="Cambria" w:hint="eastAsia"/>
        </w:rPr>
        <w:t>三</w:t>
      </w:r>
      <w:proofErr w:type="gramStart"/>
      <w:r w:rsidRPr="00EC0F4D">
        <w:rPr>
          <w:rFonts w:ascii="Cambria" w:hAnsi="Cambria" w:hint="eastAsia"/>
        </w:rPr>
        <w:t>审之后</w:t>
      </w:r>
      <w:proofErr w:type="gramEnd"/>
      <w:r w:rsidRPr="00EC0F4D">
        <w:rPr>
          <w:rFonts w:ascii="Cambria" w:hAnsi="Cambria" w:hint="eastAsia"/>
        </w:rPr>
        <w:t>将标引单的详细信息反馈</w:t>
      </w:r>
      <w:proofErr w:type="gramStart"/>
      <w:r w:rsidRPr="00EC0F4D">
        <w:rPr>
          <w:rFonts w:ascii="Cambria" w:hAnsi="Cambria" w:hint="eastAsia"/>
        </w:rPr>
        <w:t>给版资系统</w:t>
      </w:r>
      <w:proofErr w:type="gramEnd"/>
      <w:r w:rsidRPr="00EC0F4D">
        <w:rPr>
          <w:rFonts w:ascii="Cambria" w:hAnsi="Cambria" w:hint="eastAsia"/>
        </w:rPr>
        <w:t>，全部</w:t>
      </w:r>
      <w:proofErr w:type="gramStart"/>
      <w:r w:rsidRPr="00EC0F4D">
        <w:rPr>
          <w:rFonts w:ascii="Cambria" w:hAnsi="Cambria" w:hint="eastAsia"/>
        </w:rPr>
        <w:t>字段版资都</w:t>
      </w:r>
      <w:proofErr w:type="gramEnd"/>
      <w:r w:rsidRPr="00EC0F4D">
        <w:rPr>
          <w:rFonts w:ascii="Cambria" w:hAnsi="Cambria" w:hint="eastAsia"/>
        </w:rPr>
        <w:t>需要记录，并保留一个当前标引单快照；</w:t>
      </w:r>
    </w:p>
    <w:p w:rsidR="007C7363" w:rsidRPr="00EC0F4D" w:rsidRDefault="007C7363" w:rsidP="00C314F4">
      <w:pPr>
        <w:numPr>
          <w:ilvl w:val="0"/>
          <w:numId w:val="28"/>
        </w:numPr>
        <w:rPr>
          <w:rFonts w:ascii="Cambria" w:hAnsi="Cambria"/>
        </w:rPr>
      </w:pPr>
      <w:r w:rsidRPr="00EC0F4D">
        <w:rPr>
          <w:rFonts w:ascii="Cambria" w:hAnsi="Cambria" w:hint="eastAsia"/>
        </w:rPr>
        <w:t>接口需要增加新的字段，三审返回之后增加“内容审核意见”和“技术审核意见”，将“</w:t>
      </w:r>
      <w:proofErr w:type="gramStart"/>
      <w:r w:rsidRPr="00EC0F4D">
        <w:rPr>
          <w:rFonts w:ascii="Cambria" w:hAnsi="Cambria" w:hint="eastAsia"/>
        </w:rPr>
        <w:t>一</w:t>
      </w:r>
      <w:proofErr w:type="gramEnd"/>
      <w:r w:rsidRPr="00EC0F4D">
        <w:rPr>
          <w:rFonts w:ascii="Cambria" w:hAnsi="Cambria" w:hint="eastAsia"/>
        </w:rPr>
        <w:t>／二／三审核意见”修改成“</w:t>
      </w:r>
      <w:proofErr w:type="gramStart"/>
      <w:r w:rsidRPr="00EC0F4D">
        <w:rPr>
          <w:rFonts w:ascii="Cambria" w:hAnsi="Cambria" w:hint="eastAsia"/>
        </w:rPr>
        <w:t>一</w:t>
      </w:r>
      <w:proofErr w:type="gramEnd"/>
      <w:r w:rsidRPr="00EC0F4D">
        <w:rPr>
          <w:rFonts w:ascii="Cambria" w:hAnsi="Cambria" w:hint="eastAsia"/>
        </w:rPr>
        <w:t>／二／三审核结果”；“内容审核字段”是内容审片会将每个审核环节的意见统一添加到该字段，通过接口反馈。</w:t>
      </w:r>
    </w:p>
    <w:p w:rsidR="007C7363" w:rsidRDefault="007C7363" w:rsidP="00773092">
      <w:pPr>
        <w:pStyle w:val="30"/>
      </w:pPr>
      <w:bookmarkStart w:id="9" w:name="_Toc465170117"/>
      <w:proofErr w:type="gramStart"/>
      <w:r>
        <w:rPr>
          <w:rFonts w:hint="eastAsia"/>
        </w:rPr>
        <w:t>编单系统</w:t>
      </w:r>
      <w:proofErr w:type="gramEnd"/>
      <w:r>
        <w:rPr>
          <w:rFonts w:hint="eastAsia"/>
        </w:rPr>
        <w:t>引用标引单</w:t>
      </w:r>
      <w:bookmarkEnd w:id="9"/>
    </w:p>
    <w:p w:rsidR="007C7363" w:rsidRPr="00EC0F4D" w:rsidRDefault="007C7363" w:rsidP="00EC0F4D">
      <w:pPr>
        <w:ind w:firstLineChars="250" w:firstLine="600"/>
        <w:rPr>
          <w:rFonts w:ascii="Cambria" w:hAnsi="Cambria"/>
        </w:rPr>
      </w:pPr>
      <w:proofErr w:type="gramStart"/>
      <w:r w:rsidRPr="00EC0F4D">
        <w:rPr>
          <w:rFonts w:ascii="Cambria" w:hAnsi="Cambria" w:hint="eastAsia"/>
        </w:rPr>
        <w:t>编单系统</w:t>
      </w:r>
      <w:proofErr w:type="gramEnd"/>
      <w:r w:rsidRPr="00EC0F4D">
        <w:rPr>
          <w:rFonts w:ascii="Cambria" w:hAnsi="Cambria" w:hint="eastAsia"/>
        </w:rPr>
        <w:t>引用标引单的情况：</w:t>
      </w:r>
    </w:p>
    <w:p w:rsidR="007C7363" w:rsidRPr="00EC0F4D" w:rsidRDefault="007C7363" w:rsidP="00C314F4">
      <w:pPr>
        <w:numPr>
          <w:ilvl w:val="0"/>
          <w:numId w:val="29"/>
        </w:numPr>
        <w:rPr>
          <w:rFonts w:ascii="Cambria" w:hAnsi="Cambria"/>
        </w:rPr>
      </w:pPr>
      <w:r w:rsidRPr="00EC0F4D">
        <w:rPr>
          <w:rFonts w:ascii="Cambria" w:hAnsi="Cambria" w:hint="eastAsia"/>
        </w:rPr>
        <w:t>在新建</w:t>
      </w:r>
      <w:proofErr w:type="gramStart"/>
      <w:r w:rsidRPr="00EC0F4D">
        <w:rPr>
          <w:rFonts w:ascii="Cambria" w:hAnsi="Cambria" w:hint="eastAsia"/>
        </w:rPr>
        <w:t>编单和编单</w:t>
      </w:r>
      <w:proofErr w:type="gramEnd"/>
      <w:r w:rsidRPr="00EC0F4D">
        <w:rPr>
          <w:rFonts w:ascii="Cambria" w:hAnsi="Cambria" w:hint="eastAsia"/>
        </w:rPr>
        <w:t>一审的时候就可以</w:t>
      </w:r>
      <w:proofErr w:type="gramStart"/>
      <w:r w:rsidRPr="00EC0F4D">
        <w:rPr>
          <w:rFonts w:ascii="Cambria" w:hAnsi="Cambria" w:hint="eastAsia"/>
        </w:rPr>
        <w:t>引用版资新建</w:t>
      </w:r>
      <w:proofErr w:type="gramEnd"/>
      <w:r w:rsidRPr="00EC0F4D">
        <w:rPr>
          <w:rFonts w:ascii="Cambria" w:hAnsi="Cambria" w:hint="eastAsia"/>
        </w:rPr>
        <w:t>标引单，此时</w:t>
      </w:r>
      <w:proofErr w:type="gramStart"/>
      <w:r w:rsidRPr="00EC0F4D">
        <w:rPr>
          <w:rFonts w:ascii="Cambria" w:hAnsi="Cambria" w:hint="eastAsia"/>
        </w:rPr>
        <w:t>调用版资的</w:t>
      </w:r>
      <w:proofErr w:type="gramEnd"/>
      <w:r w:rsidRPr="00EC0F4D">
        <w:rPr>
          <w:rFonts w:ascii="Cambria" w:hAnsi="Cambria" w:hint="eastAsia"/>
        </w:rPr>
        <w:t>查询标引单列表接口；</w:t>
      </w:r>
    </w:p>
    <w:p w:rsidR="007C7363" w:rsidRPr="00EC0F4D" w:rsidRDefault="007C7363" w:rsidP="00C314F4">
      <w:pPr>
        <w:numPr>
          <w:ilvl w:val="0"/>
          <w:numId w:val="29"/>
        </w:numPr>
        <w:rPr>
          <w:rFonts w:ascii="Cambria" w:hAnsi="Cambria"/>
        </w:rPr>
      </w:pPr>
      <w:r w:rsidRPr="00EC0F4D">
        <w:rPr>
          <w:rFonts w:ascii="Cambria" w:hAnsi="Cambria" w:hint="eastAsia"/>
        </w:rPr>
        <w:t>读取标引单详情接口；</w:t>
      </w:r>
    </w:p>
    <w:p w:rsidR="007C7363" w:rsidRPr="00EC0F4D" w:rsidRDefault="007C7363" w:rsidP="00C314F4">
      <w:pPr>
        <w:numPr>
          <w:ilvl w:val="0"/>
          <w:numId w:val="29"/>
        </w:numPr>
        <w:rPr>
          <w:rFonts w:ascii="Cambria" w:hAnsi="Cambria"/>
        </w:rPr>
      </w:pPr>
      <w:proofErr w:type="gramStart"/>
      <w:r w:rsidRPr="00EC0F4D">
        <w:rPr>
          <w:rFonts w:ascii="Cambria" w:hAnsi="Cambria" w:hint="eastAsia"/>
        </w:rPr>
        <w:t>编单三</w:t>
      </w:r>
      <w:proofErr w:type="gramEnd"/>
      <w:r w:rsidRPr="00EC0F4D">
        <w:rPr>
          <w:rFonts w:ascii="Cambria" w:hAnsi="Cambria" w:hint="eastAsia"/>
        </w:rPr>
        <w:t>审的时候可以引用内容三审状态反馈更新的标引单，如果存在修改时，只</w:t>
      </w:r>
      <w:proofErr w:type="gramStart"/>
      <w:r w:rsidRPr="00EC0F4D">
        <w:rPr>
          <w:rFonts w:ascii="Cambria" w:hAnsi="Cambria" w:hint="eastAsia"/>
        </w:rPr>
        <w:t>由编单系统</w:t>
      </w:r>
      <w:proofErr w:type="gramEnd"/>
      <w:r w:rsidRPr="00EC0F4D">
        <w:rPr>
          <w:rFonts w:ascii="Cambria" w:hAnsi="Cambria" w:hint="eastAsia"/>
        </w:rPr>
        <w:t>发起解锁操作，解锁状态需要通过接口反馈</w:t>
      </w:r>
      <w:proofErr w:type="gramStart"/>
      <w:r w:rsidRPr="00EC0F4D">
        <w:rPr>
          <w:rFonts w:ascii="Cambria" w:hAnsi="Cambria" w:hint="eastAsia"/>
        </w:rPr>
        <w:t>给</w:t>
      </w:r>
      <w:r w:rsidRPr="00EC0F4D">
        <w:rPr>
          <w:rFonts w:ascii="Cambria" w:hAnsi="Cambria" w:hint="eastAsia"/>
        </w:rPr>
        <w:lastRenderedPageBreak/>
        <w:t>版资系统</w:t>
      </w:r>
      <w:proofErr w:type="gramEnd"/>
      <w:r w:rsidRPr="00EC0F4D">
        <w:rPr>
          <w:rFonts w:ascii="Cambria" w:hAnsi="Cambria" w:hint="eastAsia"/>
        </w:rPr>
        <w:t>，标识信息是操作时间＋操作人＋操作动作＋系统＋接口调用时间的方式进行反馈；</w:t>
      </w:r>
    </w:p>
    <w:p w:rsidR="007C7363" w:rsidRPr="00EC0F4D" w:rsidRDefault="007C7363" w:rsidP="00C314F4">
      <w:pPr>
        <w:numPr>
          <w:ilvl w:val="0"/>
          <w:numId w:val="29"/>
        </w:numPr>
        <w:rPr>
          <w:rFonts w:ascii="Cambria" w:hAnsi="Cambria"/>
        </w:rPr>
      </w:pPr>
      <w:proofErr w:type="gramStart"/>
      <w:r w:rsidRPr="00EC0F4D">
        <w:rPr>
          <w:rFonts w:ascii="Cambria" w:hAnsi="Cambria" w:hint="eastAsia"/>
        </w:rPr>
        <w:t>编单引用</w:t>
      </w:r>
      <w:proofErr w:type="gramEnd"/>
      <w:r w:rsidRPr="00EC0F4D">
        <w:rPr>
          <w:rFonts w:ascii="Cambria" w:hAnsi="Cambria" w:hint="eastAsia"/>
        </w:rPr>
        <w:t>标引单时需要添加一个逻辑判断，</w:t>
      </w:r>
      <w:proofErr w:type="gramStart"/>
      <w:r w:rsidRPr="00EC0F4D">
        <w:rPr>
          <w:rFonts w:ascii="Cambria" w:hAnsi="Cambria" w:hint="eastAsia"/>
        </w:rPr>
        <w:t>如果编单不是</w:t>
      </w:r>
      <w:proofErr w:type="gramEnd"/>
      <w:r w:rsidRPr="00EC0F4D">
        <w:rPr>
          <w:rFonts w:ascii="Cambria" w:hAnsi="Cambria" w:hint="eastAsia"/>
        </w:rPr>
        <w:t>在三审状态反馈时引用的就不触发锁定，否则触发锁定；</w:t>
      </w:r>
    </w:p>
    <w:p w:rsidR="007C7363" w:rsidRPr="00EC0F4D" w:rsidRDefault="007C7363" w:rsidP="00C314F4">
      <w:pPr>
        <w:numPr>
          <w:ilvl w:val="0"/>
          <w:numId w:val="29"/>
        </w:numPr>
        <w:rPr>
          <w:rFonts w:ascii="Cambria" w:hAnsi="Cambria"/>
        </w:rPr>
      </w:pPr>
      <w:proofErr w:type="gramStart"/>
      <w:r w:rsidRPr="00EC0F4D">
        <w:rPr>
          <w:rFonts w:ascii="Cambria" w:hAnsi="Cambria" w:hint="eastAsia"/>
        </w:rPr>
        <w:t>编单引用</w:t>
      </w:r>
      <w:proofErr w:type="gramEnd"/>
      <w:r w:rsidRPr="00EC0F4D">
        <w:rPr>
          <w:rFonts w:ascii="Cambria" w:hAnsi="Cambria" w:hint="eastAsia"/>
        </w:rPr>
        <w:t>内容三</w:t>
      </w:r>
      <w:proofErr w:type="gramStart"/>
      <w:r w:rsidRPr="00EC0F4D">
        <w:rPr>
          <w:rFonts w:ascii="Cambria" w:hAnsi="Cambria" w:hint="eastAsia"/>
        </w:rPr>
        <w:t>审之后</w:t>
      </w:r>
      <w:proofErr w:type="gramEnd"/>
      <w:r w:rsidRPr="00EC0F4D">
        <w:rPr>
          <w:rFonts w:ascii="Cambria" w:hAnsi="Cambria" w:hint="eastAsia"/>
        </w:rPr>
        <w:t>的标引单时需要反馈引用信息，标识信息是操作时间＋操作人＋操作动作＋系统＋接口调用时间的方式进行反馈</w:t>
      </w:r>
    </w:p>
    <w:p w:rsidR="007C7363" w:rsidRPr="00EC0F4D" w:rsidRDefault="007C7363" w:rsidP="00C314F4">
      <w:pPr>
        <w:numPr>
          <w:ilvl w:val="0"/>
          <w:numId w:val="29"/>
        </w:numPr>
        <w:rPr>
          <w:rFonts w:ascii="Cambria" w:hAnsi="Cambria"/>
        </w:rPr>
      </w:pPr>
      <w:r w:rsidRPr="00EC0F4D">
        <w:rPr>
          <w:rFonts w:ascii="Cambria" w:hAnsi="Cambria" w:hint="eastAsia"/>
        </w:rPr>
        <w:t>反馈的</w:t>
      </w:r>
      <w:proofErr w:type="gramStart"/>
      <w:r w:rsidRPr="00EC0F4D">
        <w:rPr>
          <w:rFonts w:ascii="Cambria" w:hAnsi="Cambria" w:hint="eastAsia"/>
        </w:rPr>
        <w:t>信息版资记录</w:t>
      </w:r>
      <w:proofErr w:type="gramEnd"/>
      <w:r w:rsidRPr="00EC0F4D">
        <w:rPr>
          <w:rFonts w:ascii="Cambria" w:hAnsi="Cambria" w:hint="eastAsia"/>
        </w:rPr>
        <w:t>，并在每次解锁后保留当前标引单快照。</w:t>
      </w:r>
    </w:p>
    <w:p w:rsidR="007C7363" w:rsidRDefault="007C7363" w:rsidP="00773092">
      <w:pPr>
        <w:pStyle w:val="30"/>
      </w:pPr>
      <w:bookmarkStart w:id="10" w:name="_Toc465170118"/>
      <w:r>
        <w:rPr>
          <w:rFonts w:hint="eastAsia"/>
        </w:rPr>
        <w:t>内容审片解绑标引单</w:t>
      </w:r>
      <w:bookmarkEnd w:id="10"/>
    </w:p>
    <w:p w:rsidR="007C7363" w:rsidRPr="00EC0F4D" w:rsidRDefault="007C7363" w:rsidP="00EC0F4D">
      <w:pPr>
        <w:ind w:firstLineChars="250" w:firstLine="600"/>
        <w:rPr>
          <w:rFonts w:ascii="Cambria" w:hAnsi="Cambria"/>
        </w:rPr>
      </w:pPr>
      <w:r w:rsidRPr="00EC0F4D">
        <w:rPr>
          <w:rFonts w:ascii="Cambria" w:hAnsi="Cambria" w:hint="eastAsia"/>
        </w:rPr>
        <w:t>内容审片如果发现会有问题，可以发起解绑标引单的操作：</w:t>
      </w:r>
    </w:p>
    <w:p w:rsidR="007C7363" w:rsidRPr="00EC0F4D" w:rsidRDefault="007C7363" w:rsidP="00C314F4">
      <w:pPr>
        <w:pStyle w:val="affff4"/>
        <w:numPr>
          <w:ilvl w:val="0"/>
          <w:numId w:val="26"/>
        </w:numPr>
        <w:ind w:firstLineChars="0"/>
        <w:rPr>
          <w:rFonts w:ascii="Cambria" w:hAnsi="Cambria"/>
        </w:rPr>
      </w:pPr>
      <w:r w:rsidRPr="00EC0F4D">
        <w:rPr>
          <w:rFonts w:ascii="Cambria" w:hAnsi="Cambria" w:hint="eastAsia"/>
        </w:rPr>
        <w:t>内容审片反馈</w:t>
      </w:r>
      <w:proofErr w:type="gramStart"/>
      <w:r w:rsidRPr="00EC0F4D">
        <w:rPr>
          <w:rFonts w:ascii="Cambria" w:hAnsi="Cambria" w:hint="eastAsia"/>
        </w:rPr>
        <w:t>给版资解绑</w:t>
      </w:r>
      <w:proofErr w:type="gramEnd"/>
      <w:r w:rsidRPr="00EC0F4D">
        <w:rPr>
          <w:rFonts w:ascii="Cambria" w:hAnsi="Cambria" w:hint="eastAsia"/>
        </w:rPr>
        <w:t>信息，标识信息是操作时间＋操作人＋操作动作＋系统＋接口调用时间的方式进行反馈。</w:t>
      </w:r>
    </w:p>
    <w:p w:rsidR="007C7363" w:rsidRDefault="007C7363" w:rsidP="007C7363">
      <w:pPr>
        <w:pStyle w:val="affff4"/>
        <w:ind w:left="885" w:firstLineChars="0" w:firstLine="0"/>
        <w:rPr>
          <w:color w:val="3366FF"/>
        </w:rPr>
      </w:pPr>
    </w:p>
    <w:p w:rsidR="007C7363" w:rsidRDefault="007C7363" w:rsidP="00773092">
      <w:pPr>
        <w:pStyle w:val="30"/>
      </w:pPr>
      <w:bookmarkStart w:id="11" w:name="_Toc465170119"/>
      <w:r>
        <w:rPr>
          <w:rFonts w:hint="eastAsia"/>
        </w:rPr>
        <w:t>重播重审标引单解绑（</w:t>
      </w:r>
      <w:proofErr w:type="gramStart"/>
      <w:r>
        <w:rPr>
          <w:rFonts w:hint="eastAsia"/>
        </w:rPr>
        <w:t>版资内部</w:t>
      </w:r>
      <w:proofErr w:type="gramEnd"/>
      <w:r>
        <w:rPr>
          <w:rFonts w:hint="eastAsia"/>
        </w:rPr>
        <w:t>流程）</w:t>
      </w:r>
      <w:bookmarkEnd w:id="11"/>
    </w:p>
    <w:p w:rsidR="007C7363" w:rsidRPr="00EC0F4D" w:rsidRDefault="007C7363" w:rsidP="00EC0F4D">
      <w:pPr>
        <w:ind w:firstLineChars="250" w:firstLine="600"/>
        <w:rPr>
          <w:rFonts w:ascii="Cambria" w:hAnsi="Cambria"/>
        </w:rPr>
      </w:pPr>
      <w:r w:rsidRPr="00EC0F4D">
        <w:rPr>
          <w:rFonts w:ascii="Cambria" w:hAnsi="Cambria" w:hint="eastAsia"/>
        </w:rPr>
        <w:t>重播重审回调申请审核过后接受到解绑反馈的话就解绑，同时解锁，标引单状态变成“未审”；</w:t>
      </w:r>
    </w:p>
    <w:p w:rsidR="007C7363" w:rsidRPr="00EC0F4D" w:rsidRDefault="007C7363" w:rsidP="00C314F4">
      <w:pPr>
        <w:numPr>
          <w:ilvl w:val="0"/>
          <w:numId w:val="30"/>
        </w:numPr>
        <w:rPr>
          <w:rFonts w:ascii="Cambria" w:hAnsi="Cambria"/>
        </w:rPr>
      </w:pPr>
      <w:r w:rsidRPr="00EC0F4D">
        <w:rPr>
          <w:rFonts w:ascii="Cambria" w:hAnsi="Cambria" w:hint="eastAsia"/>
        </w:rPr>
        <w:t>节目回调接口／</w:t>
      </w:r>
      <w:r w:rsidRPr="00EC0F4D">
        <w:rPr>
          <w:rFonts w:ascii="Cambria" w:hAnsi="Cambria"/>
        </w:rPr>
        <w:t>callback</w:t>
      </w:r>
      <w:r w:rsidRPr="00EC0F4D">
        <w:rPr>
          <w:rFonts w:ascii="Cambria" w:hAnsi="Cambria" w:hint="eastAsia"/>
        </w:rPr>
        <w:t>接口；</w:t>
      </w:r>
    </w:p>
    <w:p w:rsidR="007C7363" w:rsidRPr="00EC0F4D" w:rsidRDefault="007C7363" w:rsidP="00C314F4">
      <w:pPr>
        <w:numPr>
          <w:ilvl w:val="0"/>
          <w:numId w:val="30"/>
        </w:numPr>
        <w:rPr>
          <w:rFonts w:ascii="Cambria" w:hAnsi="Cambria"/>
        </w:rPr>
      </w:pPr>
      <w:r w:rsidRPr="00EC0F4D">
        <w:rPr>
          <w:rFonts w:ascii="Cambria" w:hAnsi="Cambria" w:hint="eastAsia"/>
        </w:rPr>
        <w:t>标引单的重新引用同正常流程；</w:t>
      </w:r>
    </w:p>
    <w:p w:rsidR="007C7363" w:rsidRPr="00EC0F4D" w:rsidRDefault="007C7363" w:rsidP="00C314F4">
      <w:pPr>
        <w:numPr>
          <w:ilvl w:val="0"/>
          <w:numId w:val="30"/>
        </w:numPr>
        <w:rPr>
          <w:rFonts w:ascii="Cambria" w:hAnsi="Cambria"/>
        </w:rPr>
      </w:pPr>
      <w:r w:rsidRPr="00EC0F4D">
        <w:rPr>
          <w:rFonts w:ascii="Cambria" w:hAnsi="Cambria" w:hint="eastAsia"/>
        </w:rPr>
        <w:t>只有在重新归档之后才更新文件路径，原来的路径需要记录。</w:t>
      </w:r>
    </w:p>
    <w:p w:rsidR="007C7363" w:rsidRDefault="007C7363" w:rsidP="00773092">
      <w:pPr>
        <w:pStyle w:val="30"/>
      </w:pPr>
      <w:bookmarkStart w:id="12" w:name="_Toc465170120"/>
      <w:r>
        <w:rPr>
          <w:rFonts w:hint="eastAsia"/>
        </w:rPr>
        <w:t>归档接口</w:t>
      </w:r>
      <w:bookmarkEnd w:id="12"/>
    </w:p>
    <w:p w:rsidR="007C7363" w:rsidRPr="00EC0F4D" w:rsidRDefault="007C7363" w:rsidP="00EC0F4D">
      <w:pPr>
        <w:ind w:firstLineChars="250" w:firstLine="600"/>
        <w:rPr>
          <w:rFonts w:ascii="Cambria" w:hAnsi="Cambria"/>
        </w:rPr>
      </w:pPr>
      <w:r w:rsidRPr="00EC0F4D">
        <w:rPr>
          <w:rFonts w:ascii="Cambria" w:hAnsi="Cambria" w:hint="eastAsia"/>
        </w:rPr>
        <w:t>归档时需要反馈</w:t>
      </w:r>
      <w:proofErr w:type="gramStart"/>
      <w:r w:rsidRPr="00EC0F4D">
        <w:rPr>
          <w:rFonts w:ascii="Cambria" w:hAnsi="Cambria" w:hint="eastAsia"/>
        </w:rPr>
        <w:t>给版资信息</w:t>
      </w:r>
      <w:proofErr w:type="gramEnd"/>
      <w:r w:rsidRPr="00EC0F4D">
        <w:rPr>
          <w:rFonts w:ascii="Cambria" w:hAnsi="Cambria" w:hint="eastAsia"/>
        </w:rPr>
        <w:t>，标识信息是操作时间＋操作人＋操作动作＋系统＋接口调用时间＋文件路径的方式进行反馈。</w:t>
      </w:r>
    </w:p>
    <w:p w:rsidR="007C7363" w:rsidRDefault="007C7363" w:rsidP="007C7363"/>
    <w:p w:rsidR="007C7363" w:rsidRDefault="00773092" w:rsidP="00773092">
      <w:pPr>
        <w:pStyle w:val="20"/>
      </w:pPr>
      <w:bookmarkStart w:id="13" w:name="_Toc465170121"/>
      <w:r>
        <w:rPr>
          <w:rFonts w:hint="eastAsia"/>
        </w:rPr>
        <w:t>是否</w:t>
      </w:r>
      <w:proofErr w:type="gramStart"/>
      <w:r>
        <w:rPr>
          <w:rFonts w:hint="eastAsia"/>
        </w:rPr>
        <w:t>技审功能</w:t>
      </w:r>
      <w:proofErr w:type="gramEnd"/>
      <w:r>
        <w:rPr>
          <w:rFonts w:hint="eastAsia"/>
        </w:rPr>
        <w:t>要求</w:t>
      </w:r>
      <w:bookmarkEnd w:id="13"/>
    </w:p>
    <w:p w:rsidR="007C7363" w:rsidRDefault="007C7363" w:rsidP="007C7363">
      <w:pPr>
        <w:ind w:firstLine="405"/>
      </w:pPr>
      <w:r>
        <w:rPr>
          <w:rFonts w:hint="eastAsia"/>
        </w:rPr>
        <w:t>页面：</w:t>
      </w:r>
    </w:p>
    <w:p w:rsidR="007C7363" w:rsidRDefault="00461060" w:rsidP="007C7363">
      <w:pPr>
        <w:ind w:firstLine="405"/>
      </w:pPr>
      <w:r>
        <w:rPr>
          <w:noProof/>
        </w:rPr>
        <w:lastRenderedPageBreak/>
        <w:drawing>
          <wp:inline distT="0" distB="0" distL="0" distR="0">
            <wp:extent cx="5276215" cy="1947545"/>
            <wp:effectExtent l="0" t="0" r="6985" b="8255"/>
            <wp:docPr id="3" name="图片 3" descr="技审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技审配置"/>
                    <pic:cNvPicPr>
                      <a:picLocks noChangeAspect="1" noChangeArrowheads="1"/>
                    </pic:cNvPicPr>
                  </pic:nvPicPr>
                  <pic:blipFill>
                    <a:blip r:embed="rId1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276215" cy="1947545"/>
                    </a:xfrm>
                    <a:prstGeom prst="rect">
                      <a:avLst/>
                    </a:prstGeom>
                    <a:noFill/>
                    <a:ln>
                      <a:noFill/>
                    </a:ln>
                  </pic:spPr>
                </pic:pic>
              </a:graphicData>
            </a:graphic>
          </wp:inline>
        </w:drawing>
      </w:r>
    </w:p>
    <w:p w:rsidR="007C7363" w:rsidRPr="007C7363" w:rsidRDefault="007C7363" w:rsidP="007C7363">
      <w:pPr>
        <w:ind w:firstLine="420"/>
        <w:rPr>
          <w:color w:val="000000"/>
        </w:rPr>
      </w:pPr>
      <w:r w:rsidRPr="007C7363">
        <w:rPr>
          <w:rFonts w:hint="eastAsia"/>
          <w:color w:val="000000"/>
        </w:rPr>
        <w:t>页面说明：</w:t>
      </w:r>
    </w:p>
    <w:p w:rsidR="007C7363" w:rsidRPr="00EC0F4D" w:rsidRDefault="007C7363" w:rsidP="00C314F4">
      <w:pPr>
        <w:numPr>
          <w:ilvl w:val="0"/>
          <w:numId w:val="31"/>
        </w:numPr>
        <w:rPr>
          <w:rFonts w:ascii="Cambria" w:hAnsi="Cambria"/>
        </w:rPr>
      </w:pPr>
      <w:r w:rsidRPr="00EC0F4D">
        <w:rPr>
          <w:rFonts w:ascii="Cambria" w:hAnsi="Cambria" w:hint="eastAsia"/>
        </w:rPr>
        <w:t>只要新增一个栏目之后，该页面自动生成一条记录，按时间自动排在最前；</w:t>
      </w:r>
    </w:p>
    <w:p w:rsidR="007C7363" w:rsidRPr="00EC0F4D" w:rsidRDefault="007C7363" w:rsidP="00C314F4">
      <w:pPr>
        <w:numPr>
          <w:ilvl w:val="0"/>
          <w:numId w:val="31"/>
        </w:numPr>
        <w:rPr>
          <w:rFonts w:ascii="Cambria" w:hAnsi="Cambria"/>
        </w:rPr>
      </w:pPr>
      <w:r w:rsidRPr="00EC0F4D">
        <w:rPr>
          <w:rFonts w:ascii="Cambria" w:hAnsi="Cambria" w:hint="eastAsia"/>
        </w:rPr>
        <w:t>到期时距离</w:t>
      </w:r>
      <w:r w:rsidRPr="00EC0F4D">
        <w:rPr>
          <w:rFonts w:ascii="Cambria" w:hAnsi="Cambria"/>
        </w:rPr>
        <w:t>30</w:t>
      </w:r>
      <w:r w:rsidRPr="00EC0F4D">
        <w:rPr>
          <w:rFonts w:ascii="Cambria" w:hAnsi="Cambria" w:hint="eastAsia"/>
        </w:rPr>
        <w:t>天时自动置顶，标黄显示；</w:t>
      </w:r>
    </w:p>
    <w:p w:rsidR="007C7363" w:rsidRPr="00EC0F4D" w:rsidRDefault="007C7363" w:rsidP="00C314F4">
      <w:pPr>
        <w:numPr>
          <w:ilvl w:val="0"/>
          <w:numId w:val="31"/>
        </w:numPr>
        <w:rPr>
          <w:rFonts w:ascii="Cambria" w:hAnsi="Cambria"/>
        </w:rPr>
      </w:pPr>
      <w:r w:rsidRPr="00EC0F4D">
        <w:rPr>
          <w:rFonts w:ascii="Cambria" w:hAnsi="Cambria" w:hint="eastAsia"/>
        </w:rPr>
        <w:t>在标引</w:t>
      </w:r>
      <w:proofErr w:type="gramStart"/>
      <w:r w:rsidRPr="00EC0F4D">
        <w:rPr>
          <w:rFonts w:ascii="Cambria" w:hAnsi="Cambria" w:hint="eastAsia"/>
        </w:rPr>
        <w:t>单创建</w:t>
      </w:r>
      <w:proofErr w:type="gramEnd"/>
      <w:r w:rsidRPr="00EC0F4D">
        <w:rPr>
          <w:rFonts w:ascii="Cambria" w:hAnsi="Cambria" w:hint="eastAsia"/>
        </w:rPr>
        <w:t>时：</w:t>
      </w:r>
    </w:p>
    <w:p w:rsidR="007C7363" w:rsidRPr="00EC0F4D" w:rsidRDefault="007C7363" w:rsidP="00C314F4">
      <w:pPr>
        <w:numPr>
          <w:ilvl w:val="0"/>
          <w:numId w:val="32"/>
        </w:numPr>
        <w:rPr>
          <w:rFonts w:ascii="Cambria" w:hAnsi="Cambria"/>
        </w:rPr>
      </w:pPr>
      <w:r w:rsidRPr="00EC0F4D">
        <w:rPr>
          <w:rFonts w:ascii="Cambria" w:hAnsi="Cambria" w:hint="eastAsia"/>
        </w:rPr>
        <w:t>判断</w:t>
      </w:r>
      <w:proofErr w:type="gramStart"/>
      <w:r w:rsidRPr="00EC0F4D">
        <w:rPr>
          <w:rFonts w:ascii="Cambria" w:hAnsi="Cambria" w:hint="eastAsia"/>
        </w:rPr>
        <w:t>是否技审的</w:t>
      </w:r>
      <w:proofErr w:type="gramEnd"/>
      <w:r w:rsidRPr="00EC0F4D">
        <w:rPr>
          <w:rFonts w:ascii="Cambria" w:hAnsi="Cambria" w:hint="eastAsia"/>
        </w:rPr>
        <w:t>有效期，不在有效期之内的新建标引单要提示“未配置技</w:t>
      </w:r>
      <w:proofErr w:type="gramStart"/>
      <w:r w:rsidRPr="00EC0F4D">
        <w:rPr>
          <w:rFonts w:ascii="Cambria" w:hAnsi="Cambria" w:hint="eastAsia"/>
        </w:rPr>
        <w:t>审信</w:t>
      </w:r>
      <w:proofErr w:type="gramEnd"/>
      <w:r w:rsidRPr="00EC0F4D">
        <w:rPr>
          <w:rFonts w:ascii="Cambria" w:hAnsi="Cambria" w:hint="eastAsia"/>
        </w:rPr>
        <w:t>息，不能创建标引单”；</w:t>
      </w:r>
    </w:p>
    <w:p w:rsidR="007C7363" w:rsidRPr="00EC0F4D" w:rsidRDefault="007C7363" w:rsidP="00C314F4">
      <w:pPr>
        <w:numPr>
          <w:ilvl w:val="0"/>
          <w:numId w:val="32"/>
        </w:numPr>
        <w:rPr>
          <w:rFonts w:ascii="Cambria" w:hAnsi="Cambria"/>
        </w:rPr>
      </w:pPr>
      <w:r w:rsidRPr="00EC0F4D">
        <w:rPr>
          <w:rFonts w:ascii="Cambria" w:hAnsi="Cambria" w:hint="eastAsia"/>
        </w:rPr>
        <w:t>标引单</w:t>
      </w:r>
      <w:proofErr w:type="gramStart"/>
      <w:r w:rsidRPr="00EC0F4D">
        <w:rPr>
          <w:rFonts w:ascii="Cambria" w:hAnsi="Cambria" w:hint="eastAsia"/>
        </w:rPr>
        <w:t>是否技审的</w:t>
      </w:r>
      <w:proofErr w:type="gramEnd"/>
      <w:r w:rsidRPr="00EC0F4D">
        <w:rPr>
          <w:rFonts w:ascii="Cambria" w:hAnsi="Cambria" w:hint="eastAsia"/>
        </w:rPr>
        <w:t>配置值可以手动修改，修改时弹出提示“是否确认修改”，如果确认修改时继续弹出提示“请输入修改理由”；</w:t>
      </w:r>
    </w:p>
    <w:p w:rsidR="007C7363" w:rsidRPr="00EC0F4D" w:rsidRDefault="007C7363" w:rsidP="00C314F4">
      <w:pPr>
        <w:numPr>
          <w:ilvl w:val="0"/>
          <w:numId w:val="32"/>
        </w:numPr>
        <w:rPr>
          <w:rFonts w:ascii="Cambria" w:hAnsi="Cambria"/>
        </w:rPr>
      </w:pPr>
      <w:r w:rsidRPr="00EC0F4D">
        <w:rPr>
          <w:rFonts w:ascii="Cambria" w:hAnsi="Cambria" w:hint="eastAsia"/>
        </w:rPr>
        <w:t>手动修改</w:t>
      </w:r>
      <w:proofErr w:type="gramStart"/>
      <w:r w:rsidRPr="00EC0F4D">
        <w:rPr>
          <w:rFonts w:ascii="Cambria" w:hAnsi="Cambria" w:hint="eastAsia"/>
        </w:rPr>
        <w:t>是否技审的</w:t>
      </w:r>
      <w:proofErr w:type="gramEnd"/>
      <w:r w:rsidRPr="00EC0F4D">
        <w:rPr>
          <w:rFonts w:ascii="Cambria" w:hAnsi="Cambria" w:hint="eastAsia"/>
        </w:rPr>
        <w:t>操作需要保留快照。</w:t>
      </w:r>
    </w:p>
    <w:p w:rsidR="007C7363" w:rsidRDefault="007C7363" w:rsidP="00BB0091">
      <w:pPr>
        <w:pStyle w:val="20"/>
      </w:pPr>
      <w:bookmarkStart w:id="14" w:name="_Toc465170122"/>
      <w:r>
        <w:rPr>
          <w:rFonts w:hint="eastAsia"/>
        </w:rPr>
        <w:t>重播重审周期功能新增</w:t>
      </w:r>
      <w:bookmarkEnd w:id="14"/>
    </w:p>
    <w:p w:rsidR="007C7363" w:rsidRDefault="007C7363" w:rsidP="007C7363">
      <w:pPr>
        <w:ind w:firstLine="405"/>
      </w:pPr>
      <w:r>
        <w:rPr>
          <w:rFonts w:hint="eastAsia"/>
        </w:rPr>
        <w:t>页面：</w:t>
      </w:r>
    </w:p>
    <w:p w:rsidR="007C7363" w:rsidRDefault="00461060" w:rsidP="007C7363">
      <w:pPr>
        <w:ind w:firstLine="405"/>
        <w:rPr>
          <w:color w:val="3366FF"/>
        </w:rPr>
      </w:pPr>
      <w:r>
        <w:rPr>
          <w:noProof/>
          <w:color w:val="3366FF"/>
        </w:rPr>
        <w:drawing>
          <wp:inline distT="0" distB="0" distL="0" distR="0">
            <wp:extent cx="5276215" cy="1974850"/>
            <wp:effectExtent l="0" t="0" r="6985" b="6350"/>
            <wp:docPr id="4" name="图片 4" descr="重播重审周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重播重审周期"/>
                    <pic:cNvPicPr>
                      <a:picLocks noChangeAspect="1" noChangeArrowheads="1"/>
                    </pic:cNvPicPr>
                  </pic:nvPicPr>
                  <pic:blipFill>
                    <a:blip r:embed="rId1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276215" cy="1974850"/>
                    </a:xfrm>
                    <a:prstGeom prst="rect">
                      <a:avLst/>
                    </a:prstGeom>
                    <a:noFill/>
                    <a:ln>
                      <a:noFill/>
                    </a:ln>
                  </pic:spPr>
                </pic:pic>
              </a:graphicData>
            </a:graphic>
          </wp:inline>
        </w:drawing>
      </w:r>
    </w:p>
    <w:p w:rsidR="007C7363" w:rsidRPr="00EC0F4D" w:rsidRDefault="007C7363" w:rsidP="00EC0F4D">
      <w:pPr>
        <w:ind w:firstLineChars="250" w:firstLine="600"/>
        <w:rPr>
          <w:rFonts w:ascii="Cambria" w:hAnsi="Cambria"/>
        </w:rPr>
      </w:pPr>
      <w:r w:rsidRPr="00EC0F4D">
        <w:rPr>
          <w:rFonts w:ascii="Cambria" w:hAnsi="Cambria" w:hint="eastAsia"/>
        </w:rPr>
        <w:t>页面说明：</w:t>
      </w:r>
    </w:p>
    <w:p w:rsidR="007C7363" w:rsidRPr="00EC0F4D" w:rsidRDefault="007C7363" w:rsidP="00C314F4">
      <w:pPr>
        <w:numPr>
          <w:ilvl w:val="0"/>
          <w:numId w:val="33"/>
        </w:numPr>
        <w:rPr>
          <w:rFonts w:ascii="Cambria" w:hAnsi="Cambria"/>
        </w:rPr>
      </w:pPr>
      <w:r w:rsidRPr="00EC0F4D">
        <w:rPr>
          <w:rFonts w:ascii="Cambria" w:hAnsi="Cambria" w:hint="eastAsia"/>
        </w:rPr>
        <w:t>只要新增一个栏目之后，该页面自动生成一条记录，按时间自动排在最前，未配置的</w:t>
      </w:r>
      <w:proofErr w:type="gramStart"/>
      <w:r w:rsidRPr="00EC0F4D">
        <w:rPr>
          <w:rFonts w:ascii="Cambria" w:hAnsi="Cambria" w:hint="eastAsia"/>
        </w:rPr>
        <w:t>栏目标红显示</w:t>
      </w:r>
      <w:proofErr w:type="gramEnd"/>
      <w:r w:rsidRPr="00EC0F4D">
        <w:rPr>
          <w:rFonts w:ascii="Cambria" w:hAnsi="Cambria" w:hint="eastAsia"/>
        </w:rPr>
        <w:t>；</w:t>
      </w:r>
    </w:p>
    <w:p w:rsidR="007C7363" w:rsidRPr="00EC0F4D" w:rsidRDefault="007C7363" w:rsidP="00C314F4">
      <w:pPr>
        <w:numPr>
          <w:ilvl w:val="0"/>
          <w:numId w:val="33"/>
        </w:numPr>
        <w:rPr>
          <w:rFonts w:ascii="Cambria" w:hAnsi="Cambria"/>
        </w:rPr>
      </w:pPr>
      <w:r w:rsidRPr="00EC0F4D">
        <w:rPr>
          <w:rFonts w:ascii="Cambria" w:hAnsi="Cambria" w:hint="eastAsia"/>
        </w:rPr>
        <w:t>重播重审周期需要添加一个逻辑：只要修改了栏目的重播重审周期，那该栏目下的所有标引单也全部更新该字段，不以标引单是否锁定做标准，不做差别更新；</w:t>
      </w:r>
    </w:p>
    <w:p w:rsidR="007C7363" w:rsidRPr="00EC0F4D" w:rsidRDefault="007C7363" w:rsidP="00C314F4">
      <w:pPr>
        <w:numPr>
          <w:ilvl w:val="0"/>
          <w:numId w:val="33"/>
        </w:numPr>
        <w:rPr>
          <w:rFonts w:ascii="Cambria" w:hAnsi="Cambria"/>
        </w:rPr>
      </w:pPr>
      <w:r w:rsidRPr="00EC0F4D">
        <w:rPr>
          <w:rFonts w:ascii="Cambria" w:hAnsi="Cambria" w:hint="eastAsia"/>
        </w:rPr>
        <w:t>重播重审周期这个值在标引单页面上不可修改，如果在栏目重播重审周期未配置，则该字段自动默认为</w:t>
      </w:r>
      <w:r w:rsidRPr="00EC0F4D">
        <w:rPr>
          <w:rFonts w:ascii="Cambria" w:hAnsi="Cambria"/>
        </w:rPr>
        <w:t>0</w:t>
      </w:r>
      <w:r w:rsidRPr="00EC0F4D">
        <w:rPr>
          <w:rFonts w:ascii="Cambria" w:hAnsi="Cambria" w:hint="eastAsia"/>
        </w:rPr>
        <w:t>；</w:t>
      </w:r>
    </w:p>
    <w:p w:rsidR="007C7363" w:rsidRPr="00EC0F4D" w:rsidRDefault="007C7363" w:rsidP="00C314F4">
      <w:pPr>
        <w:numPr>
          <w:ilvl w:val="0"/>
          <w:numId w:val="33"/>
        </w:numPr>
        <w:rPr>
          <w:rFonts w:ascii="Cambria" w:hAnsi="Cambria"/>
        </w:rPr>
      </w:pPr>
      <w:r w:rsidRPr="00EC0F4D">
        <w:rPr>
          <w:rFonts w:ascii="Cambria" w:hAnsi="Cambria" w:hint="eastAsia"/>
        </w:rPr>
        <w:t>配置页的变更需要记录，记录的详情有操作人＋操作时间＋操作动作。</w:t>
      </w:r>
    </w:p>
    <w:p w:rsidR="007C7363" w:rsidRDefault="007C7363" w:rsidP="007C7363">
      <w:pPr>
        <w:pStyle w:val="affff4"/>
        <w:ind w:left="780" w:firstLineChars="0" w:firstLine="0"/>
        <w:rPr>
          <w:color w:val="3366FF"/>
        </w:rPr>
      </w:pPr>
    </w:p>
    <w:p w:rsidR="007C7363" w:rsidRDefault="007C7363" w:rsidP="00BB0091">
      <w:pPr>
        <w:pStyle w:val="20"/>
      </w:pPr>
      <w:bookmarkStart w:id="15" w:name="_Toc465170123"/>
      <w:r>
        <w:rPr>
          <w:rFonts w:hint="eastAsia"/>
        </w:rPr>
        <w:lastRenderedPageBreak/>
        <w:t>标引单快照保留</w:t>
      </w:r>
      <w:bookmarkEnd w:id="15"/>
    </w:p>
    <w:p w:rsidR="007C7363" w:rsidRPr="00EC0F4D" w:rsidRDefault="007C7363" w:rsidP="00EC0F4D">
      <w:pPr>
        <w:ind w:firstLineChars="250" w:firstLine="600"/>
        <w:rPr>
          <w:rFonts w:ascii="Cambria" w:hAnsi="Cambria"/>
        </w:rPr>
      </w:pPr>
      <w:r w:rsidRPr="00EC0F4D">
        <w:rPr>
          <w:rFonts w:ascii="Cambria" w:hAnsi="Cambria" w:hint="eastAsia"/>
        </w:rPr>
        <w:t>三个模块需要保留标引单快照</w:t>
      </w:r>
    </w:p>
    <w:p w:rsidR="007C7363" w:rsidRPr="00EC0F4D" w:rsidRDefault="007C7363" w:rsidP="00C314F4">
      <w:pPr>
        <w:numPr>
          <w:ilvl w:val="0"/>
          <w:numId w:val="34"/>
        </w:numPr>
        <w:rPr>
          <w:rFonts w:ascii="Cambria" w:hAnsi="Cambria"/>
        </w:rPr>
      </w:pPr>
      <w:r w:rsidRPr="00EC0F4D">
        <w:rPr>
          <w:rFonts w:ascii="Cambria" w:hAnsi="Cambria" w:hint="eastAsia"/>
        </w:rPr>
        <w:t>无带化送播：快照保留周期按照重播重审周期或者是定义为</w:t>
      </w:r>
      <w:r w:rsidRPr="00EC0F4D">
        <w:rPr>
          <w:rFonts w:ascii="Cambria" w:hAnsi="Cambria"/>
        </w:rPr>
        <w:t>30</w:t>
      </w:r>
      <w:r w:rsidRPr="00EC0F4D">
        <w:rPr>
          <w:rFonts w:ascii="Cambria" w:hAnsi="Cambria" w:hint="eastAsia"/>
        </w:rPr>
        <w:t>天，保留周期到了之后只保存最新的快照：</w:t>
      </w:r>
    </w:p>
    <w:p w:rsidR="007C7363" w:rsidRPr="00EC0F4D" w:rsidRDefault="007C7363" w:rsidP="00C314F4">
      <w:pPr>
        <w:numPr>
          <w:ilvl w:val="0"/>
          <w:numId w:val="35"/>
        </w:numPr>
        <w:rPr>
          <w:rFonts w:ascii="Cambria" w:hAnsi="Cambria"/>
        </w:rPr>
      </w:pPr>
      <w:r w:rsidRPr="00EC0F4D">
        <w:rPr>
          <w:rFonts w:ascii="Cambria" w:hAnsi="Cambria" w:hint="eastAsia"/>
        </w:rPr>
        <w:t>内容审片引用标引单时需要保留快照；</w:t>
      </w:r>
    </w:p>
    <w:p w:rsidR="007C7363" w:rsidRPr="00EC0F4D" w:rsidRDefault="007C7363" w:rsidP="00C314F4">
      <w:pPr>
        <w:numPr>
          <w:ilvl w:val="0"/>
          <w:numId w:val="35"/>
        </w:numPr>
        <w:rPr>
          <w:rFonts w:ascii="Cambria" w:hAnsi="Cambria"/>
        </w:rPr>
      </w:pPr>
      <w:r w:rsidRPr="00EC0F4D">
        <w:rPr>
          <w:rFonts w:ascii="Cambria" w:hAnsi="Cambria" w:hint="eastAsia"/>
        </w:rPr>
        <w:t>内容审片三审状态反馈之后需要保留快照；</w:t>
      </w:r>
    </w:p>
    <w:p w:rsidR="007C7363" w:rsidRPr="00EC0F4D" w:rsidRDefault="007C7363" w:rsidP="00C314F4">
      <w:pPr>
        <w:numPr>
          <w:ilvl w:val="0"/>
          <w:numId w:val="35"/>
        </w:numPr>
        <w:rPr>
          <w:rFonts w:ascii="Cambria" w:hAnsi="Cambria"/>
        </w:rPr>
      </w:pPr>
      <w:proofErr w:type="gramStart"/>
      <w:r w:rsidRPr="00EC0F4D">
        <w:rPr>
          <w:rFonts w:ascii="Cambria" w:hAnsi="Cambria" w:hint="eastAsia"/>
        </w:rPr>
        <w:t>编单引用</w:t>
      </w:r>
      <w:proofErr w:type="gramEnd"/>
      <w:r w:rsidRPr="00EC0F4D">
        <w:rPr>
          <w:rFonts w:ascii="Cambria" w:hAnsi="Cambria" w:hint="eastAsia"/>
        </w:rPr>
        <w:t>三审通过之后状态的标引单解锁时保留快照。</w:t>
      </w:r>
    </w:p>
    <w:p w:rsidR="007C7363" w:rsidRPr="00EC0F4D" w:rsidRDefault="007C7363" w:rsidP="00C314F4">
      <w:pPr>
        <w:numPr>
          <w:ilvl w:val="0"/>
          <w:numId w:val="34"/>
        </w:numPr>
        <w:rPr>
          <w:rFonts w:ascii="Cambria" w:hAnsi="Cambria"/>
        </w:rPr>
      </w:pPr>
      <w:r w:rsidRPr="00EC0F4D">
        <w:rPr>
          <w:rFonts w:ascii="Cambria" w:hAnsi="Cambria" w:hint="eastAsia"/>
        </w:rPr>
        <w:t>磁带送播：快照保留周期按照重播重审周期或者是定义为</w:t>
      </w:r>
      <w:r w:rsidRPr="00EC0F4D">
        <w:rPr>
          <w:rFonts w:ascii="Cambria" w:hAnsi="Cambria"/>
        </w:rPr>
        <w:t>30</w:t>
      </w:r>
      <w:r w:rsidRPr="00EC0F4D">
        <w:rPr>
          <w:rFonts w:ascii="Cambria" w:hAnsi="Cambria" w:hint="eastAsia"/>
        </w:rPr>
        <w:t>天，保留周期到了之后只保存最新的快照：</w:t>
      </w:r>
    </w:p>
    <w:p w:rsidR="007C7363" w:rsidRPr="00EC0F4D" w:rsidRDefault="007C7363" w:rsidP="00C314F4">
      <w:pPr>
        <w:numPr>
          <w:ilvl w:val="0"/>
          <w:numId w:val="36"/>
        </w:numPr>
        <w:rPr>
          <w:rFonts w:ascii="Cambria" w:hAnsi="Cambria"/>
        </w:rPr>
      </w:pPr>
      <w:r w:rsidRPr="00EC0F4D">
        <w:rPr>
          <w:rFonts w:ascii="Cambria" w:hAnsi="Cambria" w:hint="eastAsia"/>
        </w:rPr>
        <w:t>标引单一审通过需要保留快照；</w:t>
      </w:r>
    </w:p>
    <w:p w:rsidR="007C7363" w:rsidRPr="00EC0F4D" w:rsidRDefault="007C7363" w:rsidP="00C314F4">
      <w:pPr>
        <w:numPr>
          <w:ilvl w:val="0"/>
          <w:numId w:val="36"/>
        </w:numPr>
        <w:rPr>
          <w:rFonts w:ascii="Cambria" w:hAnsi="Cambria"/>
        </w:rPr>
      </w:pPr>
      <w:r w:rsidRPr="00EC0F4D">
        <w:rPr>
          <w:rFonts w:ascii="Cambria" w:hAnsi="Cambria" w:hint="eastAsia"/>
        </w:rPr>
        <w:t>标引单二审通过需要保留快照；</w:t>
      </w:r>
    </w:p>
    <w:p w:rsidR="007C7363" w:rsidRPr="00EC0F4D" w:rsidRDefault="007C7363" w:rsidP="00C314F4">
      <w:pPr>
        <w:numPr>
          <w:ilvl w:val="0"/>
          <w:numId w:val="36"/>
        </w:numPr>
        <w:rPr>
          <w:rFonts w:ascii="Cambria" w:hAnsi="Cambria"/>
        </w:rPr>
      </w:pPr>
      <w:proofErr w:type="gramStart"/>
      <w:r w:rsidRPr="00EC0F4D">
        <w:rPr>
          <w:rFonts w:ascii="Cambria" w:hAnsi="Cambria" w:hint="eastAsia"/>
        </w:rPr>
        <w:t>标引单三审</w:t>
      </w:r>
      <w:proofErr w:type="gramEnd"/>
      <w:r w:rsidRPr="00EC0F4D">
        <w:rPr>
          <w:rFonts w:ascii="Cambria" w:hAnsi="Cambria" w:hint="eastAsia"/>
        </w:rPr>
        <w:t>通过需要保留快照。</w:t>
      </w:r>
    </w:p>
    <w:p w:rsidR="007C7363" w:rsidRPr="00EC0F4D" w:rsidRDefault="007C7363" w:rsidP="00C314F4">
      <w:pPr>
        <w:numPr>
          <w:ilvl w:val="0"/>
          <w:numId w:val="34"/>
        </w:numPr>
        <w:rPr>
          <w:rFonts w:ascii="Cambria" w:hAnsi="Cambria"/>
        </w:rPr>
      </w:pPr>
      <w:r w:rsidRPr="00EC0F4D">
        <w:rPr>
          <w:rFonts w:ascii="Cambria" w:hAnsi="Cambria" w:hint="eastAsia"/>
        </w:rPr>
        <w:t>针对所有</w:t>
      </w:r>
    </w:p>
    <w:p w:rsidR="007C7363" w:rsidRPr="00EC0F4D" w:rsidRDefault="007C7363" w:rsidP="00C314F4">
      <w:pPr>
        <w:numPr>
          <w:ilvl w:val="0"/>
          <w:numId w:val="37"/>
        </w:numPr>
        <w:rPr>
          <w:rFonts w:ascii="Cambria" w:hAnsi="Cambria"/>
        </w:rPr>
      </w:pPr>
      <w:proofErr w:type="gramStart"/>
      <w:r w:rsidRPr="00EC0F4D">
        <w:rPr>
          <w:rFonts w:ascii="Cambria" w:hAnsi="Cambria" w:hint="eastAsia"/>
        </w:rPr>
        <w:t>版资内部</w:t>
      </w:r>
      <w:proofErr w:type="gramEnd"/>
      <w:r w:rsidRPr="00EC0F4D">
        <w:rPr>
          <w:rFonts w:ascii="Cambria" w:hAnsi="Cambria" w:hint="eastAsia"/>
        </w:rPr>
        <w:t>点击“沿革保存”需要保存的快照，此快照长期保存。</w:t>
      </w:r>
    </w:p>
    <w:p w:rsidR="007C7363" w:rsidRDefault="007C7363" w:rsidP="007C7363">
      <w:pPr>
        <w:ind w:firstLine="405"/>
      </w:pPr>
    </w:p>
    <w:p w:rsidR="00C26583" w:rsidRDefault="00C26583" w:rsidP="00C26583">
      <w:pPr>
        <w:pStyle w:val="20"/>
      </w:pPr>
      <w:bookmarkStart w:id="16" w:name="_Toc465170124"/>
      <w:r>
        <w:rPr>
          <w:rFonts w:hint="eastAsia"/>
        </w:rPr>
        <w:t>禁播</w:t>
      </w:r>
      <w:r>
        <w:t>管理</w:t>
      </w:r>
      <w:bookmarkEnd w:id="16"/>
    </w:p>
    <w:p w:rsidR="000E237D" w:rsidRPr="007C4847" w:rsidRDefault="007C4847" w:rsidP="007C4847">
      <w:pPr>
        <w:spacing w:line="360" w:lineRule="auto"/>
        <w:ind w:firstLine="420"/>
        <w:rPr>
          <w:rFonts w:ascii="Cambria" w:hAnsi="Cambria"/>
        </w:rPr>
      </w:pPr>
      <w:r>
        <w:rPr>
          <w:rFonts w:ascii="Cambria" w:hAnsi="Cambria"/>
        </w:rPr>
        <w:t>1</w:t>
      </w:r>
      <w:r>
        <w:rPr>
          <w:rFonts w:ascii="Cambria" w:hAnsi="Cambria"/>
        </w:rPr>
        <w:t>、</w:t>
      </w:r>
      <w:r w:rsidR="000E237D" w:rsidRPr="007C4847">
        <w:rPr>
          <w:rFonts w:ascii="Cambria" w:hAnsi="Cambria" w:hint="eastAsia"/>
        </w:rPr>
        <w:t>禁播通知放在【节目标引单管理】模块下：节目标引</w:t>
      </w:r>
      <w:proofErr w:type="gramStart"/>
      <w:r w:rsidR="000E237D" w:rsidRPr="007C4847">
        <w:rPr>
          <w:rFonts w:ascii="Cambria" w:hAnsi="Cambria" w:hint="eastAsia"/>
        </w:rPr>
        <w:t>单管理</w:t>
      </w:r>
      <w:proofErr w:type="gramEnd"/>
      <w:r w:rsidR="000E237D" w:rsidRPr="007C4847">
        <w:rPr>
          <w:rFonts w:ascii="Cambria" w:hAnsi="Cambria" w:hint="eastAsia"/>
        </w:rPr>
        <w:t>——禁播通知。</w:t>
      </w:r>
    </w:p>
    <w:p w:rsidR="000E237D" w:rsidRPr="007C4847" w:rsidRDefault="007C4847" w:rsidP="007C4847">
      <w:pPr>
        <w:spacing w:line="360" w:lineRule="auto"/>
        <w:ind w:firstLine="420"/>
        <w:rPr>
          <w:rFonts w:ascii="Cambria" w:hAnsi="Cambria"/>
        </w:rPr>
      </w:pPr>
      <w:r>
        <w:rPr>
          <w:rFonts w:ascii="Cambria" w:hAnsi="Cambria"/>
        </w:rPr>
        <w:t>2</w:t>
      </w:r>
      <w:r>
        <w:rPr>
          <w:rFonts w:ascii="Cambria" w:hAnsi="Cambria"/>
        </w:rPr>
        <w:t>、</w:t>
      </w:r>
      <w:r w:rsidR="000E237D" w:rsidRPr="007C4847">
        <w:rPr>
          <w:rFonts w:ascii="Cambria" w:hAnsi="Cambria" w:hint="eastAsia"/>
        </w:rPr>
        <w:t>已经归档的节目对应标引单的复制和播出节目重播重审节目内容审核不通过，会在禁播通知页面生成一条未处理的任务。</w:t>
      </w:r>
    </w:p>
    <w:p w:rsidR="000E237D" w:rsidRPr="007C4847" w:rsidRDefault="007C4847" w:rsidP="007C4847">
      <w:pPr>
        <w:spacing w:line="360" w:lineRule="auto"/>
        <w:ind w:firstLine="420"/>
        <w:rPr>
          <w:rFonts w:ascii="Cambria" w:hAnsi="Cambria"/>
        </w:rPr>
      </w:pPr>
      <w:r>
        <w:rPr>
          <w:rFonts w:ascii="Cambria" w:hAnsi="Cambria"/>
        </w:rPr>
        <w:t>3</w:t>
      </w:r>
      <w:r>
        <w:rPr>
          <w:rFonts w:ascii="Cambria" w:hAnsi="Cambria"/>
        </w:rPr>
        <w:t>、</w:t>
      </w:r>
      <w:r w:rsidR="000E237D" w:rsidRPr="007C4847">
        <w:rPr>
          <w:rFonts w:ascii="Cambria" w:hAnsi="Cambria" w:hint="eastAsia"/>
        </w:rPr>
        <w:t>进入页面，默认显示登录用户所在的空白带馆藏位置对应栏目下状态为未处理的禁播通知。管理员可对本人馆藏下的未处理通知进行处理，如图：</w:t>
      </w:r>
    </w:p>
    <w:p w:rsidR="000E237D" w:rsidRDefault="000E237D" w:rsidP="000E237D">
      <w:pPr>
        <w:rPr>
          <w:rFonts w:asciiTheme="minorEastAsia" w:hAnsiTheme="minorEastAsia" w:cstheme="minorEastAsia"/>
          <w:szCs w:val="32"/>
        </w:rPr>
      </w:pPr>
      <w:r>
        <w:rPr>
          <w:noProof/>
        </w:rPr>
        <w:drawing>
          <wp:inline distT="0" distB="0" distL="114300" distR="114300">
            <wp:extent cx="5264785" cy="2041525"/>
            <wp:effectExtent l="0" t="0" r="12065" b="158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264785" cy="2041525"/>
                    </a:xfrm>
                    <a:prstGeom prst="rect">
                      <a:avLst/>
                    </a:prstGeom>
                    <a:noFill/>
                    <a:ln w="9525">
                      <a:noFill/>
                    </a:ln>
                  </pic:spPr>
                </pic:pic>
              </a:graphicData>
            </a:graphic>
          </wp:inline>
        </w:drawing>
      </w:r>
      <w:r>
        <w:br/>
      </w:r>
      <w:r>
        <w:rPr>
          <w:rFonts w:hint="eastAsia"/>
        </w:rPr>
        <w:t xml:space="preserve">                                </w:t>
      </w:r>
      <w:r>
        <w:rPr>
          <w:rFonts w:hint="eastAsia"/>
        </w:rPr>
        <w:t>图</w:t>
      </w:r>
      <w:r>
        <w:rPr>
          <w:rFonts w:hint="eastAsia"/>
        </w:rPr>
        <w:t xml:space="preserve"> </w:t>
      </w:r>
      <w:r>
        <w:rPr>
          <w:rFonts w:hint="eastAsia"/>
        </w:rPr>
        <w:t>首次进入该页面</w:t>
      </w:r>
    </w:p>
    <w:p w:rsidR="000E237D" w:rsidRDefault="000E237D" w:rsidP="000E237D">
      <w:pPr>
        <w:rPr>
          <w:rFonts w:asciiTheme="minorEastAsia" w:hAnsiTheme="minorEastAsia" w:cstheme="minorEastAsia"/>
          <w:szCs w:val="32"/>
        </w:rPr>
      </w:pPr>
      <w:r>
        <w:rPr>
          <w:rFonts w:asciiTheme="minorEastAsia" w:hAnsiTheme="minorEastAsia" w:cstheme="minorEastAsia" w:hint="eastAsia"/>
          <w:szCs w:val="32"/>
        </w:rPr>
        <w:lastRenderedPageBreak/>
        <w:t>也可通过搜索条件查询到其他馆藏下的禁播通知，但不能处理，如图：</w:t>
      </w:r>
      <w:r>
        <w:rPr>
          <w:rFonts w:asciiTheme="minorEastAsia" w:hAnsiTheme="minorEastAsia" w:cstheme="minorEastAsia" w:hint="eastAsia"/>
          <w:szCs w:val="32"/>
        </w:rPr>
        <w:br/>
      </w:r>
      <w:r>
        <w:rPr>
          <w:noProof/>
        </w:rPr>
        <w:drawing>
          <wp:inline distT="0" distB="0" distL="114300" distR="114300">
            <wp:extent cx="5273675" cy="2050415"/>
            <wp:effectExtent l="0" t="0" r="317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273675" cy="2050415"/>
                    </a:xfrm>
                    <a:prstGeom prst="rect">
                      <a:avLst/>
                    </a:prstGeom>
                    <a:noFill/>
                    <a:ln w="9525">
                      <a:noFill/>
                    </a:ln>
                  </pic:spPr>
                </pic:pic>
              </a:graphicData>
            </a:graphic>
          </wp:inline>
        </w:drawing>
      </w:r>
      <w:r>
        <w:br/>
      </w:r>
      <w:r>
        <w:rPr>
          <w:rFonts w:hint="eastAsia"/>
        </w:rPr>
        <w:t xml:space="preserve">                                </w:t>
      </w:r>
      <w:r>
        <w:rPr>
          <w:rFonts w:hint="eastAsia"/>
        </w:rPr>
        <w:t>图</w:t>
      </w:r>
      <w:r>
        <w:rPr>
          <w:rFonts w:hint="eastAsia"/>
        </w:rPr>
        <w:t xml:space="preserve"> </w:t>
      </w:r>
      <w:r>
        <w:rPr>
          <w:rFonts w:hint="eastAsia"/>
        </w:rPr>
        <w:t>其他馆藏下的未处理任务</w:t>
      </w:r>
    </w:p>
    <w:p w:rsidR="000E237D" w:rsidRPr="007C4847" w:rsidRDefault="000E237D" w:rsidP="007C4847">
      <w:pPr>
        <w:pStyle w:val="affff4"/>
        <w:widowControl w:val="0"/>
        <w:numPr>
          <w:ilvl w:val="0"/>
          <w:numId w:val="48"/>
        </w:numPr>
        <w:ind w:firstLineChars="0"/>
        <w:rPr>
          <w:rFonts w:asciiTheme="minorEastAsia" w:hAnsiTheme="minorEastAsia" w:cstheme="minorEastAsia"/>
          <w:szCs w:val="32"/>
        </w:rPr>
      </w:pPr>
      <w:proofErr w:type="gramStart"/>
      <w:r w:rsidRPr="007C4847">
        <w:rPr>
          <w:rFonts w:ascii="Cambria" w:hAnsi="Cambria" w:hint="eastAsia"/>
        </w:rPr>
        <w:t>点击未</w:t>
      </w:r>
      <w:proofErr w:type="gramEnd"/>
      <w:r w:rsidRPr="007C4847">
        <w:rPr>
          <w:rFonts w:ascii="Cambria" w:hAnsi="Cambria" w:hint="eastAsia"/>
        </w:rPr>
        <w:t>处理的禁播通知【操作】列的【点击修改】按钮，进入标引单的编辑页面，修改【提示】、【提示说明】、【节目分级】等信息，点击【保存】按钮，回到列表页面，该条通知中的【提示】</w:t>
      </w:r>
      <w:proofErr w:type="gramStart"/>
      <w:r w:rsidRPr="007C4847">
        <w:rPr>
          <w:rFonts w:ascii="Cambria" w:hAnsi="Cambria" w:hint="eastAsia"/>
        </w:rPr>
        <w:t>列显示</w:t>
      </w:r>
      <w:proofErr w:type="gramEnd"/>
      <w:r w:rsidRPr="007C4847">
        <w:rPr>
          <w:rFonts w:ascii="Cambria" w:hAnsi="Cambria" w:hint="eastAsia"/>
        </w:rPr>
        <w:t>出对应信息，点击【处理说明】按钮，弹出填写处理说明的小窗口，管理员在该窗口中填写处理说明，点击【确认】按钮，该条禁播通知处理完成，处理状态由【未处理】变为【已处理】</w:t>
      </w:r>
      <w:r w:rsidRPr="007C4847">
        <w:rPr>
          <w:rFonts w:asciiTheme="minorEastAsia" w:hAnsiTheme="minorEastAsia" w:cstheme="minorEastAsia" w:hint="eastAsia"/>
          <w:szCs w:val="32"/>
        </w:rPr>
        <w:t xml:space="preserve">    </w:t>
      </w:r>
      <w:r>
        <w:rPr>
          <w:noProof/>
        </w:rPr>
        <w:drawing>
          <wp:inline distT="0" distB="0" distL="114300" distR="114300">
            <wp:extent cx="4180840" cy="2799715"/>
            <wp:effectExtent l="0" t="0" r="1016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4180840" cy="2799715"/>
                    </a:xfrm>
                    <a:prstGeom prst="rect">
                      <a:avLst/>
                    </a:prstGeom>
                    <a:noFill/>
                    <a:ln w="9525">
                      <a:noFill/>
                    </a:ln>
                  </pic:spPr>
                </pic:pic>
              </a:graphicData>
            </a:graphic>
          </wp:inline>
        </w:drawing>
      </w:r>
      <w:r>
        <w:br/>
      </w:r>
      <w:r>
        <w:rPr>
          <w:rFonts w:hint="eastAsia"/>
        </w:rPr>
        <w:t xml:space="preserve">                               </w:t>
      </w:r>
      <w:r>
        <w:rPr>
          <w:rFonts w:hint="eastAsia"/>
        </w:rPr>
        <w:t>图</w:t>
      </w:r>
      <w:r>
        <w:rPr>
          <w:rFonts w:hint="eastAsia"/>
        </w:rPr>
        <w:t xml:space="preserve"> </w:t>
      </w:r>
      <w:r>
        <w:rPr>
          <w:rFonts w:hint="eastAsia"/>
        </w:rPr>
        <w:t>处理说明弹窗</w:t>
      </w:r>
    </w:p>
    <w:p w:rsidR="000E237D" w:rsidRDefault="000E237D" w:rsidP="000E237D">
      <w:pPr>
        <w:rPr>
          <w:rFonts w:asciiTheme="minorEastAsia" w:hAnsiTheme="minorEastAsia" w:cstheme="minorEastAsia"/>
          <w:szCs w:val="32"/>
        </w:rPr>
      </w:pPr>
      <w:r>
        <w:rPr>
          <w:noProof/>
        </w:rPr>
        <w:lastRenderedPageBreak/>
        <w:drawing>
          <wp:inline distT="0" distB="0" distL="114300" distR="114300">
            <wp:extent cx="5269230" cy="1998345"/>
            <wp:effectExtent l="0" t="0" r="762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269230" cy="1998345"/>
                    </a:xfrm>
                    <a:prstGeom prst="rect">
                      <a:avLst/>
                    </a:prstGeom>
                    <a:noFill/>
                    <a:ln w="9525">
                      <a:noFill/>
                    </a:ln>
                  </pic:spPr>
                </pic:pic>
              </a:graphicData>
            </a:graphic>
          </wp:inline>
        </w:drawing>
      </w:r>
      <w:r>
        <w:br/>
      </w:r>
      <w:r>
        <w:rPr>
          <w:rFonts w:hint="eastAsia"/>
        </w:rPr>
        <w:t xml:space="preserve">                              </w:t>
      </w:r>
      <w:r>
        <w:rPr>
          <w:rFonts w:hint="eastAsia"/>
        </w:rPr>
        <w:t>图</w:t>
      </w:r>
      <w:r>
        <w:rPr>
          <w:rFonts w:hint="eastAsia"/>
        </w:rPr>
        <w:t xml:space="preserve"> </w:t>
      </w:r>
      <w:r>
        <w:rPr>
          <w:rFonts w:hint="eastAsia"/>
        </w:rPr>
        <w:t>已处理的禁播通知</w:t>
      </w:r>
    </w:p>
    <w:p w:rsidR="00561B15" w:rsidRPr="00561B15" w:rsidRDefault="00561B15" w:rsidP="00561B15"/>
    <w:p w:rsidR="007C7363" w:rsidRDefault="007C7363" w:rsidP="00BB0091">
      <w:pPr>
        <w:pStyle w:val="20"/>
      </w:pPr>
      <w:bookmarkStart w:id="17" w:name="_Toc465170125"/>
      <w:r>
        <w:rPr>
          <w:rFonts w:hint="eastAsia"/>
        </w:rPr>
        <w:t>接口文档需要字段</w:t>
      </w:r>
      <w:bookmarkEnd w:id="17"/>
    </w:p>
    <w:p w:rsidR="007C7363" w:rsidRPr="00EC0F4D" w:rsidRDefault="007C7363" w:rsidP="00EC0F4D">
      <w:pPr>
        <w:spacing w:line="360" w:lineRule="auto"/>
        <w:ind w:firstLine="420"/>
        <w:rPr>
          <w:rFonts w:ascii="Cambria" w:hAnsi="Cambria"/>
        </w:rPr>
      </w:pPr>
      <w:r w:rsidRPr="00EC0F4D">
        <w:rPr>
          <w:rFonts w:ascii="Cambria" w:hAnsi="Cambria" w:hint="eastAsia"/>
        </w:rPr>
        <w:t>接口需要增加新的字段，三审返回之后增加“内容审核意见”和“技术审核意见”，将“</w:t>
      </w:r>
      <w:proofErr w:type="gramStart"/>
      <w:r w:rsidRPr="00EC0F4D">
        <w:rPr>
          <w:rFonts w:ascii="Cambria" w:hAnsi="Cambria" w:hint="eastAsia"/>
        </w:rPr>
        <w:t>一</w:t>
      </w:r>
      <w:proofErr w:type="gramEnd"/>
      <w:r w:rsidRPr="00EC0F4D">
        <w:rPr>
          <w:rFonts w:ascii="Cambria" w:hAnsi="Cambria" w:hint="eastAsia"/>
        </w:rPr>
        <w:t>／二／三审核意见”修改成“</w:t>
      </w:r>
      <w:proofErr w:type="gramStart"/>
      <w:r w:rsidRPr="00EC0F4D">
        <w:rPr>
          <w:rFonts w:ascii="Cambria" w:hAnsi="Cambria" w:hint="eastAsia"/>
        </w:rPr>
        <w:t>一</w:t>
      </w:r>
      <w:proofErr w:type="gramEnd"/>
      <w:r w:rsidRPr="00EC0F4D">
        <w:rPr>
          <w:rFonts w:ascii="Cambria" w:hAnsi="Cambria" w:hint="eastAsia"/>
        </w:rPr>
        <w:t>／二／三审核结果”；“内容审核字段”是内容审片会将每个审核环节的意见统一添加到该字段，通过接口反馈，具体参考接口文档元数据：</w:t>
      </w:r>
    </w:p>
    <w:p w:rsidR="007C7363" w:rsidRDefault="007C7363" w:rsidP="007C7363">
      <w:pPr>
        <w:ind w:firstLine="405"/>
      </w:pPr>
    </w:p>
    <w:p w:rsidR="007C7363" w:rsidRDefault="007C7363" w:rsidP="007C7363">
      <w:pPr>
        <w:pStyle w:val="20"/>
      </w:pPr>
      <w:bookmarkStart w:id="18" w:name="_Toc323467788"/>
      <w:bookmarkStart w:id="19" w:name="_Toc465170126"/>
      <w:r>
        <w:rPr>
          <w:rFonts w:hint="eastAsia"/>
          <w:b w:val="0"/>
          <w:bCs w:val="0"/>
        </w:rPr>
        <w:t>接口</w:t>
      </w:r>
      <w:bookmarkEnd w:id="18"/>
      <w:r>
        <w:rPr>
          <w:rFonts w:hint="eastAsia"/>
          <w:b w:val="0"/>
          <w:bCs w:val="0"/>
        </w:rPr>
        <w:t>元数据</w:t>
      </w:r>
      <w:r>
        <w:rPr>
          <w:b w:val="0"/>
          <w:bCs w:val="0"/>
        </w:rPr>
        <w:t>要求</w:t>
      </w:r>
      <w:bookmarkEnd w:id="19"/>
    </w:p>
    <w:p w:rsidR="00A331D9" w:rsidRDefault="007C7363" w:rsidP="00EC0F4D">
      <w:pPr>
        <w:spacing w:line="360" w:lineRule="auto"/>
        <w:ind w:firstLine="420"/>
        <w:rPr>
          <w:rFonts w:ascii="Cambria" w:hAnsi="Cambria"/>
        </w:rPr>
      </w:pPr>
      <w:r w:rsidRPr="00EC0F4D">
        <w:rPr>
          <w:rFonts w:ascii="Cambria" w:hAnsi="Cambria" w:hint="eastAsia"/>
        </w:rPr>
        <w:t>接口需要增加新的字段，三审返回之后增加“内容审核意见”和“技术审核意见”，将“</w:t>
      </w:r>
      <w:proofErr w:type="gramStart"/>
      <w:r w:rsidRPr="00EC0F4D">
        <w:rPr>
          <w:rFonts w:ascii="Cambria" w:hAnsi="Cambria" w:hint="eastAsia"/>
        </w:rPr>
        <w:t>一</w:t>
      </w:r>
      <w:proofErr w:type="gramEnd"/>
      <w:r w:rsidRPr="00EC0F4D">
        <w:rPr>
          <w:rFonts w:ascii="Cambria" w:hAnsi="Cambria" w:hint="eastAsia"/>
        </w:rPr>
        <w:t>／二／三审核意见”修改成“</w:t>
      </w:r>
      <w:proofErr w:type="gramStart"/>
      <w:r w:rsidRPr="00EC0F4D">
        <w:rPr>
          <w:rFonts w:ascii="Cambria" w:hAnsi="Cambria" w:hint="eastAsia"/>
        </w:rPr>
        <w:t>一</w:t>
      </w:r>
      <w:proofErr w:type="gramEnd"/>
      <w:r w:rsidRPr="00EC0F4D">
        <w:rPr>
          <w:rFonts w:ascii="Cambria" w:hAnsi="Cambria" w:hint="eastAsia"/>
        </w:rPr>
        <w:t>／二／三审核结果”；“内容审核字段”是内容审片会将每个审核环节的意见统一添加到该字段，通过接口反馈，具体参考接口文档元数据</w:t>
      </w:r>
      <w:r w:rsidR="00EC0F4D">
        <w:rPr>
          <w:rFonts w:ascii="Cambria" w:hAnsi="Cambria" w:hint="eastAsia"/>
        </w:rPr>
        <w:t>。</w:t>
      </w:r>
    </w:p>
    <w:p w:rsidR="00EC0F4D" w:rsidRDefault="00EC0F4D" w:rsidP="00EC0F4D">
      <w:pPr>
        <w:spacing w:line="360" w:lineRule="auto"/>
        <w:ind w:firstLine="420"/>
        <w:rPr>
          <w:rFonts w:ascii="Cambria" w:hAnsi="Cambria"/>
        </w:rPr>
      </w:pPr>
    </w:p>
    <w:p w:rsidR="00EC0F4D" w:rsidRPr="00EC0F4D" w:rsidRDefault="00461060" w:rsidP="00EC0F4D">
      <w:pPr>
        <w:spacing w:line="360" w:lineRule="auto"/>
        <w:ind w:firstLine="420"/>
        <w:jc w:val="center"/>
        <w:rPr>
          <w:rFonts w:ascii="Cambria" w:hAnsi="Cambria"/>
        </w:rPr>
        <w:sectPr w:rsidR="00EC0F4D" w:rsidRPr="00EC0F4D" w:rsidSect="00A331D9">
          <w:pgSz w:w="11906" w:h="16838"/>
          <w:pgMar w:top="1440" w:right="1800" w:bottom="1440" w:left="1800" w:header="720" w:footer="720" w:gutter="0"/>
          <w:cols w:space="720"/>
          <w:noEndnote/>
          <w:docGrid w:linePitch="286"/>
        </w:sectPr>
      </w:pPr>
      <w:r>
        <w:rPr>
          <w:rFonts w:ascii="Cambria" w:hAnsi="Cambria" w:hint="eastAsia"/>
          <w:noProof/>
        </w:rPr>
        <w:lastRenderedPageBreak/>
        <w:drawing>
          <wp:inline distT="0" distB="0" distL="0" distR="0">
            <wp:extent cx="2038985" cy="2203450"/>
            <wp:effectExtent l="0" t="0" r="0" b="6350"/>
            <wp:docPr id="5" name="图片 5" descr="接口新增字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接口新增字断"/>
                    <pic:cNvPicPr>
                      <a:picLocks noChangeAspect="1" noChangeArrowheads="1"/>
                    </pic:cNvPicPr>
                  </pic:nvPicPr>
                  <pic:blipFill>
                    <a:blip r:embed="rId1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038985" cy="2203450"/>
                    </a:xfrm>
                    <a:prstGeom prst="rect">
                      <a:avLst/>
                    </a:prstGeom>
                    <a:noFill/>
                    <a:ln>
                      <a:noFill/>
                    </a:ln>
                  </pic:spPr>
                </pic:pic>
              </a:graphicData>
            </a:graphic>
          </wp:inline>
        </w:drawing>
      </w:r>
    </w:p>
    <w:p w:rsidR="00061310" w:rsidRPr="00061310" w:rsidRDefault="00061310" w:rsidP="00061310"/>
    <w:p w:rsidR="00B41E89" w:rsidRDefault="00B41E89" w:rsidP="00B41E89">
      <w:pPr>
        <w:pStyle w:val="1"/>
        <w:rPr>
          <w:bCs w:val="0"/>
        </w:rPr>
      </w:pPr>
      <w:bookmarkStart w:id="20" w:name="_Toc465170127"/>
      <w:r w:rsidRPr="002C34AA">
        <w:rPr>
          <w:bCs w:val="0"/>
        </w:rPr>
        <w:t>系统变更设计内容</w:t>
      </w:r>
      <w:bookmarkEnd w:id="20"/>
    </w:p>
    <w:tbl>
      <w:tblPr>
        <w:tblW w:w="11500" w:type="dxa"/>
        <w:tblInd w:w="93" w:type="dxa"/>
        <w:tblLook w:val="04A0"/>
      </w:tblPr>
      <w:tblGrid>
        <w:gridCol w:w="740"/>
        <w:gridCol w:w="1880"/>
        <w:gridCol w:w="6040"/>
        <w:gridCol w:w="2840"/>
      </w:tblGrid>
      <w:tr w:rsidR="007C1079" w:rsidRPr="00EC0F4D" w:rsidTr="007C1079">
        <w:trPr>
          <w:trHeight w:val="560"/>
        </w:trPr>
        <w:tc>
          <w:tcPr>
            <w:tcW w:w="74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7C1079" w:rsidRPr="00EC0F4D" w:rsidRDefault="007C1079" w:rsidP="00EC0F4D">
            <w:pPr>
              <w:rPr>
                <w:rFonts w:ascii="宋体" w:hAnsi="宋体"/>
                <w:b/>
                <w:bCs/>
                <w:color w:val="000000"/>
                <w:sz w:val="28"/>
                <w:szCs w:val="28"/>
              </w:rPr>
            </w:pPr>
            <w:r w:rsidRPr="00EC0F4D">
              <w:rPr>
                <w:rFonts w:ascii="宋体" w:hAnsi="宋体" w:hint="eastAsia"/>
                <w:b/>
                <w:bCs/>
                <w:color w:val="000000"/>
                <w:sz w:val="28"/>
                <w:szCs w:val="28"/>
              </w:rPr>
              <w:t>序号</w:t>
            </w:r>
          </w:p>
        </w:tc>
        <w:tc>
          <w:tcPr>
            <w:tcW w:w="1880" w:type="dxa"/>
            <w:tcBorders>
              <w:top w:val="single" w:sz="4" w:space="0" w:color="auto"/>
              <w:left w:val="nil"/>
              <w:bottom w:val="single" w:sz="4" w:space="0" w:color="auto"/>
              <w:right w:val="single" w:sz="4" w:space="0" w:color="auto"/>
            </w:tcBorders>
            <w:shd w:val="clear" w:color="000000" w:fill="8DB4E2"/>
            <w:noWrap/>
            <w:vAlign w:val="bottom"/>
            <w:hideMark/>
          </w:tcPr>
          <w:p w:rsidR="007C1079" w:rsidRPr="00EC0F4D" w:rsidRDefault="007C1079" w:rsidP="00EC0F4D">
            <w:pPr>
              <w:rPr>
                <w:rFonts w:ascii="宋体" w:hAnsi="宋体"/>
                <w:b/>
                <w:bCs/>
                <w:color w:val="000000"/>
                <w:sz w:val="28"/>
                <w:szCs w:val="28"/>
              </w:rPr>
            </w:pPr>
            <w:r w:rsidRPr="00EC0F4D">
              <w:rPr>
                <w:rFonts w:ascii="宋体" w:hAnsi="宋体" w:hint="eastAsia"/>
                <w:b/>
                <w:bCs/>
                <w:color w:val="000000"/>
                <w:sz w:val="28"/>
                <w:szCs w:val="28"/>
              </w:rPr>
              <w:t>细分模块</w:t>
            </w:r>
          </w:p>
        </w:tc>
        <w:tc>
          <w:tcPr>
            <w:tcW w:w="6040" w:type="dxa"/>
            <w:tcBorders>
              <w:top w:val="single" w:sz="4" w:space="0" w:color="auto"/>
              <w:left w:val="nil"/>
              <w:bottom w:val="single" w:sz="4" w:space="0" w:color="auto"/>
              <w:right w:val="single" w:sz="4" w:space="0" w:color="auto"/>
            </w:tcBorders>
            <w:shd w:val="clear" w:color="000000" w:fill="8DB4E2"/>
            <w:vAlign w:val="bottom"/>
            <w:hideMark/>
          </w:tcPr>
          <w:p w:rsidR="007C1079" w:rsidRPr="00EC0F4D" w:rsidRDefault="007C1079" w:rsidP="00EC0F4D">
            <w:pPr>
              <w:rPr>
                <w:rFonts w:ascii="宋体" w:hAnsi="宋体"/>
                <w:b/>
                <w:bCs/>
                <w:color w:val="000000"/>
                <w:sz w:val="28"/>
                <w:szCs w:val="28"/>
              </w:rPr>
            </w:pPr>
            <w:r w:rsidRPr="00EC0F4D">
              <w:rPr>
                <w:rFonts w:ascii="宋体" w:hAnsi="宋体" w:hint="eastAsia"/>
                <w:b/>
                <w:bCs/>
                <w:color w:val="000000"/>
                <w:sz w:val="28"/>
                <w:szCs w:val="28"/>
              </w:rPr>
              <w:t>需求变更点</w:t>
            </w:r>
          </w:p>
        </w:tc>
        <w:tc>
          <w:tcPr>
            <w:tcW w:w="2840" w:type="dxa"/>
            <w:tcBorders>
              <w:top w:val="single" w:sz="4" w:space="0" w:color="auto"/>
              <w:left w:val="nil"/>
              <w:bottom w:val="single" w:sz="4" w:space="0" w:color="auto"/>
              <w:right w:val="single" w:sz="4" w:space="0" w:color="auto"/>
            </w:tcBorders>
            <w:shd w:val="clear" w:color="000000" w:fill="8DB4E2"/>
            <w:noWrap/>
            <w:vAlign w:val="bottom"/>
            <w:hideMark/>
          </w:tcPr>
          <w:p w:rsidR="007C1079" w:rsidRPr="00EC0F4D" w:rsidRDefault="007C1079" w:rsidP="00EC0F4D">
            <w:pPr>
              <w:rPr>
                <w:rFonts w:ascii="宋体" w:hAnsi="宋体"/>
                <w:color w:val="000000"/>
                <w:sz w:val="22"/>
              </w:rPr>
            </w:pPr>
            <w:r w:rsidRPr="00EC0F4D">
              <w:rPr>
                <w:rFonts w:ascii="宋体" w:hAnsi="宋体" w:hint="eastAsia"/>
                <w:color w:val="000000"/>
                <w:sz w:val="22"/>
              </w:rPr>
              <w:t>备注</w:t>
            </w:r>
          </w:p>
        </w:tc>
      </w:tr>
      <w:tr w:rsidR="007C1079" w:rsidRPr="00EC0F4D" w:rsidTr="007C1079">
        <w:trPr>
          <w:trHeight w:val="901"/>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7C1079" w:rsidRPr="00EC0F4D" w:rsidRDefault="007C1079" w:rsidP="00EC0F4D">
            <w:pPr>
              <w:jc w:val="center"/>
              <w:rPr>
                <w:rFonts w:ascii="宋体" w:hAnsi="宋体"/>
                <w:color w:val="000000"/>
                <w:sz w:val="22"/>
              </w:rPr>
            </w:pPr>
            <w:r w:rsidRPr="00EC0F4D">
              <w:rPr>
                <w:rFonts w:ascii="宋体" w:hAnsi="宋体" w:hint="eastAsia"/>
                <w:color w:val="000000"/>
                <w:sz w:val="22"/>
              </w:rPr>
              <w:t>1</w:t>
            </w:r>
          </w:p>
        </w:tc>
        <w:tc>
          <w:tcPr>
            <w:tcW w:w="1880" w:type="dxa"/>
            <w:tcBorders>
              <w:top w:val="nil"/>
              <w:left w:val="nil"/>
              <w:bottom w:val="single" w:sz="4" w:space="0" w:color="auto"/>
              <w:right w:val="single" w:sz="4" w:space="0" w:color="auto"/>
            </w:tcBorders>
            <w:shd w:val="clear" w:color="000000" w:fill="FFFFFF"/>
            <w:noWrap/>
            <w:vAlign w:val="center"/>
            <w:hideMark/>
          </w:tcPr>
          <w:p w:rsidR="007C1079" w:rsidRPr="00EC0F4D" w:rsidRDefault="007C1079" w:rsidP="00EC0F4D">
            <w:pPr>
              <w:rPr>
                <w:rFonts w:ascii="宋体" w:hAnsi="宋体"/>
                <w:color w:val="000000"/>
                <w:sz w:val="22"/>
              </w:rPr>
            </w:pPr>
            <w:r>
              <w:rPr>
                <w:rFonts w:ascii="宋体" w:hAnsi="宋体" w:hint="eastAsia"/>
                <w:color w:val="000000"/>
                <w:sz w:val="22"/>
              </w:rPr>
              <w:t>流程</w:t>
            </w:r>
            <w:r w:rsidRPr="00EC0F4D">
              <w:rPr>
                <w:rFonts w:ascii="宋体" w:hAnsi="宋体" w:hint="eastAsia"/>
                <w:color w:val="000000"/>
                <w:sz w:val="22"/>
              </w:rPr>
              <w:t>控制模块</w:t>
            </w:r>
          </w:p>
        </w:tc>
        <w:tc>
          <w:tcPr>
            <w:tcW w:w="6040" w:type="dxa"/>
            <w:tcBorders>
              <w:top w:val="nil"/>
              <w:left w:val="nil"/>
              <w:bottom w:val="single" w:sz="4" w:space="0" w:color="auto"/>
              <w:right w:val="single" w:sz="4" w:space="0" w:color="auto"/>
            </w:tcBorders>
            <w:shd w:val="clear" w:color="auto" w:fill="auto"/>
            <w:hideMark/>
          </w:tcPr>
          <w:p w:rsidR="007C1079" w:rsidRPr="00EC0F4D" w:rsidRDefault="007C1079" w:rsidP="00EC0F4D">
            <w:pPr>
              <w:rPr>
                <w:rFonts w:ascii="宋体" w:hAnsi="宋体"/>
                <w:color w:val="000000"/>
                <w:sz w:val="22"/>
              </w:rPr>
            </w:pPr>
            <w:r w:rsidRPr="00EC0F4D">
              <w:rPr>
                <w:rFonts w:ascii="宋体" w:hAnsi="宋体" w:hint="eastAsia"/>
                <w:color w:val="000000"/>
                <w:sz w:val="22"/>
              </w:rPr>
              <w:t>编辑锁、提交锁、广告点锁、</w:t>
            </w:r>
            <w:proofErr w:type="gramStart"/>
            <w:r w:rsidRPr="00EC0F4D">
              <w:rPr>
                <w:rFonts w:ascii="宋体" w:hAnsi="宋体" w:hint="eastAsia"/>
                <w:color w:val="000000"/>
                <w:sz w:val="22"/>
              </w:rPr>
              <w:t>技审锁</w:t>
            </w:r>
            <w:proofErr w:type="gramEnd"/>
            <w:r w:rsidRPr="00EC0F4D">
              <w:rPr>
                <w:rFonts w:ascii="宋体" w:hAnsi="宋体" w:hint="eastAsia"/>
                <w:color w:val="000000"/>
                <w:sz w:val="22"/>
              </w:rPr>
              <w:t>、重播重审锁，以便对节目制作</w:t>
            </w:r>
            <w:proofErr w:type="gramStart"/>
            <w:r w:rsidRPr="00EC0F4D">
              <w:rPr>
                <w:rFonts w:ascii="宋体" w:hAnsi="宋体" w:hint="eastAsia"/>
                <w:color w:val="000000"/>
                <w:sz w:val="22"/>
              </w:rPr>
              <w:t>审核送播流程</w:t>
            </w:r>
            <w:proofErr w:type="gramEnd"/>
            <w:r w:rsidRPr="00EC0F4D">
              <w:rPr>
                <w:rFonts w:ascii="宋体" w:hAnsi="宋体" w:hint="eastAsia"/>
                <w:color w:val="000000"/>
                <w:sz w:val="22"/>
              </w:rPr>
              <w:t>的相关操作进行流程上的控制</w:t>
            </w:r>
          </w:p>
        </w:tc>
        <w:tc>
          <w:tcPr>
            <w:tcW w:w="2840" w:type="dxa"/>
            <w:tcBorders>
              <w:top w:val="nil"/>
              <w:left w:val="nil"/>
              <w:bottom w:val="single" w:sz="4" w:space="0" w:color="auto"/>
              <w:right w:val="single" w:sz="4" w:space="0" w:color="auto"/>
            </w:tcBorders>
            <w:shd w:val="clear" w:color="auto" w:fill="auto"/>
            <w:hideMark/>
          </w:tcPr>
          <w:p w:rsidR="007C1079" w:rsidRPr="00EC0F4D" w:rsidRDefault="007C1079" w:rsidP="007C1079">
            <w:pPr>
              <w:jc w:val="center"/>
              <w:rPr>
                <w:rFonts w:ascii="宋体" w:hAnsi="宋体"/>
                <w:color w:val="000000"/>
                <w:sz w:val="22"/>
              </w:rPr>
            </w:pPr>
            <w:r w:rsidRPr="00EC0F4D">
              <w:rPr>
                <w:rFonts w:ascii="宋体" w:hAnsi="宋体" w:hint="eastAsia"/>
                <w:color w:val="000000"/>
                <w:sz w:val="22"/>
              </w:rPr>
              <w:t>包括接口文档的设计整理给集散池及无</w:t>
            </w:r>
            <w:proofErr w:type="gramStart"/>
            <w:r w:rsidRPr="00EC0F4D">
              <w:rPr>
                <w:rFonts w:ascii="宋体" w:hAnsi="宋体" w:hint="eastAsia"/>
                <w:color w:val="000000"/>
                <w:sz w:val="22"/>
              </w:rPr>
              <w:t>带化送播审片</w:t>
            </w:r>
            <w:proofErr w:type="gramEnd"/>
            <w:r w:rsidRPr="00EC0F4D">
              <w:rPr>
                <w:rFonts w:ascii="宋体" w:hAnsi="宋体" w:hint="eastAsia"/>
                <w:color w:val="000000"/>
                <w:sz w:val="22"/>
              </w:rPr>
              <w:t>提供接口标准。</w:t>
            </w:r>
          </w:p>
        </w:tc>
      </w:tr>
      <w:tr w:rsidR="007C1079" w:rsidRPr="00EC0F4D" w:rsidTr="007C1079">
        <w:trPr>
          <w:trHeight w:val="84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7C1079" w:rsidRPr="00EC0F4D" w:rsidRDefault="007C1079" w:rsidP="00EC0F4D">
            <w:pPr>
              <w:jc w:val="center"/>
              <w:rPr>
                <w:rFonts w:ascii="宋体" w:hAnsi="宋体"/>
                <w:color w:val="000000"/>
                <w:sz w:val="22"/>
              </w:rPr>
            </w:pPr>
            <w:r w:rsidRPr="00EC0F4D">
              <w:rPr>
                <w:rFonts w:ascii="宋体" w:hAnsi="宋体" w:hint="eastAsia"/>
                <w:color w:val="000000"/>
                <w:sz w:val="22"/>
              </w:rPr>
              <w:t>2</w:t>
            </w:r>
          </w:p>
        </w:tc>
        <w:tc>
          <w:tcPr>
            <w:tcW w:w="1880" w:type="dxa"/>
            <w:tcBorders>
              <w:top w:val="nil"/>
              <w:left w:val="nil"/>
              <w:bottom w:val="single" w:sz="4" w:space="0" w:color="auto"/>
              <w:right w:val="single" w:sz="4" w:space="0" w:color="auto"/>
            </w:tcBorders>
            <w:shd w:val="clear" w:color="000000" w:fill="FFFFFF"/>
            <w:noWrap/>
            <w:vAlign w:val="center"/>
            <w:hideMark/>
          </w:tcPr>
          <w:p w:rsidR="007C1079" w:rsidRPr="00EC0F4D" w:rsidRDefault="007C1079" w:rsidP="00EC0F4D">
            <w:pPr>
              <w:rPr>
                <w:rFonts w:ascii="宋体" w:hAnsi="宋体"/>
                <w:color w:val="000000"/>
                <w:sz w:val="22"/>
              </w:rPr>
            </w:pPr>
            <w:r w:rsidRPr="00EC0F4D">
              <w:rPr>
                <w:rFonts w:ascii="宋体" w:hAnsi="宋体" w:hint="eastAsia"/>
                <w:color w:val="000000"/>
                <w:sz w:val="22"/>
              </w:rPr>
              <w:t>文件调用管理模块</w:t>
            </w:r>
          </w:p>
        </w:tc>
        <w:tc>
          <w:tcPr>
            <w:tcW w:w="6040" w:type="dxa"/>
            <w:tcBorders>
              <w:top w:val="nil"/>
              <w:left w:val="nil"/>
              <w:bottom w:val="single" w:sz="4" w:space="0" w:color="auto"/>
              <w:right w:val="single" w:sz="4" w:space="0" w:color="auto"/>
            </w:tcBorders>
            <w:shd w:val="clear" w:color="auto" w:fill="auto"/>
            <w:vAlign w:val="bottom"/>
            <w:hideMark/>
          </w:tcPr>
          <w:p w:rsidR="007C1079" w:rsidRPr="00EC0F4D" w:rsidRDefault="007C1079" w:rsidP="00EC0F4D">
            <w:pPr>
              <w:rPr>
                <w:rFonts w:ascii="宋体" w:hAnsi="宋体"/>
                <w:color w:val="000000"/>
                <w:sz w:val="22"/>
              </w:rPr>
            </w:pPr>
            <w:r w:rsidRPr="00EC0F4D">
              <w:rPr>
                <w:rFonts w:ascii="宋体" w:hAnsi="宋体" w:hint="eastAsia"/>
                <w:color w:val="000000"/>
                <w:sz w:val="22"/>
              </w:rPr>
              <w:t>播出节目／素材文件下载模块，系统需要接收用户的查询、回调申请、申请审批等功能操作，在系统形成回调任务后需要将文件从集散池回调到对应的制作审片系统。</w:t>
            </w:r>
          </w:p>
        </w:tc>
        <w:tc>
          <w:tcPr>
            <w:tcW w:w="2840" w:type="dxa"/>
            <w:tcBorders>
              <w:top w:val="nil"/>
              <w:left w:val="nil"/>
              <w:bottom w:val="single" w:sz="4" w:space="0" w:color="auto"/>
              <w:right w:val="single" w:sz="4" w:space="0" w:color="auto"/>
            </w:tcBorders>
            <w:shd w:val="clear" w:color="auto" w:fill="auto"/>
            <w:vAlign w:val="bottom"/>
            <w:hideMark/>
          </w:tcPr>
          <w:p w:rsidR="007C1079" w:rsidRPr="00EC0F4D" w:rsidRDefault="007C1079" w:rsidP="00EC0F4D">
            <w:pPr>
              <w:rPr>
                <w:rFonts w:ascii="宋体" w:hAnsi="宋体"/>
                <w:color w:val="000000"/>
                <w:sz w:val="22"/>
              </w:rPr>
            </w:pPr>
          </w:p>
        </w:tc>
      </w:tr>
      <w:tr w:rsidR="007C1079" w:rsidRPr="00EC0F4D" w:rsidTr="007C1079">
        <w:trPr>
          <w:trHeight w:val="874"/>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7C1079" w:rsidRPr="00EC0F4D" w:rsidRDefault="007C1079" w:rsidP="00EC0F4D">
            <w:pPr>
              <w:jc w:val="center"/>
              <w:rPr>
                <w:rFonts w:ascii="宋体" w:hAnsi="宋体"/>
                <w:color w:val="000000"/>
                <w:sz w:val="22"/>
              </w:rPr>
            </w:pPr>
            <w:r w:rsidRPr="00EC0F4D">
              <w:rPr>
                <w:rFonts w:ascii="宋体" w:hAnsi="宋体" w:hint="eastAsia"/>
                <w:color w:val="000000"/>
                <w:sz w:val="22"/>
              </w:rPr>
              <w:t>3</w:t>
            </w:r>
          </w:p>
        </w:tc>
        <w:tc>
          <w:tcPr>
            <w:tcW w:w="1880" w:type="dxa"/>
            <w:tcBorders>
              <w:top w:val="nil"/>
              <w:left w:val="nil"/>
              <w:bottom w:val="single" w:sz="4" w:space="0" w:color="auto"/>
              <w:right w:val="single" w:sz="4" w:space="0" w:color="auto"/>
            </w:tcBorders>
            <w:shd w:val="clear" w:color="000000" w:fill="FFFFFF"/>
            <w:vAlign w:val="center"/>
            <w:hideMark/>
          </w:tcPr>
          <w:p w:rsidR="007C1079" w:rsidRDefault="007C1079">
            <w:pPr>
              <w:rPr>
                <w:rFonts w:ascii="宋体" w:hAnsi="宋体"/>
                <w:color w:val="000000"/>
                <w:sz w:val="22"/>
              </w:rPr>
            </w:pPr>
            <w:proofErr w:type="gramStart"/>
            <w:r>
              <w:rPr>
                <w:rFonts w:ascii="宋体" w:hAnsi="宋体" w:hint="eastAsia"/>
                <w:color w:val="000000"/>
                <w:sz w:val="22"/>
              </w:rPr>
              <w:t>技审配置管理</w:t>
            </w:r>
            <w:proofErr w:type="gramEnd"/>
            <w:r>
              <w:rPr>
                <w:rFonts w:ascii="宋体" w:hAnsi="宋体" w:hint="eastAsia"/>
                <w:color w:val="000000"/>
                <w:sz w:val="22"/>
              </w:rPr>
              <w:t>模块</w:t>
            </w:r>
          </w:p>
        </w:tc>
        <w:tc>
          <w:tcPr>
            <w:tcW w:w="6040" w:type="dxa"/>
            <w:tcBorders>
              <w:top w:val="nil"/>
              <w:left w:val="nil"/>
              <w:bottom w:val="single" w:sz="4" w:space="0" w:color="auto"/>
              <w:right w:val="single" w:sz="4" w:space="0" w:color="auto"/>
            </w:tcBorders>
            <w:shd w:val="clear" w:color="auto" w:fill="auto"/>
            <w:vAlign w:val="bottom"/>
            <w:hideMark/>
          </w:tcPr>
          <w:p w:rsidR="007C1079" w:rsidRDefault="007C1079">
            <w:pPr>
              <w:rPr>
                <w:rFonts w:ascii="宋体" w:hAnsi="宋体"/>
                <w:color w:val="000000"/>
                <w:sz w:val="22"/>
              </w:rPr>
            </w:pPr>
            <w:proofErr w:type="gramStart"/>
            <w:r>
              <w:rPr>
                <w:rFonts w:ascii="宋体" w:hAnsi="宋体" w:hint="eastAsia"/>
                <w:color w:val="000000"/>
                <w:sz w:val="22"/>
              </w:rPr>
              <w:t>技审管理控制</w:t>
            </w:r>
            <w:proofErr w:type="gramEnd"/>
            <w:r>
              <w:rPr>
                <w:rFonts w:ascii="宋体" w:hAnsi="宋体" w:hint="eastAsia"/>
                <w:color w:val="000000"/>
                <w:sz w:val="22"/>
              </w:rPr>
              <w:t>模块</w:t>
            </w:r>
          </w:p>
        </w:tc>
        <w:tc>
          <w:tcPr>
            <w:tcW w:w="2840" w:type="dxa"/>
            <w:tcBorders>
              <w:top w:val="nil"/>
              <w:left w:val="nil"/>
              <w:bottom w:val="single" w:sz="4" w:space="0" w:color="auto"/>
              <w:right w:val="single" w:sz="4" w:space="0" w:color="auto"/>
            </w:tcBorders>
            <w:shd w:val="clear" w:color="auto" w:fill="auto"/>
            <w:vAlign w:val="bottom"/>
            <w:hideMark/>
          </w:tcPr>
          <w:p w:rsidR="007C1079" w:rsidRPr="00EC0F4D" w:rsidRDefault="007C1079" w:rsidP="00EC0F4D">
            <w:pPr>
              <w:rPr>
                <w:rFonts w:ascii="宋体" w:hAnsi="宋体"/>
                <w:color w:val="000000"/>
                <w:sz w:val="22"/>
              </w:rPr>
            </w:pPr>
            <w:r w:rsidRPr="00EC0F4D">
              <w:rPr>
                <w:rFonts w:ascii="宋体" w:hAnsi="宋体" w:hint="eastAsia"/>
                <w:color w:val="000000"/>
                <w:sz w:val="22"/>
              </w:rPr>
              <w:t xml:space="preserve">　</w:t>
            </w:r>
          </w:p>
        </w:tc>
      </w:tr>
      <w:tr w:rsidR="007C1079" w:rsidRPr="00EC0F4D" w:rsidTr="007C1079">
        <w:trPr>
          <w:trHeight w:val="84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7C1079" w:rsidRPr="00EC0F4D" w:rsidRDefault="007C1079" w:rsidP="00EC0F4D">
            <w:pPr>
              <w:jc w:val="center"/>
              <w:rPr>
                <w:rFonts w:ascii="宋体" w:hAnsi="宋体"/>
                <w:color w:val="000000"/>
                <w:sz w:val="22"/>
              </w:rPr>
            </w:pPr>
            <w:r w:rsidRPr="00EC0F4D">
              <w:rPr>
                <w:rFonts w:ascii="宋体" w:hAnsi="宋体" w:hint="eastAsia"/>
                <w:color w:val="000000"/>
                <w:sz w:val="22"/>
              </w:rPr>
              <w:t>4</w:t>
            </w:r>
          </w:p>
        </w:tc>
        <w:tc>
          <w:tcPr>
            <w:tcW w:w="1880" w:type="dxa"/>
            <w:tcBorders>
              <w:top w:val="nil"/>
              <w:left w:val="nil"/>
              <w:bottom w:val="single" w:sz="4" w:space="0" w:color="auto"/>
              <w:right w:val="single" w:sz="4" w:space="0" w:color="auto"/>
            </w:tcBorders>
            <w:shd w:val="clear" w:color="000000" w:fill="FFFFFF"/>
            <w:noWrap/>
            <w:vAlign w:val="center"/>
            <w:hideMark/>
          </w:tcPr>
          <w:p w:rsidR="007C1079" w:rsidRPr="00EC0F4D" w:rsidRDefault="007C1079" w:rsidP="00EC0F4D">
            <w:pPr>
              <w:rPr>
                <w:rFonts w:ascii="宋体" w:hAnsi="宋体"/>
                <w:color w:val="000000"/>
                <w:sz w:val="22"/>
              </w:rPr>
            </w:pPr>
            <w:r w:rsidRPr="00EC0F4D">
              <w:rPr>
                <w:rFonts w:ascii="宋体" w:hAnsi="宋体" w:hint="eastAsia"/>
                <w:color w:val="000000"/>
                <w:sz w:val="22"/>
              </w:rPr>
              <w:t>标引单模块</w:t>
            </w:r>
          </w:p>
        </w:tc>
        <w:tc>
          <w:tcPr>
            <w:tcW w:w="6040" w:type="dxa"/>
            <w:tcBorders>
              <w:top w:val="nil"/>
              <w:left w:val="nil"/>
              <w:bottom w:val="single" w:sz="4" w:space="0" w:color="auto"/>
              <w:right w:val="single" w:sz="4" w:space="0" w:color="auto"/>
            </w:tcBorders>
            <w:shd w:val="clear" w:color="auto" w:fill="auto"/>
            <w:vAlign w:val="bottom"/>
            <w:hideMark/>
          </w:tcPr>
          <w:p w:rsidR="007C1079" w:rsidRPr="00EC0F4D" w:rsidRDefault="007C1079" w:rsidP="00EC0F4D">
            <w:pPr>
              <w:rPr>
                <w:rFonts w:ascii="宋体" w:hAnsi="宋体"/>
                <w:color w:val="000000"/>
                <w:sz w:val="22"/>
              </w:rPr>
            </w:pPr>
            <w:r w:rsidRPr="00EC0F4D">
              <w:rPr>
                <w:rFonts w:ascii="宋体" w:hAnsi="宋体" w:hint="eastAsia"/>
                <w:color w:val="000000"/>
                <w:sz w:val="22"/>
              </w:rPr>
              <w:t>对标引单进行拆分，包括素材与播出标引单拆分，标引单内容分层维护的拆分；对标引单快照进行管理；对标引单进行复制</w:t>
            </w:r>
          </w:p>
        </w:tc>
        <w:tc>
          <w:tcPr>
            <w:tcW w:w="2840" w:type="dxa"/>
            <w:tcBorders>
              <w:top w:val="nil"/>
              <w:left w:val="nil"/>
              <w:bottom w:val="single" w:sz="4" w:space="0" w:color="auto"/>
              <w:right w:val="single" w:sz="4" w:space="0" w:color="auto"/>
            </w:tcBorders>
            <w:shd w:val="clear" w:color="auto" w:fill="auto"/>
            <w:vAlign w:val="bottom"/>
            <w:hideMark/>
          </w:tcPr>
          <w:p w:rsidR="007C1079" w:rsidRPr="00EC0F4D" w:rsidRDefault="007C1079" w:rsidP="00EC0F4D">
            <w:pPr>
              <w:rPr>
                <w:rFonts w:ascii="宋体" w:hAnsi="宋体"/>
                <w:color w:val="000000"/>
                <w:sz w:val="22"/>
              </w:rPr>
            </w:pPr>
          </w:p>
        </w:tc>
      </w:tr>
      <w:tr w:rsidR="007C1079" w:rsidRPr="00EC0F4D" w:rsidTr="007C1079">
        <w:trPr>
          <w:trHeight w:val="84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7C1079" w:rsidRPr="00EC0F4D" w:rsidRDefault="007C1079" w:rsidP="00EC0F4D">
            <w:pPr>
              <w:jc w:val="center"/>
              <w:rPr>
                <w:rFonts w:ascii="宋体" w:hAnsi="宋体"/>
                <w:color w:val="000000"/>
                <w:sz w:val="22"/>
              </w:rPr>
            </w:pPr>
            <w:r w:rsidRPr="00EC0F4D">
              <w:rPr>
                <w:rFonts w:ascii="宋体" w:hAnsi="宋体" w:hint="eastAsia"/>
                <w:color w:val="000000"/>
                <w:sz w:val="22"/>
              </w:rPr>
              <w:t>5</w:t>
            </w:r>
          </w:p>
        </w:tc>
        <w:tc>
          <w:tcPr>
            <w:tcW w:w="1880" w:type="dxa"/>
            <w:tcBorders>
              <w:top w:val="nil"/>
              <w:left w:val="nil"/>
              <w:bottom w:val="single" w:sz="4" w:space="0" w:color="auto"/>
              <w:right w:val="single" w:sz="4" w:space="0" w:color="auto"/>
            </w:tcBorders>
            <w:shd w:val="clear" w:color="000000" w:fill="FFFFFF"/>
            <w:noWrap/>
            <w:vAlign w:val="center"/>
            <w:hideMark/>
          </w:tcPr>
          <w:p w:rsidR="007C1079" w:rsidRPr="00EC0F4D" w:rsidRDefault="007C1079" w:rsidP="00EC0F4D">
            <w:pPr>
              <w:rPr>
                <w:rFonts w:ascii="宋体" w:hAnsi="宋体"/>
                <w:color w:val="000000"/>
                <w:sz w:val="22"/>
              </w:rPr>
            </w:pPr>
            <w:r w:rsidRPr="00EC0F4D">
              <w:rPr>
                <w:rFonts w:ascii="宋体" w:hAnsi="宋体" w:hint="eastAsia"/>
                <w:color w:val="000000"/>
                <w:sz w:val="22"/>
              </w:rPr>
              <w:t>重播重审控制模块</w:t>
            </w:r>
          </w:p>
        </w:tc>
        <w:tc>
          <w:tcPr>
            <w:tcW w:w="6040" w:type="dxa"/>
            <w:tcBorders>
              <w:top w:val="nil"/>
              <w:left w:val="nil"/>
              <w:bottom w:val="single" w:sz="4" w:space="0" w:color="auto"/>
              <w:right w:val="single" w:sz="4" w:space="0" w:color="auto"/>
            </w:tcBorders>
            <w:shd w:val="clear" w:color="auto" w:fill="auto"/>
            <w:vAlign w:val="bottom"/>
            <w:hideMark/>
          </w:tcPr>
          <w:p w:rsidR="007C1079" w:rsidRPr="00EC0F4D" w:rsidRDefault="007C1079" w:rsidP="00EC0F4D">
            <w:pPr>
              <w:rPr>
                <w:rFonts w:ascii="宋体" w:hAnsi="宋体"/>
                <w:color w:val="000000"/>
                <w:sz w:val="22"/>
              </w:rPr>
            </w:pPr>
            <w:r w:rsidRPr="00EC0F4D">
              <w:rPr>
                <w:rFonts w:ascii="宋体" w:hAnsi="宋体" w:hint="eastAsia"/>
                <w:color w:val="000000"/>
                <w:sz w:val="22"/>
              </w:rPr>
              <w:t>重播重审周期配置功能以相应的提醒功能，增加重播重审环节中的最近播出日期字段，并通过该字段对重播重审阶段的播出文件送</w:t>
            </w:r>
            <w:proofErr w:type="gramStart"/>
            <w:r w:rsidRPr="00EC0F4D">
              <w:rPr>
                <w:rFonts w:ascii="宋体" w:hAnsi="宋体" w:hint="eastAsia"/>
                <w:color w:val="000000"/>
                <w:sz w:val="22"/>
              </w:rPr>
              <w:t>转方式</w:t>
            </w:r>
            <w:proofErr w:type="gramEnd"/>
            <w:r w:rsidRPr="00EC0F4D">
              <w:rPr>
                <w:rFonts w:ascii="宋体" w:hAnsi="宋体" w:hint="eastAsia"/>
                <w:color w:val="000000"/>
                <w:sz w:val="22"/>
              </w:rPr>
              <w:t>进行控制</w:t>
            </w:r>
          </w:p>
        </w:tc>
        <w:tc>
          <w:tcPr>
            <w:tcW w:w="2840" w:type="dxa"/>
            <w:tcBorders>
              <w:top w:val="nil"/>
              <w:left w:val="nil"/>
              <w:bottom w:val="single" w:sz="4" w:space="0" w:color="auto"/>
              <w:right w:val="single" w:sz="4" w:space="0" w:color="auto"/>
            </w:tcBorders>
            <w:shd w:val="clear" w:color="auto" w:fill="auto"/>
            <w:vAlign w:val="bottom"/>
            <w:hideMark/>
          </w:tcPr>
          <w:p w:rsidR="007C1079" w:rsidRPr="00EC0F4D" w:rsidRDefault="007C1079" w:rsidP="00EC0F4D">
            <w:pPr>
              <w:rPr>
                <w:rFonts w:ascii="宋体" w:hAnsi="宋体"/>
                <w:color w:val="000000"/>
                <w:sz w:val="22"/>
              </w:rPr>
            </w:pPr>
            <w:r w:rsidRPr="00EC0F4D">
              <w:rPr>
                <w:rFonts w:ascii="宋体" w:hAnsi="宋体" w:hint="eastAsia"/>
                <w:color w:val="000000"/>
                <w:sz w:val="22"/>
              </w:rPr>
              <w:t xml:space="preserve">　</w:t>
            </w:r>
          </w:p>
        </w:tc>
      </w:tr>
      <w:tr w:rsidR="007C1079" w:rsidRPr="00EC0F4D" w:rsidTr="007C1079">
        <w:trPr>
          <w:trHeight w:val="28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rsidR="007C1079" w:rsidRPr="00EC0F4D" w:rsidRDefault="007C1079" w:rsidP="00EC0F4D">
            <w:pPr>
              <w:jc w:val="center"/>
              <w:rPr>
                <w:rFonts w:ascii="宋体" w:hAnsi="宋体"/>
                <w:color w:val="000000"/>
                <w:sz w:val="22"/>
              </w:rPr>
            </w:pPr>
            <w:r w:rsidRPr="00EC0F4D">
              <w:rPr>
                <w:rFonts w:ascii="宋体" w:hAnsi="宋体" w:hint="eastAsia"/>
                <w:color w:val="000000"/>
                <w:sz w:val="22"/>
              </w:rPr>
              <w:t>6</w:t>
            </w:r>
          </w:p>
        </w:tc>
        <w:tc>
          <w:tcPr>
            <w:tcW w:w="1880" w:type="dxa"/>
            <w:tcBorders>
              <w:top w:val="nil"/>
              <w:left w:val="nil"/>
              <w:bottom w:val="single" w:sz="4" w:space="0" w:color="auto"/>
              <w:right w:val="single" w:sz="4" w:space="0" w:color="auto"/>
            </w:tcBorders>
            <w:shd w:val="clear" w:color="000000" w:fill="FFFFFF"/>
            <w:noWrap/>
            <w:vAlign w:val="center"/>
            <w:hideMark/>
          </w:tcPr>
          <w:p w:rsidR="007C1079" w:rsidRPr="00EC0F4D" w:rsidRDefault="007C1079" w:rsidP="00EC0F4D">
            <w:pPr>
              <w:rPr>
                <w:rFonts w:ascii="宋体" w:hAnsi="宋体"/>
                <w:color w:val="000000"/>
                <w:sz w:val="22"/>
              </w:rPr>
            </w:pPr>
            <w:r w:rsidRPr="00EC0F4D">
              <w:rPr>
                <w:rFonts w:ascii="宋体" w:hAnsi="宋体" w:hint="eastAsia"/>
                <w:color w:val="000000"/>
                <w:sz w:val="22"/>
              </w:rPr>
              <w:t>禁播管理模块</w:t>
            </w:r>
          </w:p>
        </w:tc>
        <w:tc>
          <w:tcPr>
            <w:tcW w:w="6040" w:type="dxa"/>
            <w:tcBorders>
              <w:top w:val="nil"/>
              <w:left w:val="nil"/>
              <w:bottom w:val="single" w:sz="4" w:space="0" w:color="auto"/>
              <w:right w:val="single" w:sz="4" w:space="0" w:color="auto"/>
            </w:tcBorders>
            <w:shd w:val="clear" w:color="auto" w:fill="auto"/>
            <w:vAlign w:val="bottom"/>
            <w:hideMark/>
          </w:tcPr>
          <w:p w:rsidR="007C1079" w:rsidRPr="00EC0F4D" w:rsidRDefault="007C1079" w:rsidP="00EC0F4D">
            <w:pPr>
              <w:rPr>
                <w:rFonts w:ascii="宋体" w:hAnsi="宋体"/>
                <w:color w:val="000000"/>
                <w:sz w:val="22"/>
              </w:rPr>
            </w:pPr>
            <w:r w:rsidRPr="00EC0F4D">
              <w:rPr>
                <w:rFonts w:ascii="宋体" w:hAnsi="宋体" w:hint="eastAsia"/>
                <w:color w:val="000000"/>
                <w:sz w:val="22"/>
              </w:rPr>
              <w:t>能够进行禁播管理</w:t>
            </w:r>
          </w:p>
        </w:tc>
        <w:tc>
          <w:tcPr>
            <w:tcW w:w="2840" w:type="dxa"/>
            <w:tcBorders>
              <w:top w:val="nil"/>
              <w:left w:val="nil"/>
              <w:bottom w:val="single" w:sz="4" w:space="0" w:color="auto"/>
              <w:right w:val="single" w:sz="4" w:space="0" w:color="auto"/>
            </w:tcBorders>
            <w:shd w:val="clear" w:color="auto" w:fill="auto"/>
            <w:vAlign w:val="bottom"/>
            <w:hideMark/>
          </w:tcPr>
          <w:p w:rsidR="007C1079" w:rsidRPr="00EC0F4D" w:rsidRDefault="007C1079" w:rsidP="00EC0F4D">
            <w:pPr>
              <w:rPr>
                <w:rFonts w:ascii="宋体" w:hAnsi="宋体"/>
                <w:color w:val="000000"/>
                <w:sz w:val="22"/>
              </w:rPr>
            </w:pPr>
            <w:r w:rsidRPr="00EC0F4D">
              <w:rPr>
                <w:rFonts w:ascii="宋体" w:hAnsi="宋体" w:hint="eastAsia"/>
                <w:color w:val="000000"/>
                <w:sz w:val="22"/>
              </w:rPr>
              <w:t xml:space="preserve">　</w:t>
            </w:r>
          </w:p>
        </w:tc>
      </w:tr>
      <w:tr w:rsidR="007C1079" w:rsidRPr="00EC0F4D" w:rsidTr="007C1079">
        <w:trPr>
          <w:trHeight w:val="280"/>
        </w:trPr>
        <w:tc>
          <w:tcPr>
            <w:tcW w:w="7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7C1079" w:rsidRPr="00EC0F4D" w:rsidRDefault="007C1079" w:rsidP="00EC0F4D">
            <w:pPr>
              <w:jc w:val="center"/>
              <w:rPr>
                <w:rFonts w:ascii="宋体" w:hAnsi="宋体"/>
                <w:color w:val="000000"/>
                <w:sz w:val="22"/>
              </w:rPr>
            </w:pPr>
            <w:r w:rsidRPr="00EC0F4D">
              <w:rPr>
                <w:rFonts w:ascii="宋体" w:hAnsi="宋体" w:hint="eastAsia"/>
                <w:color w:val="000000"/>
                <w:sz w:val="22"/>
              </w:rPr>
              <w:t>7</w:t>
            </w:r>
          </w:p>
        </w:tc>
        <w:tc>
          <w:tcPr>
            <w:tcW w:w="1880" w:type="dxa"/>
            <w:vMerge w:val="restart"/>
            <w:tcBorders>
              <w:top w:val="nil"/>
              <w:left w:val="single" w:sz="4" w:space="0" w:color="auto"/>
              <w:bottom w:val="single" w:sz="4" w:space="0" w:color="auto"/>
              <w:right w:val="single" w:sz="4" w:space="0" w:color="auto"/>
            </w:tcBorders>
            <w:shd w:val="clear" w:color="auto" w:fill="auto"/>
            <w:vAlign w:val="bottom"/>
            <w:hideMark/>
          </w:tcPr>
          <w:p w:rsidR="007C1079" w:rsidRPr="00EC0F4D" w:rsidRDefault="007C1079" w:rsidP="00EC0F4D">
            <w:pPr>
              <w:rPr>
                <w:rFonts w:ascii="宋体" w:hAnsi="宋体"/>
                <w:color w:val="000000"/>
                <w:sz w:val="22"/>
              </w:rPr>
            </w:pPr>
            <w:r>
              <w:rPr>
                <w:rFonts w:ascii="宋体" w:hAnsi="宋体"/>
                <w:color w:val="000000"/>
                <w:sz w:val="22"/>
              </w:rPr>
              <w:t>磁带</w:t>
            </w:r>
            <w:proofErr w:type="gramStart"/>
            <w:r>
              <w:rPr>
                <w:rFonts w:ascii="宋体" w:hAnsi="宋体"/>
                <w:color w:val="000000"/>
                <w:sz w:val="22"/>
              </w:rPr>
              <w:t>送播配套</w:t>
            </w:r>
            <w:proofErr w:type="gramEnd"/>
          </w:p>
        </w:tc>
        <w:tc>
          <w:tcPr>
            <w:tcW w:w="6040" w:type="dxa"/>
            <w:tcBorders>
              <w:top w:val="nil"/>
              <w:left w:val="nil"/>
              <w:bottom w:val="single" w:sz="4" w:space="0" w:color="auto"/>
              <w:right w:val="single" w:sz="4" w:space="0" w:color="auto"/>
            </w:tcBorders>
            <w:shd w:val="clear" w:color="auto" w:fill="auto"/>
            <w:vAlign w:val="bottom"/>
            <w:hideMark/>
          </w:tcPr>
          <w:p w:rsidR="007C1079" w:rsidRPr="00EC0F4D" w:rsidRDefault="007C1079" w:rsidP="00EC0F4D">
            <w:pPr>
              <w:rPr>
                <w:rFonts w:ascii="宋体" w:hAnsi="宋体"/>
                <w:color w:val="000000"/>
                <w:sz w:val="22"/>
              </w:rPr>
            </w:pPr>
            <w:r w:rsidRPr="00EC0F4D">
              <w:rPr>
                <w:rFonts w:ascii="宋体" w:hAnsi="宋体" w:hint="eastAsia"/>
                <w:color w:val="000000"/>
                <w:sz w:val="22"/>
              </w:rPr>
              <w:t>历史数据的分析处理</w:t>
            </w:r>
          </w:p>
        </w:tc>
        <w:tc>
          <w:tcPr>
            <w:tcW w:w="2840" w:type="dxa"/>
            <w:vMerge w:val="restart"/>
            <w:tcBorders>
              <w:top w:val="nil"/>
              <w:left w:val="single" w:sz="4" w:space="0" w:color="auto"/>
              <w:bottom w:val="single" w:sz="4" w:space="0" w:color="auto"/>
              <w:right w:val="single" w:sz="4" w:space="0" w:color="auto"/>
            </w:tcBorders>
            <w:shd w:val="clear" w:color="auto" w:fill="auto"/>
            <w:vAlign w:val="bottom"/>
            <w:hideMark/>
          </w:tcPr>
          <w:p w:rsidR="007C1079" w:rsidRPr="00EC0F4D" w:rsidRDefault="007C1079" w:rsidP="00EC0F4D">
            <w:pPr>
              <w:rPr>
                <w:rFonts w:ascii="宋体" w:hAnsi="宋体"/>
                <w:color w:val="000000"/>
                <w:sz w:val="22"/>
              </w:rPr>
            </w:pPr>
          </w:p>
        </w:tc>
      </w:tr>
      <w:tr w:rsidR="007C1079" w:rsidRPr="00EC0F4D" w:rsidTr="007C1079">
        <w:trPr>
          <w:trHeight w:val="280"/>
        </w:trPr>
        <w:tc>
          <w:tcPr>
            <w:tcW w:w="740" w:type="dxa"/>
            <w:vMerge/>
            <w:tcBorders>
              <w:top w:val="nil"/>
              <w:left w:val="single" w:sz="4" w:space="0" w:color="auto"/>
              <w:bottom w:val="single" w:sz="4" w:space="0" w:color="auto"/>
              <w:right w:val="single" w:sz="4" w:space="0" w:color="auto"/>
            </w:tcBorders>
            <w:vAlign w:val="center"/>
            <w:hideMark/>
          </w:tcPr>
          <w:p w:rsidR="007C1079" w:rsidRPr="00EC0F4D" w:rsidRDefault="007C1079" w:rsidP="00EC0F4D">
            <w:pPr>
              <w:rPr>
                <w:rFonts w:ascii="宋体" w:hAnsi="宋体"/>
                <w:color w:val="000000"/>
                <w:sz w:val="22"/>
              </w:rPr>
            </w:pPr>
          </w:p>
        </w:tc>
        <w:tc>
          <w:tcPr>
            <w:tcW w:w="1880" w:type="dxa"/>
            <w:vMerge/>
            <w:tcBorders>
              <w:top w:val="nil"/>
              <w:left w:val="single" w:sz="4" w:space="0" w:color="auto"/>
              <w:bottom w:val="single" w:sz="4" w:space="0" w:color="auto"/>
              <w:right w:val="single" w:sz="4" w:space="0" w:color="auto"/>
            </w:tcBorders>
            <w:vAlign w:val="center"/>
            <w:hideMark/>
          </w:tcPr>
          <w:p w:rsidR="007C1079" w:rsidRPr="00EC0F4D" w:rsidRDefault="007C1079" w:rsidP="00EC0F4D">
            <w:pPr>
              <w:rPr>
                <w:rFonts w:ascii="宋体" w:hAnsi="宋体"/>
                <w:color w:val="000000"/>
                <w:sz w:val="22"/>
              </w:rPr>
            </w:pPr>
          </w:p>
        </w:tc>
        <w:tc>
          <w:tcPr>
            <w:tcW w:w="6040" w:type="dxa"/>
            <w:tcBorders>
              <w:top w:val="nil"/>
              <w:left w:val="nil"/>
              <w:bottom w:val="single" w:sz="4" w:space="0" w:color="auto"/>
              <w:right w:val="single" w:sz="4" w:space="0" w:color="auto"/>
            </w:tcBorders>
            <w:shd w:val="clear" w:color="auto" w:fill="auto"/>
            <w:vAlign w:val="bottom"/>
            <w:hideMark/>
          </w:tcPr>
          <w:p w:rsidR="007C1079" w:rsidRPr="00EC0F4D" w:rsidRDefault="007C1079" w:rsidP="00EC0F4D">
            <w:pPr>
              <w:rPr>
                <w:rFonts w:ascii="宋体" w:hAnsi="宋体"/>
                <w:color w:val="000000"/>
                <w:sz w:val="22"/>
              </w:rPr>
            </w:pPr>
            <w:r w:rsidRPr="00EC0F4D">
              <w:rPr>
                <w:rFonts w:ascii="宋体" w:hAnsi="宋体" w:hint="eastAsia"/>
                <w:color w:val="000000"/>
                <w:sz w:val="22"/>
              </w:rPr>
              <w:t>原片库没有功能在系统中进行增加</w:t>
            </w:r>
          </w:p>
        </w:tc>
        <w:tc>
          <w:tcPr>
            <w:tcW w:w="2840" w:type="dxa"/>
            <w:vMerge/>
            <w:tcBorders>
              <w:top w:val="nil"/>
              <w:left w:val="single" w:sz="4" w:space="0" w:color="auto"/>
              <w:bottom w:val="single" w:sz="4" w:space="0" w:color="auto"/>
              <w:right w:val="single" w:sz="4" w:space="0" w:color="auto"/>
            </w:tcBorders>
            <w:vAlign w:val="center"/>
            <w:hideMark/>
          </w:tcPr>
          <w:p w:rsidR="007C1079" w:rsidRPr="00EC0F4D" w:rsidRDefault="007C1079" w:rsidP="00EC0F4D">
            <w:pPr>
              <w:rPr>
                <w:rFonts w:ascii="宋体" w:hAnsi="宋体"/>
                <w:color w:val="000000"/>
                <w:sz w:val="22"/>
              </w:rPr>
            </w:pPr>
          </w:p>
        </w:tc>
      </w:tr>
      <w:tr w:rsidR="007C1079" w:rsidRPr="00EC0F4D" w:rsidTr="007C1079">
        <w:trPr>
          <w:trHeight w:val="280"/>
        </w:trPr>
        <w:tc>
          <w:tcPr>
            <w:tcW w:w="740" w:type="dxa"/>
            <w:vMerge/>
            <w:tcBorders>
              <w:top w:val="nil"/>
              <w:left w:val="single" w:sz="4" w:space="0" w:color="auto"/>
              <w:bottom w:val="single" w:sz="4" w:space="0" w:color="auto"/>
              <w:right w:val="single" w:sz="4" w:space="0" w:color="auto"/>
            </w:tcBorders>
            <w:vAlign w:val="center"/>
            <w:hideMark/>
          </w:tcPr>
          <w:p w:rsidR="007C1079" w:rsidRPr="00EC0F4D" w:rsidRDefault="007C1079" w:rsidP="00EC0F4D">
            <w:pPr>
              <w:rPr>
                <w:rFonts w:ascii="宋体" w:hAnsi="宋体"/>
                <w:color w:val="000000"/>
                <w:sz w:val="22"/>
              </w:rPr>
            </w:pPr>
          </w:p>
        </w:tc>
        <w:tc>
          <w:tcPr>
            <w:tcW w:w="1880" w:type="dxa"/>
            <w:vMerge/>
            <w:tcBorders>
              <w:top w:val="nil"/>
              <w:left w:val="single" w:sz="4" w:space="0" w:color="auto"/>
              <w:bottom w:val="single" w:sz="4" w:space="0" w:color="auto"/>
              <w:right w:val="single" w:sz="4" w:space="0" w:color="auto"/>
            </w:tcBorders>
            <w:vAlign w:val="center"/>
            <w:hideMark/>
          </w:tcPr>
          <w:p w:rsidR="007C1079" w:rsidRPr="00EC0F4D" w:rsidRDefault="007C1079" w:rsidP="00EC0F4D">
            <w:pPr>
              <w:rPr>
                <w:rFonts w:ascii="宋体" w:hAnsi="宋体"/>
                <w:color w:val="000000"/>
                <w:sz w:val="22"/>
              </w:rPr>
            </w:pPr>
          </w:p>
        </w:tc>
        <w:tc>
          <w:tcPr>
            <w:tcW w:w="6040" w:type="dxa"/>
            <w:tcBorders>
              <w:top w:val="nil"/>
              <w:left w:val="nil"/>
              <w:bottom w:val="single" w:sz="4" w:space="0" w:color="auto"/>
              <w:right w:val="single" w:sz="4" w:space="0" w:color="auto"/>
            </w:tcBorders>
            <w:shd w:val="clear" w:color="auto" w:fill="auto"/>
            <w:vAlign w:val="bottom"/>
            <w:hideMark/>
          </w:tcPr>
          <w:p w:rsidR="007C1079" w:rsidRPr="00EC0F4D" w:rsidRDefault="007C1079" w:rsidP="00EC0F4D">
            <w:pPr>
              <w:rPr>
                <w:rFonts w:ascii="宋体" w:hAnsi="宋体"/>
                <w:color w:val="000000"/>
                <w:sz w:val="22"/>
              </w:rPr>
            </w:pPr>
            <w:r w:rsidRPr="00EC0F4D">
              <w:rPr>
                <w:rFonts w:ascii="宋体" w:hAnsi="宋体" w:hint="eastAsia"/>
                <w:color w:val="000000"/>
                <w:sz w:val="22"/>
              </w:rPr>
              <w:t>对原片库的功能进行调改</w:t>
            </w:r>
          </w:p>
        </w:tc>
        <w:tc>
          <w:tcPr>
            <w:tcW w:w="2840" w:type="dxa"/>
            <w:vMerge/>
            <w:tcBorders>
              <w:top w:val="nil"/>
              <w:left w:val="single" w:sz="4" w:space="0" w:color="auto"/>
              <w:bottom w:val="single" w:sz="4" w:space="0" w:color="auto"/>
              <w:right w:val="single" w:sz="4" w:space="0" w:color="auto"/>
            </w:tcBorders>
            <w:vAlign w:val="center"/>
            <w:hideMark/>
          </w:tcPr>
          <w:p w:rsidR="007C1079" w:rsidRPr="00EC0F4D" w:rsidRDefault="007C1079" w:rsidP="00EC0F4D">
            <w:pPr>
              <w:rPr>
                <w:rFonts w:ascii="宋体" w:hAnsi="宋体"/>
                <w:color w:val="000000"/>
                <w:sz w:val="22"/>
              </w:rPr>
            </w:pPr>
          </w:p>
        </w:tc>
      </w:tr>
      <w:tr w:rsidR="007C1079" w:rsidRPr="00EC0F4D" w:rsidTr="007C1079">
        <w:trPr>
          <w:trHeight w:val="280"/>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7C1079" w:rsidRPr="00EC0F4D" w:rsidRDefault="007C1079" w:rsidP="00EC0F4D">
            <w:pPr>
              <w:jc w:val="center"/>
              <w:rPr>
                <w:rFonts w:ascii="宋体" w:hAnsi="宋体"/>
                <w:color w:val="000000"/>
                <w:sz w:val="22"/>
              </w:rPr>
            </w:pPr>
            <w:r w:rsidRPr="00EC0F4D">
              <w:rPr>
                <w:rFonts w:ascii="宋体" w:hAnsi="宋体" w:hint="eastAsia"/>
                <w:color w:val="000000"/>
                <w:sz w:val="22"/>
              </w:rPr>
              <w:t>8</w:t>
            </w:r>
          </w:p>
        </w:tc>
        <w:tc>
          <w:tcPr>
            <w:tcW w:w="1880" w:type="dxa"/>
            <w:tcBorders>
              <w:top w:val="nil"/>
              <w:left w:val="nil"/>
              <w:bottom w:val="single" w:sz="4" w:space="0" w:color="auto"/>
              <w:right w:val="single" w:sz="4" w:space="0" w:color="auto"/>
            </w:tcBorders>
            <w:shd w:val="clear" w:color="auto" w:fill="auto"/>
            <w:vAlign w:val="bottom"/>
            <w:hideMark/>
          </w:tcPr>
          <w:p w:rsidR="007C1079" w:rsidRPr="00EC0F4D" w:rsidRDefault="007C1079" w:rsidP="00EC0F4D">
            <w:pPr>
              <w:rPr>
                <w:rFonts w:ascii="宋体" w:hAnsi="宋体"/>
                <w:color w:val="000000"/>
                <w:sz w:val="22"/>
              </w:rPr>
            </w:pPr>
            <w:r w:rsidRPr="00EC0F4D">
              <w:rPr>
                <w:rFonts w:ascii="宋体" w:hAnsi="宋体" w:hint="eastAsia"/>
                <w:color w:val="000000"/>
                <w:sz w:val="22"/>
              </w:rPr>
              <w:t>其它</w:t>
            </w:r>
          </w:p>
        </w:tc>
        <w:tc>
          <w:tcPr>
            <w:tcW w:w="6040" w:type="dxa"/>
            <w:tcBorders>
              <w:top w:val="nil"/>
              <w:left w:val="nil"/>
              <w:bottom w:val="single" w:sz="4" w:space="0" w:color="auto"/>
              <w:right w:val="single" w:sz="4" w:space="0" w:color="auto"/>
            </w:tcBorders>
            <w:shd w:val="clear" w:color="auto" w:fill="auto"/>
            <w:vAlign w:val="bottom"/>
            <w:hideMark/>
          </w:tcPr>
          <w:p w:rsidR="007C1079" w:rsidRPr="00EC0F4D" w:rsidRDefault="007C1079" w:rsidP="00EC0F4D">
            <w:pPr>
              <w:rPr>
                <w:rFonts w:ascii="宋体" w:hAnsi="宋体"/>
                <w:color w:val="000000"/>
                <w:sz w:val="22"/>
              </w:rPr>
            </w:pPr>
            <w:r w:rsidRPr="00EC0F4D">
              <w:rPr>
                <w:rFonts w:ascii="宋体" w:hAnsi="宋体" w:hint="eastAsia"/>
                <w:color w:val="000000"/>
                <w:sz w:val="22"/>
              </w:rPr>
              <w:t>需适配无</w:t>
            </w:r>
            <w:proofErr w:type="gramStart"/>
            <w:r w:rsidRPr="00EC0F4D">
              <w:rPr>
                <w:rFonts w:ascii="宋体" w:hAnsi="宋体" w:hint="eastAsia"/>
                <w:color w:val="000000"/>
                <w:sz w:val="22"/>
              </w:rPr>
              <w:t>带化送播的</w:t>
            </w:r>
            <w:proofErr w:type="gramEnd"/>
            <w:r w:rsidRPr="00EC0F4D">
              <w:rPr>
                <w:rFonts w:ascii="宋体" w:hAnsi="宋体" w:hint="eastAsia"/>
                <w:color w:val="000000"/>
                <w:sz w:val="22"/>
              </w:rPr>
              <w:t>其它功能环节调改变更，包括统计功能</w:t>
            </w:r>
          </w:p>
        </w:tc>
        <w:tc>
          <w:tcPr>
            <w:tcW w:w="2840" w:type="dxa"/>
            <w:tcBorders>
              <w:top w:val="nil"/>
              <w:left w:val="nil"/>
              <w:bottom w:val="single" w:sz="4" w:space="0" w:color="auto"/>
              <w:right w:val="single" w:sz="4" w:space="0" w:color="auto"/>
            </w:tcBorders>
            <w:shd w:val="clear" w:color="auto" w:fill="auto"/>
            <w:vAlign w:val="bottom"/>
            <w:hideMark/>
          </w:tcPr>
          <w:p w:rsidR="007C1079" w:rsidRPr="00EC0F4D" w:rsidRDefault="007C1079" w:rsidP="00EC0F4D">
            <w:pPr>
              <w:rPr>
                <w:rFonts w:ascii="宋体" w:hAnsi="宋体"/>
                <w:color w:val="000000"/>
                <w:sz w:val="22"/>
              </w:rPr>
            </w:pPr>
            <w:r w:rsidRPr="00EC0F4D">
              <w:rPr>
                <w:rFonts w:ascii="宋体" w:hAnsi="宋体" w:hint="eastAsia"/>
                <w:color w:val="000000"/>
                <w:sz w:val="22"/>
              </w:rPr>
              <w:t xml:space="preserve">　</w:t>
            </w:r>
          </w:p>
        </w:tc>
      </w:tr>
    </w:tbl>
    <w:p w:rsidR="000E6F0F" w:rsidRDefault="000E6F0F" w:rsidP="000E6F0F"/>
    <w:p w:rsidR="00D55BA0" w:rsidRDefault="00D55BA0" w:rsidP="00B41E89">
      <w:pPr>
        <w:pStyle w:val="20"/>
        <w:sectPr w:rsidR="00D55BA0" w:rsidSect="00A331D9">
          <w:pgSz w:w="16838" w:h="11906" w:orient="landscape"/>
          <w:pgMar w:top="1800" w:right="1440" w:bottom="1800" w:left="1440" w:header="720" w:footer="720" w:gutter="0"/>
          <w:cols w:space="720"/>
          <w:noEndnote/>
          <w:docGrid w:linePitch="286"/>
        </w:sectPr>
      </w:pPr>
    </w:p>
    <w:p w:rsidR="00B41E89" w:rsidRDefault="006C5AD7" w:rsidP="00B41E89">
      <w:pPr>
        <w:pStyle w:val="20"/>
      </w:pPr>
      <w:bookmarkStart w:id="21" w:name="_Toc465170128"/>
      <w:r>
        <w:rPr>
          <w:rFonts w:hint="eastAsia"/>
        </w:rPr>
        <w:lastRenderedPageBreak/>
        <w:t>无带化流程控制模块</w:t>
      </w:r>
      <w:r w:rsidR="00B41E89">
        <w:t>需求变更内容</w:t>
      </w:r>
      <w:bookmarkEnd w:id="21"/>
    </w:p>
    <w:p w:rsidR="00B41E89" w:rsidRDefault="00B41E89" w:rsidP="00B41E89">
      <w:pPr>
        <w:pStyle w:val="30"/>
      </w:pPr>
      <w:bookmarkStart w:id="22" w:name="_Toc465170129"/>
      <w:proofErr w:type="gramStart"/>
      <w:r>
        <w:rPr>
          <w:rFonts w:hint="eastAsia"/>
        </w:rPr>
        <w:t>原</w:t>
      </w:r>
      <w:r>
        <w:t>需求</w:t>
      </w:r>
      <w:proofErr w:type="gramEnd"/>
      <w:r w:rsidR="00736878">
        <w:t>描述</w:t>
      </w:r>
      <w:bookmarkEnd w:id="22"/>
    </w:p>
    <w:p w:rsidR="004368CC" w:rsidRDefault="00B005D4" w:rsidP="00F2439A">
      <w:pPr>
        <w:spacing w:line="360" w:lineRule="auto"/>
        <w:ind w:firstLine="420"/>
        <w:rPr>
          <w:rFonts w:ascii="Cambria" w:hAnsi="Cambria"/>
        </w:rPr>
      </w:pPr>
      <w:r>
        <w:rPr>
          <w:rFonts w:ascii="Cambria" w:hAnsi="Cambria"/>
        </w:rPr>
        <w:t>节目</w:t>
      </w:r>
      <w:r>
        <w:rPr>
          <w:rFonts w:ascii="Cambria" w:hAnsi="Cambria" w:hint="eastAsia"/>
        </w:rPr>
        <w:t>制播流程</w:t>
      </w:r>
      <w:r>
        <w:rPr>
          <w:rFonts w:ascii="Cambria" w:hAnsi="Cambria"/>
        </w:rPr>
        <w:t>从</w:t>
      </w:r>
      <w:r w:rsidR="004368CC">
        <w:rPr>
          <w:rFonts w:ascii="Cambria" w:hAnsi="Cambria"/>
        </w:rPr>
        <w:t>立项审批安吉节目版权确权</w:t>
      </w:r>
      <w:r w:rsidR="004368CC">
        <w:rPr>
          <w:rFonts w:ascii="Cambria" w:hAnsi="Cambria" w:hint="eastAsia"/>
        </w:rPr>
        <w:t>开始</w:t>
      </w:r>
      <w:r w:rsidR="004368CC">
        <w:rPr>
          <w:rFonts w:ascii="Cambria" w:hAnsi="Cambria"/>
        </w:rPr>
        <w:t>。</w:t>
      </w:r>
    </w:p>
    <w:p w:rsidR="00F2439A" w:rsidRPr="00410CA3" w:rsidRDefault="00410CA3" w:rsidP="00410CA3">
      <w:pPr>
        <w:rPr>
          <w:noProof/>
        </w:rPr>
      </w:pPr>
      <w:r>
        <w:rPr>
          <w:rFonts w:ascii="Cambria" w:hAnsi="Cambria"/>
        </w:rPr>
        <w:t xml:space="preserve">    </w:t>
      </w:r>
      <w:proofErr w:type="gramStart"/>
      <w:r w:rsidR="006C5AD7" w:rsidRPr="00410CA3">
        <w:rPr>
          <w:rFonts w:ascii="Cambria" w:hAnsi="Cambria" w:hint="eastAsia"/>
        </w:rPr>
        <w:t>原需求</w:t>
      </w:r>
      <w:proofErr w:type="gramEnd"/>
      <w:r w:rsidR="004368CC" w:rsidRPr="00410CA3">
        <w:rPr>
          <w:rFonts w:ascii="Cambria" w:hAnsi="Cambria"/>
        </w:rPr>
        <w:t>中关于立项审片本为强流程，即栏目的立项需要</w:t>
      </w:r>
      <w:r w:rsidR="0099255E" w:rsidRPr="00410CA3">
        <w:rPr>
          <w:rFonts w:ascii="Cambria" w:hAnsi="Cambria" w:hint="eastAsia"/>
        </w:rPr>
        <w:t>通过</w:t>
      </w:r>
      <w:r w:rsidR="0099255E" w:rsidRPr="00410CA3">
        <w:rPr>
          <w:rFonts w:ascii="Cambria" w:hAnsi="Cambria"/>
        </w:rPr>
        <w:t>立项申请、</w:t>
      </w:r>
      <w:r w:rsidR="0099255E" w:rsidRPr="00410CA3">
        <w:rPr>
          <w:rFonts w:ascii="Cambria" w:hAnsi="Cambria" w:hint="eastAsia"/>
        </w:rPr>
        <w:t>立项</w:t>
      </w:r>
      <w:r w:rsidR="0099255E" w:rsidRPr="00410CA3">
        <w:rPr>
          <w:rFonts w:ascii="Cambria" w:hAnsi="Cambria"/>
        </w:rPr>
        <w:t>审核等流程环节。</w:t>
      </w:r>
    </w:p>
    <w:p w:rsidR="00410CA3" w:rsidRDefault="00410CA3" w:rsidP="00410CA3">
      <w:pPr>
        <w:rPr>
          <w:noProof/>
        </w:rPr>
      </w:pPr>
      <w:r w:rsidRPr="007C11A3">
        <w:rPr>
          <w:noProof/>
        </w:rPr>
        <w:drawing>
          <wp:inline distT="0" distB="0" distL="0" distR="0">
            <wp:extent cx="5274310" cy="1727846"/>
            <wp:effectExtent l="0" t="0" r="889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274310" cy="1727846"/>
                    </a:xfrm>
                    <a:prstGeom prst="rect">
                      <a:avLst/>
                    </a:prstGeom>
                    <a:noFill/>
                    <a:ln>
                      <a:noFill/>
                    </a:ln>
                  </pic:spPr>
                </pic:pic>
              </a:graphicData>
            </a:graphic>
          </wp:inline>
        </w:drawing>
      </w:r>
    </w:p>
    <w:p w:rsidR="00F2439A" w:rsidRDefault="00F2439A" w:rsidP="00F2439A">
      <w:pPr>
        <w:jc w:val="center"/>
        <w:rPr>
          <w:noProof/>
        </w:rPr>
      </w:pPr>
      <w:r w:rsidRPr="00410CA3">
        <w:rPr>
          <w:rFonts w:hint="eastAsia"/>
          <w:noProof/>
        </w:rPr>
        <w:t>图</w:t>
      </w:r>
      <w:r w:rsidRPr="00410CA3">
        <w:rPr>
          <w:noProof/>
        </w:rPr>
        <w:t xml:space="preserve"> </w:t>
      </w:r>
      <w:r w:rsidRPr="00410CA3">
        <w:rPr>
          <w:rFonts w:hint="eastAsia"/>
          <w:noProof/>
        </w:rPr>
        <w:t>立项审片</w:t>
      </w:r>
      <w:r w:rsidRPr="00410CA3">
        <w:rPr>
          <w:noProof/>
        </w:rPr>
        <w:t>原型设计</w:t>
      </w:r>
    </w:p>
    <w:p w:rsidR="00F2439A" w:rsidRDefault="00461060" w:rsidP="00F2439A">
      <w:pPr>
        <w:jc w:val="center"/>
        <w:rPr>
          <w:noProof/>
          <w:sz w:val="15"/>
          <w:szCs w:val="15"/>
        </w:rPr>
      </w:pPr>
      <w:r w:rsidRPr="00042324">
        <w:rPr>
          <w:noProof/>
          <w:sz w:val="15"/>
          <w:szCs w:val="15"/>
        </w:rPr>
        <w:drawing>
          <wp:inline distT="0" distB="0" distL="0" distR="0">
            <wp:extent cx="5276215" cy="2112010"/>
            <wp:effectExtent l="0" t="0" r="698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276215" cy="2112010"/>
                    </a:xfrm>
                    <a:prstGeom prst="rect">
                      <a:avLst/>
                    </a:prstGeom>
                    <a:noFill/>
                    <a:ln>
                      <a:noFill/>
                    </a:ln>
                  </pic:spPr>
                </pic:pic>
              </a:graphicData>
            </a:graphic>
          </wp:inline>
        </w:drawing>
      </w:r>
    </w:p>
    <w:p w:rsidR="00F2439A" w:rsidRDefault="00F2439A" w:rsidP="00F2439A">
      <w:pPr>
        <w:jc w:val="center"/>
        <w:rPr>
          <w:noProof/>
          <w:sz w:val="15"/>
          <w:szCs w:val="15"/>
        </w:rPr>
      </w:pPr>
      <w:r w:rsidRPr="00042324">
        <w:rPr>
          <w:rFonts w:hint="eastAsia"/>
          <w:noProof/>
          <w:sz w:val="15"/>
          <w:szCs w:val="15"/>
        </w:rPr>
        <w:t>图</w:t>
      </w:r>
      <w:r w:rsidRPr="00042324">
        <w:rPr>
          <w:noProof/>
          <w:sz w:val="15"/>
          <w:szCs w:val="15"/>
        </w:rPr>
        <w:t xml:space="preserve"> </w:t>
      </w:r>
      <w:r>
        <w:rPr>
          <w:rFonts w:hint="eastAsia"/>
          <w:noProof/>
          <w:sz w:val="15"/>
          <w:szCs w:val="15"/>
        </w:rPr>
        <w:t>节目</w:t>
      </w:r>
      <w:r>
        <w:rPr>
          <w:noProof/>
          <w:sz w:val="15"/>
          <w:szCs w:val="15"/>
        </w:rPr>
        <w:t>版权管理</w:t>
      </w:r>
      <w:r w:rsidRPr="00042324">
        <w:rPr>
          <w:noProof/>
          <w:sz w:val="15"/>
          <w:szCs w:val="15"/>
        </w:rPr>
        <w:t>原型设计</w:t>
      </w:r>
    </w:p>
    <w:p w:rsidR="00F2439A" w:rsidRPr="00894F6B" w:rsidRDefault="00F2439A" w:rsidP="00894F6B">
      <w:pPr>
        <w:spacing w:line="360" w:lineRule="auto"/>
        <w:ind w:firstLine="420"/>
        <w:rPr>
          <w:rFonts w:ascii="Cambria" w:hAnsi="Cambria"/>
        </w:rPr>
      </w:pPr>
    </w:p>
    <w:p w:rsidR="00B41E89" w:rsidRPr="00B41E89" w:rsidRDefault="00B41E89" w:rsidP="00B41E89">
      <w:pPr>
        <w:pStyle w:val="30"/>
      </w:pPr>
      <w:bookmarkStart w:id="23" w:name="_Toc465170130"/>
      <w:r>
        <w:rPr>
          <w:rFonts w:hint="eastAsia"/>
        </w:rPr>
        <w:t>变更</w:t>
      </w:r>
      <w:r>
        <w:t>设计及内容</w:t>
      </w:r>
      <w:bookmarkEnd w:id="23"/>
    </w:p>
    <w:p w:rsidR="00F2439A" w:rsidRDefault="00993730" w:rsidP="00F2439A">
      <w:r>
        <w:t>｀</w:t>
      </w:r>
      <w:r w:rsidR="00F2439A">
        <w:rPr>
          <w:rFonts w:hint="eastAsia"/>
        </w:rPr>
        <w:t>为了达到对制作审片环节流程控制效果进行了以下需求变更，</w:t>
      </w:r>
    </w:p>
    <w:tbl>
      <w:tblPr>
        <w:tblW w:w="9880" w:type="dxa"/>
        <w:tblInd w:w="93" w:type="dxa"/>
        <w:tblLook w:val="04A0"/>
      </w:tblPr>
      <w:tblGrid>
        <w:gridCol w:w="2480"/>
        <w:gridCol w:w="7400"/>
      </w:tblGrid>
      <w:tr w:rsidR="00F2439A" w:rsidRPr="00F2439A" w:rsidTr="00F2439A">
        <w:trPr>
          <w:trHeight w:val="620"/>
        </w:trPr>
        <w:tc>
          <w:tcPr>
            <w:tcW w:w="2480" w:type="dxa"/>
            <w:tcBorders>
              <w:top w:val="single" w:sz="4" w:space="0" w:color="auto"/>
              <w:left w:val="single" w:sz="4" w:space="0" w:color="auto"/>
              <w:bottom w:val="single" w:sz="4" w:space="0" w:color="auto"/>
              <w:right w:val="single" w:sz="4" w:space="0" w:color="auto"/>
            </w:tcBorders>
            <w:shd w:val="clear" w:color="000000" w:fill="C5D9F1"/>
            <w:vAlign w:val="bottom"/>
            <w:hideMark/>
          </w:tcPr>
          <w:p w:rsidR="00F2439A" w:rsidRPr="00F2439A" w:rsidRDefault="00F2439A" w:rsidP="00F2439A">
            <w:pPr>
              <w:rPr>
                <w:rFonts w:ascii="宋体" w:hAnsi="宋体"/>
                <w:b/>
                <w:bCs/>
                <w:color w:val="000000"/>
                <w:sz w:val="28"/>
                <w:szCs w:val="28"/>
              </w:rPr>
            </w:pPr>
            <w:r w:rsidRPr="00F2439A">
              <w:rPr>
                <w:rFonts w:ascii="宋体" w:hAnsi="宋体" w:hint="eastAsia"/>
                <w:b/>
                <w:bCs/>
                <w:color w:val="000000"/>
                <w:sz w:val="28"/>
                <w:szCs w:val="28"/>
              </w:rPr>
              <w:t>模块</w:t>
            </w:r>
          </w:p>
        </w:tc>
        <w:tc>
          <w:tcPr>
            <w:tcW w:w="7400" w:type="dxa"/>
            <w:tcBorders>
              <w:top w:val="single" w:sz="4" w:space="0" w:color="auto"/>
              <w:left w:val="nil"/>
              <w:bottom w:val="single" w:sz="4" w:space="0" w:color="auto"/>
              <w:right w:val="single" w:sz="4" w:space="0" w:color="auto"/>
            </w:tcBorders>
            <w:shd w:val="clear" w:color="000000" w:fill="C5D9F1"/>
            <w:vAlign w:val="bottom"/>
            <w:hideMark/>
          </w:tcPr>
          <w:p w:rsidR="00F2439A" w:rsidRPr="00F2439A" w:rsidRDefault="00F2439A" w:rsidP="00F2439A">
            <w:pPr>
              <w:rPr>
                <w:rFonts w:ascii="宋体" w:hAnsi="宋体"/>
                <w:b/>
                <w:bCs/>
                <w:color w:val="000000"/>
                <w:sz w:val="28"/>
                <w:szCs w:val="28"/>
              </w:rPr>
            </w:pPr>
            <w:r w:rsidRPr="00F2439A">
              <w:rPr>
                <w:rFonts w:ascii="宋体" w:hAnsi="宋体" w:hint="eastAsia"/>
                <w:b/>
                <w:bCs/>
                <w:color w:val="000000"/>
                <w:sz w:val="28"/>
                <w:szCs w:val="28"/>
              </w:rPr>
              <w:t>新增需求或变更需求</w:t>
            </w:r>
          </w:p>
        </w:tc>
      </w:tr>
      <w:tr w:rsidR="00F2439A" w:rsidRPr="00F2439A" w:rsidTr="00F2439A">
        <w:trPr>
          <w:trHeight w:val="280"/>
        </w:trPr>
        <w:tc>
          <w:tcPr>
            <w:tcW w:w="2480" w:type="dxa"/>
            <w:vMerge w:val="restart"/>
            <w:tcBorders>
              <w:top w:val="nil"/>
              <w:left w:val="single" w:sz="4" w:space="0" w:color="auto"/>
              <w:bottom w:val="single" w:sz="4" w:space="0" w:color="000000"/>
              <w:right w:val="single" w:sz="4" w:space="0" w:color="auto"/>
            </w:tcBorders>
            <w:shd w:val="clear" w:color="000000" w:fill="8DB4E2"/>
            <w:noWrap/>
            <w:vAlign w:val="center"/>
            <w:hideMark/>
          </w:tcPr>
          <w:p w:rsidR="00F2439A" w:rsidRPr="00F2439A" w:rsidRDefault="00F2439A" w:rsidP="00F2439A">
            <w:pPr>
              <w:jc w:val="center"/>
              <w:rPr>
                <w:rFonts w:ascii="宋体" w:hAnsi="宋体"/>
                <w:color w:val="000000"/>
                <w:sz w:val="22"/>
              </w:rPr>
            </w:pPr>
            <w:r w:rsidRPr="00F2439A">
              <w:rPr>
                <w:rFonts w:ascii="宋体" w:hAnsi="宋体" w:hint="eastAsia"/>
                <w:color w:val="000000"/>
                <w:sz w:val="22"/>
              </w:rPr>
              <w:t>流程控制模块</w:t>
            </w:r>
          </w:p>
        </w:tc>
        <w:tc>
          <w:tcPr>
            <w:tcW w:w="7400" w:type="dxa"/>
            <w:tcBorders>
              <w:top w:val="nil"/>
              <w:left w:val="nil"/>
              <w:bottom w:val="single" w:sz="4" w:space="0" w:color="auto"/>
              <w:right w:val="single" w:sz="4" w:space="0" w:color="auto"/>
            </w:tcBorders>
            <w:shd w:val="clear" w:color="auto" w:fill="auto"/>
            <w:vAlign w:val="bottom"/>
            <w:hideMark/>
          </w:tcPr>
          <w:p w:rsidR="00F2439A" w:rsidRPr="00F2439A" w:rsidRDefault="00F2439A" w:rsidP="00F2439A">
            <w:pPr>
              <w:rPr>
                <w:rFonts w:ascii="宋体" w:hAnsi="宋体"/>
                <w:color w:val="000000"/>
                <w:sz w:val="22"/>
              </w:rPr>
            </w:pPr>
            <w:r w:rsidRPr="00F2439A">
              <w:rPr>
                <w:rFonts w:ascii="宋体" w:hAnsi="宋体" w:hint="eastAsia"/>
                <w:color w:val="000000"/>
                <w:sz w:val="22"/>
              </w:rPr>
              <w:t>编辑锁、提交锁、广告点锁、</w:t>
            </w:r>
            <w:proofErr w:type="gramStart"/>
            <w:r w:rsidRPr="00F2439A">
              <w:rPr>
                <w:rFonts w:ascii="宋体" w:hAnsi="宋体" w:hint="eastAsia"/>
                <w:color w:val="000000"/>
                <w:sz w:val="22"/>
              </w:rPr>
              <w:t>技审锁</w:t>
            </w:r>
            <w:proofErr w:type="gramEnd"/>
            <w:r w:rsidRPr="00F2439A">
              <w:rPr>
                <w:rFonts w:ascii="宋体" w:hAnsi="宋体" w:hint="eastAsia"/>
                <w:color w:val="000000"/>
                <w:sz w:val="22"/>
              </w:rPr>
              <w:t>、重播重审锁逻辑的反复调整以及相应逻辑控制</w:t>
            </w:r>
          </w:p>
        </w:tc>
      </w:tr>
      <w:tr w:rsidR="00F2439A" w:rsidRPr="00F2439A" w:rsidTr="00F2439A">
        <w:trPr>
          <w:trHeight w:val="280"/>
        </w:trPr>
        <w:tc>
          <w:tcPr>
            <w:tcW w:w="2480" w:type="dxa"/>
            <w:vMerge/>
            <w:tcBorders>
              <w:top w:val="nil"/>
              <w:left w:val="single" w:sz="4" w:space="0" w:color="auto"/>
              <w:bottom w:val="single" w:sz="4" w:space="0" w:color="000000"/>
              <w:right w:val="single" w:sz="4" w:space="0" w:color="auto"/>
            </w:tcBorders>
            <w:vAlign w:val="center"/>
            <w:hideMark/>
          </w:tcPr>
          <w:p w:rsidR="00F2439A" w:rsidRPr="00F2439A" w:rsidRDefault="00F2439A" w:rsidP="00F2439A">
            <w:pPr>
              <w:rPr>
                <w:rFonts w:ascii="宋体" w:hAnsi="宋体"/>
                <w:color w:val="000000"/>
                <w:sz w:val="22"/>
              </w:rPr>
            </w:pPr>
          </w:p>
        </w:tc>
        <w:tc>
          <w:tcPr>
            <w:tcW w:w="7400" w:type="dxa"/>
            <w:tcBorders>
              <w:top w:val="nil"/>
              <w:left w:val="nil"/>
              <w:bottom w:val="single" w:sz="4" w:space="0" w:color="auto"/>
              <w:right w:val="single" w:sz="4" w:space="0" w:color="auto"/>
            </w:tcBorders>
            <w:shd w:val="clear" w:color="auto" w:fill="auto"/>
            <w:vAlign w:val="bottom"/>
            <w:hideMark/>
          </w:tcPr>
          <w:p w:rsidR="00F2439A" w:rsidRPr="00F2439A" w:rsidRDefault="00F2439A" w:rsidP="00F2439A">
            <w:pPr>
              <w:rPr>
                <w:rFonts w:ascii="宋体" w:hAnsi="宋体"/>
                <w:color w:val="000000"/>
                <w:sz w:val="22"/>
              </w:rPr>
            </w:pPr>
            <w:r w:rsidRPr="00F2439A">
              <w:rPr>
                <w:rFonts w:ascii="宋体" w:hAnsi="宋体" w:hint="eastAsia"/>
                <w:color w:val="000000"/>
                <w:sz w:val="22"/>
              </w:rPr>
              <w:t>栏目审批流程变更：开通不通过的栏目直接打回到申请页面</w:t>
            </w:r>
          </w:p>
        </w:tc>
      </w:tr>
      <w:tr w:rsidR="00F2439A" w:rsidRPr="00F2439A" w:rsidTr="00F2439A">
        <w:trPr>
          <w:trHeight w:val="300"/>
        </w:trPr>
        <w:tc>
          <w:tcPr>
            <w:tcW w:w="2480" w:type="dxa"/>
            <w:vMerge/>
            <w:tcBorders>
              <w:top w:val="nil"/>
              <w:left w:val="single" w:sz="4" w:space="0" w:color="auto"/>
              <w:bottom w:val="single" w:sz="4" w:space="0" w:color="000000"/>
              <w:right w:val="single" w:sz="4" w:space="0" w:color="auto"/>
            </w:tcBorders>
            <w:vAlign w:val="center"/>
            <w:hideMark/>
          </w:tcPr>
          <w:p w:rsidR="00F2439A" w:rsidRPr="00F2439A" w:rsidRDefault="00F2439A" w:rsidP="00F2439A">
            <w:pPr>
              <w:rPr>
                <w:rFonts w:ascii="宋体" w:hAnsi="宋体"/>
                <w:color w:val="000000"/>
                <w:sz w:val="22"/>
              </w:rPr>
            </w:pPr>
          </w:p>
        </w:tc>
        <w:tc>
          <w:tcPr>
            <w:tcW w:w="7400" w:type="dxa"/>
            <w:tcBorders>
              <w:top w:val="nil"/>
              <w:left w:val="nil"/>
              <w:bottom w:val="single" w:sz="4" w:space="0" w:color="auto"/>
              <w:right w:val="single" w:sz="4" w:space="0" w:color="auto"/>
            </w:tcBorders>
            <w:shd w:val="clear" w:color="auto" w:fill="auto"/>
            <w:vAlign w:val="bottom"/>
            <w:hideMark/>
          </w:tcPr>
          <w:p w:rsidR="00F2439A" w:rsidRPr="00F2439A" w:rsidRDefault="00F2439A" w:rsidP="00F2439A">
            <w:pPr>
              <w:rPr>
                <w:rFonts w:ascii="宋体" w:hAnsi="宋体"/>
                <w:color w:val="000000"/>
                <w:sz w:val="22"/>
              </w:rPr>
            </w:pPr>
            <w:r w:rsidRPr="00F2439A">
              <w:rPr>
                <w:rFonts w:ascii="宋体" w:hAnsi="宋体" w:hint="eastAsia"/>
                <w:color w:val="000000"/>
                <w:sz w:val="22"/>
              </w:rPr>
              <w:t>栏目开通页面：增加直接建栏目不经过审核即可开通</w:t>
            </w:r>
          </w:p>
        </w:tc>
      </w:tr>
      <w:tr w:rsidR="00F2439A" w:rsidRPr="00F2439A" w:rsidTr="00F2439A">
        <w:trPr>
          <w:trHeight w:val="280"/>
        </w:trPr>
        <w:tc>
          <w:tcPr>
            <w:tcW w:w="2480" w:type="dxa"/>
            <w:vMerge/>
            <w:tcBorders>
              <w:top w:val="nil"/>
              <w:left w:val="single" w:sz="4" w:space="0" w:color="auto"/>
              <w:bottom w:val="single" w:sz="4" w:space="0" w:color="000000"/>
              <w:right w:val="single" w:sz="4" w:space="0" w:color="auto"/>
            </w:tcBorders>
            <w:vAlign w:val="center"/>
            <w:hideMark/>
          </w:tcPr>
          <w:p w:rsidR="00F2439A" w:rsidRPr="00F2439A" w:rsidRDefault="00F2439A" w:rsidP="00F2439A">
            <w:pPr>
              <w:rPr>
                <w:rFonts w:ascii="宋体" w:hAnsi="宋体"/>
                <w:color w:val="000000"/>
                <w:sz w:val="22"/>
              </w:rPr>
            </w:pPr>
          </w:p>
        </w:tc>
        <w:tc>
          <w:tcPr>
            <w:tcW w:w="7400" w:type="dxa"/>
            <w:tcBorders>
              <w:top w:val="nil"/>
              <w:left w:val="nil"/>
              <w:bottom w:val="single" w:sz="4" w:space="0" w:color="auto"/>
              <w:right w:val="single" w:sz="4" w:space="0" w:color="auto"/>
            </w:tcBorders>
            <w:shd w:val="clear" w:color="auto" w:fill="auto"/>
            <w:vAlign w:val="bottom"/>
            <w:hideMark/>
          </w:tcPr>
          <w:p w:rsidR="00F2439A" w:rsidRPr="00F2439A" w:rsidRDefault="00F2439A" w:rsidP="00F2439A">
            <w:pPr>
              <w:rPr>
                <w:rFonts w:ascii="宋体" w:hAnsi="宋体"/>
                <w:color w:val="000000"/>
                <w:sz w:val="22"/>
              </w:rPr>
            </w:pPr>
            <w:r w:rsidRPr="00F2439A">
              <w:rPr>
                <w:rFonts w:ascii="宋体" w:hAnsi="宋体" w:hint="eastAsia"/>
                <w:color w:val="000000"/>
                <w:sz w:val="22"/>
              </w:rPr>
              <w:t>增加周转栏目维护页面</w:t>
            </w:r>
          </w:p>
        </w:tc>
      </w:tr>
      <w:tr w:rsidR="00F2439A" w:rsidRPr="00F2439A" w:rsidTr="00F2439A">
        <w:trPr>
          <w:trHeight w:val="840"/>
        </w:trPr>
        <w:tc>
          <w:tcPr>
            <w:tcW w:w="2480" w:type="dxa"/>
            <w:vMerge/>
            <w:tcBorders>
              <w:top w:val="nil"/>
              <w:left w:val="single" w:sz="4" w:space="0" w:color="auto"/>
              <w:bottom w:val="single" w:sz="4" w:space="0" w:color="000000"/>
              <w:right w:val="single" w:sz="4" w:space="0" w:color="auto"/>
            </w:tcBorders>
            <w:vAlign w:val="center"/>
            <w:hideMark/>
          </w:tcPr>
          <w:p w:rsidR="00F2439A" w:rsidRPr="00F2439A" w:rsidRDefault="00F2439A" w:rsidP="00F2439A">
            <w:pPr>
              <w:rPr>
                <w:rFonts w:ascii="宋体" w:hAnsi="宋体"/>
                <w:color w:val="000000"/>
                <w:sz w:val="22"/>
              </w:rPr>
            </w:pPr>
          </w:p>
        </w:tc>
        <w:tc>
          <w:tcPr>
            <w:tcW w:w="7400" w:type="dxa"/>
            <w:tcBorders>
              <w:top w:val="nil"/>
              <w:left w:val="nil"/>
              <w:bottom w:val="single" w:sz="4" w:space="0" w:color="auto"/>
              <w:right w:val="single" w:sz="4" w:space="0" w:color="auto"/>
            </w:tcBorders>
            <w:shd w:val="clear" w:color="auto" w:fill="auto"/>
            <w:vAlign w:val="bottom"/>
            <w:hideMark/>
          </w:tcPr>
          <w:p w:rsidR="00F2439A" w:rsidRPr="00F2439A" w:rsidRDefault="00F2439A" w:rsidP="00F2439A">
            <w:pPr>
              <w:rPr>
                <w:rFonts w:ascii="宋体" w:hAnsi="宋体"/>
                <w:sz w:val="22"/>
              </w:rPr>
            </w:pPr>
            <w:r w:rsidRPr="00F2439A">
              <w:rPr>
                <w:rFonts w:ascii="宋体" w:hAnsi="宋体" w:hint="eastAsia"/>
                <w:sz w:val="22"/>
              </w:rPr>
              <w:t>增加“不确权”功能，及相应的逻辑处理</w:t>
            </w:r>
          </w:p>
        </w:tc>
      </w:tr>
      <w:tr w:rsidR="00F2439A" w:rsidRPr="00F2439A" w:rsidTr="00F2439A">
        <w:trPr>
          <w:trHeight w:val="560"/>
        </w:trPr>
        <w:tc>
          <w:tcPr>
            <w:tcW w:w="2480" w:type="dxa"/>
            <w:vMerge/>
            <w:tcBorders>
              <w:top w:val="nil"/>
              <w:left w:val="single" w:sz="4" w:space="0" w:color="auto"/>
              <w:bottom w:val="single" w:sz="4" w:space="0" w:color="000000"/>
              <w:right w:val="single" w:sz="4" w:space="0" w:color="auto"/>
            </w:tcBorders>
            <w:vAlign w:val="center"/>
            <w:hideMark/>
          </w:tcPr>
          <w:p w:rsidR="00F2439A" w:rsidRPr="00F2439A" w:rsidRDefault="00F2439A" w:rsidP="00F2439A">
            <w:pPr>
              <w:rPr>
                <w:rFonts w:ascii="宋体" w:hAnsi="宋体"/>
                <w:color w:val="000000"/>
                <w:sz w:val="22"/>
              </w:rPr>
            </w:pPr>
          </w:p>
        </w:tc>
        <w:tc>
          <w:tcPr>
            <w:tcW w:w="7400" w:type="dxa"/>
            <w:tcBorders>
              <w:top w:val="nil"/>
              <w:left w:val="nil"/>
              <w:bottom w:val="single" w:sz="4" w:space="0" w:color="auto"/>
              <w:right w:val="single" w:sz="4" w:space="0" w:color="auto"/>
            </w:tcBorders>
            <w:shd w:val="clear" w:color="auto" w:fill="auto"/>
            <w:vAlign w:val="bottom"/>
            <w:hideMark/>
          </w:tcPr>
          <w:p w:rsidR="00F2439A" w:rsidRPr="00F2439A" w:rsidRDefault="00F2439A" w:rsidP="00F2439A">
            <w:pPr>
              <w:rPr>
                <w:rFonts w:ascii="宋体" w:hAnsi="宋体"/>
                <w:sz w:val="22"/>
              </w:rPr>
            </w:pPr>
            <w:r w:rsidRPr="00F2439A">
              <w:rPr>
                <w:rFonts w:ascii="宋体" w:hAnsi="宋体" w:hint="eastAsia"/>
                <w:sz w:val="22"/>
              </w:rPr>
              <w:t>增加“查看立项会签不通过”记录，并增加立项会签不通过内容不能删除处理</w:t>
            </w:r>
          </w:p>
        </w:tc>
      </w:tr>
      <w:tr w:rsidR="00F2439A" w:rsidRPr="00F2439A" w:rsidTr="00F2439A">
        <w:trPr>
          <w:trHeight w:val="280"/>
        </w:trPr>
        <w:tc>
          <w:tcPr>
            <w:tcW w:w="2480" w:type="dxa"/>
            <w:vMerge/>
            <w:tcBorders>
              <w:top w:val="nil"/>
              <w:left w:val="single" w:sz="4" w:space="0" w:color="auto"/>
              <w:bottom w:val="single" w:sz="4" w:space="0" w:color="000000"/>
              <w:right w:val="single" w:sz="4" w:space="0" w:color="auto"/>
            </w:tcBorders>
            <w:vAlign w:val="center"/>
            <w:hideMark/>
          </w:tcPr>
          <w:p w:rsidR="00F2439A" w:rsidRPr="00F2439A" w:rsidRDefault="00F2439A" w:rsidP="00F2439A">
            <w:pPr>
              <w:rPr>
                <w:rFonts w:ascii="宋体" w:hAnsi="宋体"/>
                <w:color w:val="000000"/>
                <w:sz w:val="22"/>
              </w:rPr>
            </w:pPr>
          </w:p>
        </w:tc>
        <w:tc>
          <w:tcPr>
            <w:tcW w:w="7400" w:type="dxa"/>
            <w:tcBorders>
              <w:top w:val="nil"/>
              <w:left w:val="nil"/>
              <w:bottom w:val="single" w:sz="4" w:space="0" w:color="auto"/>
              <w:right w:val="single" w:sz="4" w:space="0" w:color="auto"/>
            </w:tcBorders>
            <w:shd w:val="clear" w:color="auto" w:fill="auto"/>
            <w:vAlign w:val="bottom"/>
            <w:hideMark/>
          </w:tcPr>
          <w:p w:rsidR="00F2439A" w:rsidRPr="00F2439A" w:rsidRDefault="00F2439A" w:rsidP="00F2439A">
            <w:pPr>
              <w:rPr>
                <w:rFonts w:ascii="宋体" w:hAnsi="宋体"/>
                <w:sz w:val="22"/>
              </w:rPr>
            </w:pPr>
            <w:r w:rsidRPr="00F2439A">
              <w:rPr>
                <w:rFonts w:ascii="宋体" w:hAnsi="宋体" w:hint="eastAsia"/>
                <w:sz w:val="22"/>
              </w:rPr>
              <w:t>增加“栏目确权非立项”页面，以及相应的逻辑处理</w:t>
            </w:r>
          </w:p>
        </w:tc>
      </w:tr>
      <w:tr w:rsidR="00F2439A" w:rsidRPr="00F2439A" w:rsidTr="00F2439A">
        <w:trPr>
          <w:trHeight w:val="280"/>
        </w:trPr>
        <w:tc>
          <w:tcPr>
            <w:tcW w:w="2480" w:type="dxa"/>
            <w:vMerge/>
            <w:tcBorders>
              <w:top w:val="nil"/>
              <w:left w:val="single" w:sz="4" w:space="0" w:color="auto"/>
              <w:bottom w:val="single" w:sz="4" w:space="0" w:color="000000"/>
              <w:right w:val="single" w:sz="4" w:space="0" w:color="auto"/>
            </w:tcBorders>
            <w:vAlign w:val="center"/>
            <w:hideMark/>
          </w:tcPr>
          <w:p w:rsidR="00F2439A" w:rsidRPr="00F2439A" w:rsidRDefault="00F2439A" w:rsidP="00F2439A">
            <w:pPr>
              <w:rPr>
                <w:rFonts w:ascii="宋体" w:hAnsi="宋体"/>
                <w:color w:val="000000"/>
                <w:sz w:val="22"/>
              </w:rPr>
            </w:pPr>
          </w:p>
        </w:tc>
        <w:tc>
          <w:tcPr>
            <w:tcW w:w="7400" w:type="dxa"/>
            <w:tcBorders>
              <w:top w:val="nil"/>
              <w:left w:val="nil"/>
              <w:bottom w:val="single" w:sz="4" w:space="0" w:color="auto"/>
              <w:right w:val="single" w:sz="4" w:space="0" w:color="auto"/>
            </w:tcBorders>
            <w:shd w:val="clear" w:color="auto" w:fill="auto"/>
            <w:vAlign w:val="bottom"/>
            <w:hideMark/>
          </w:tcPr>
          <w:p w:rsidR="00F2439A" w:rsidRPr="00F2439A" w:rsidRDefault="00F2439A" w:rsidP="00F2439A">
            <w:pPr>
              <w:rPr>
                <w:rFonts w:ascii="宋体" w:hAnsi="宋体"/>
                <w:sz w:val="22"/>
              </w:rPr>
            </w:pPr>
            <w:r w:rsidRPr="00F2439A">
              <w:rPr>
                <w:rFonts w:ascii="宋体" w:hAnsi="宋体" w:hint="eastAsia"/>
                <w:sz w:val="22"/>
              </w:rPr>
              <w:t>元数据字段调整，增加“合同签订状态”并在合同模块产生相应任务</w:t>
            </w:r>
          </w:p>
        </w:tc>
      </w:tr>
      <w:tr w:rsidR="00F2439A" w:rsidRPr="00F2439A" w:rsidTr="00F2439A">
        <w:trPr>
          <w:trHeight w:val="560"/>
        </w:trPr>
        <w:tc>
          <w:tcPr>
            <w:tcW w:w="2480" w:type="dxa"/>
            <w:vMerge/>
            <w:tcBorders>
              <w:top w:val="nil"/>
              <w:left w:val="single" w:sz="4" w:space="0" w:color="auto"/>
              <w:bottom w:val="single" w:sz="4" w:space="0" w:color="000000"/>
              <w:right w:val="single" w:sz="4" w:space="0" w:color="auto"/>
            </w:tcBorders>
            <w:vAlign w:val="center"/>
            <w:hideMark/>
          </w:tcPr>
          <w:p w:rsidR="00F2439A" w:rsidRPr="00F2439A" w:rsidRDefault="00F2439A" w:rsidP="00F2439A">
            <w:pPr>
              <w:rPr>
                <w:rFonts w:ascii="宋体" w:hAnsi="宋体"/>
                <w:color w:val="000000"/>
                <w:sz w:val="22"/>
              </w:rPr>
            </w:pPr>
          </w:p>
        </w:tc>
        <w:tc>
          <w:tcPr>
            <w:tcW w:w="7400" w:type="dxa"/>
            <w:tcBorders>
              <w:top w:val="nil"/>
              <w:left w:val="nil"/>
              <w:bottom w:val="single" w:sz="4" w:space="0" w:color="auto"/>
              <w:right w:val="single" w:sz="4" w:space="0" w:color="auto"/>
            </w:tcBorders>
            <w:shd w:val="clear" w:color="auto" w:fill="auto"/>
            <w:vAlign w:val="bottom"/>
            <w:hideMark/>
          </w:tcPr>
          <w:p w:rsidR="00F2439A" w:rsidRPr="00F2439A" w:rsidRDefault="00F2439A" w:rsidP="00F2439A">
            <w:pPr>
              <w:rPr>
                <w:rFonts w:ascii="宋体" w:hAnsi="宋体"/>
                <w:sz w:val="22"/>
              </w:rPr>
            </w:pPr>
            <w:r w:rsidRPr="00F2439A">
              <w:rPr>
                <w:rFonts w:ascii="宋体" w:hAnsi="宋体" w:hint="eastAsia"/>
                <w:sz w:val="22"/>
              </w:rPr>
              <w:t>“栏目确权”功能中“栏目确权结论”字段按照“节目版权管理”模块中“确权信息”修改。</w:t>
            </w:r>
          </w:p>
        </w:tc>
      </w:tr>
      <w:tr w:rsidR="00F2439A" w:rsidRPr="00F2439A" w:rsidTr="00F2439A">
        <w:trPr>
          <w:trHeight w:val="280"/>
        </w:trPr>
        <w:tc>
          <w:tcPr>
            <w:tcW w:w="2480" w:type="dxa"/>
            <w:vMerge/>
            <w:tcBorders>
              <w:top w:val="nil"/>
              <w:left w:val="single" w:sz="4" w:space="0" w:color="auto"/>
              <w:bottom w:val="single" w:sz="4" w:space="0" w:color="000000"/>
              <w:right w:val="single" w:sz="4" w:space="0" w:color="auto"/>
            </w:tcBorders>
            <w:vAlign w:val="center"/>
            <w:hideMark/>
          </w:tcPr>
          <w:p w:rsidR="00F2439A" w:rsidRPr="00F2439A" w:rsidRDefault="00F2439A" w:rsidP="00F2439A">
            <w:pPr>
              <w:rPr>
                <w:rFonts w:ascii="宋体" w:hAnsi="宋体"/>
                <w:color w:val="000000"/>
                <w:sz w:val="22"/>
              </w:rPr>
            </w:pPr>
          </w:p>
        </w:tc>
        <w:tc>
          <w:tcPr>
            <w:tcW w:w="7400" w:type="dxa"/>
            <w:tcBorders>
              <w:top w:val="nil"/>
              <w:left w:val="nil"/>
              <w:bottom w:val="single" w:sz="4" w:space="0" w:color="auto"/>
              <w:right w:val="single" w:sz="4" w:space="0" w:color="auto"/>
            </w:tcBorders>
            <w:shd w:val="clear" w:color="auto" w:fill="auto"/>
            <w:vAlign w:val="bottom"/>
            <w:hideMark/>
          </w:tcPr>
          <w:p w:rsidR="00F2439A" w:rsidRPr="00F2439A" w:rsidRDefault="00F2439A" w:rsidP="00F2439A">
            <w:pPr>
              <w:rPr>
                <w:rFonts w:ascii="宋体" w:hAnsi="宋体"/>
                <w:color w:val="000000"/>
                <w:sz w:val="22"/>
              </w:rPr>
            </w:pPr>
            <w:r w:rsidRPr="00F2439A">
              <w:rPr>
                <w:rFonts w:ascii="宋体" w:hAnsi="宋体" w:hint="eastAsia"/>
                <w:color w:val="000000"/>
                <w:sz w:val="22"/>
              </w:rPr>
              <w:t>增加开发信息与合同关联功能，数据结构增加两表之间的关联</w:t>
            </w:r>
          </w:p>
        </w:tc>
      </w:tr>
      <w:tr w:rsidR="00F2439A" w:rsidRPr="00F2439A" w:rsidTr="00F2439A">
        <w:trPr>
          <w:trHeight w:val="280"/>
        </w:trPr>
        <w:tc>
          <w:tcPr>
            <w:tcW w:w="2480" w:type="dxa"/>
            <w:vMerge/>
            <w:tcBorders>
              <w:top w:val="nil"/>
              <w:left w:val="single" w:sz="4" w:space="0" w:color="auto"/>
              <w:bottom w:val="single" w:sz="4" w:space="0" w:color="000000"/>
              <w:right w:val="single" w:sz="4" w:space="0" w:color="auto"/>
            </w:tcBorders>
            <w:vAlign w:val="center"/>
            <w:hideMark/>
          </w:tcPr>
          <w:p w:rsidR="00F2439A" w:rsidRPr="00F2439A" w:rsidRDefault="00F2439A" w:rsidP="00F2439A">
            <w:pPr>
              <w:rPr>
                <w:rFonts w:ascii="宋体" w:hAnsi="宋体"/>
                <w:color w:val="000000"/>
                <w:sz w:val="22"/>
              </w:rPr>
            </w:pPr>
          </w:p>
        </w:tc>
        <w:tc>
          <w:tcPr>
            <w:tcW w:w="7400" w:type="dxa"/>
            <w:tcBorders>
              <w:top w:val="nil"/>
              <w:left w:val="nil"/>
              <w:bottom w:val="single" w:sz="4" w:space="0" w:color="auto"/>
              <w:right w:val="single" w:sz="4" w:space="0" w:color="auto"/>
            </w:tcBorders>
            <w:shd w:val="clear" w:color="auto" w:fill="auto"/>
            <w:vAlign w:val="bottom"/>
            <w:hideMark/>
          </w:tcPr>
          <w:p w:rsidR="00F2439A" w:rsidRPr="00F2439A" w:rsidRDefault="00F2439A" w:rsidP="00F2439A">
            <w:pPr>
              <w:rPr>
                <w:rFonts w:ascii="宋体" w:hAnsi="宋体"/>
                <w:color w:val="000000"/>
                <w:sz w:val="22"/>
              </w:rPr>
            </w:pPr>
            <w:r w:rsidRPr="00F2439A">
              <w:rPr>
                <w:rFonts w:ascii="宋体" w:hAnsi="宋体" w:hint="eastAsia"/>
                <w:color w:val="000000"/>
                <w:sz w:val="22"/>
              </w:rPr>
              <w:t>新增“单期期限维护 ”及逻辑实现</w:t>
            </w:r>
          </w:p>
        </w:tc>
      </w:tr>
      <w:tr w:rsidR="00F2439A" w:rsidRPr="00F2439A" w:rsidTr="00F2439A">
        <w:trPr>
          <w:trHeight w:val="560"/>
        </w:trPr>
        <w:tc>
          <w:tcPr>
            <w:tcW w:w="2480" w:type="dxa"/>
            <w:vMerge/>
            <w:tcBorders>
              <w:top w:val="nil"/>
              <w:left w:val="single" w:sz="4" w:space="0" w:color="auto"/>
              <w:bottom w:val="single" w:sz="4" w:space="0" w:color="000000"/>
              <w:right w:val="single" w:sz="4" w:space="0" w:color="auto"/>
            </w:tcBorders>
            <w:vAlign w:val="center"/>
            <w:hideMark/>
          </w:tcPr>
          <w:p w:rsidR="00F2439A" w:rsidRPr="00F2439A" w:rsidRDefault="00F2439A" w:rsidP="00F2439A">
            <w:pPr>
              <w:rPr>
                <w:rFonts w:ascii="宋体" w:hAnsi="宋体"/>
                <w:color w:val="000000"/>
                <w:sz w:val="22"/>
              </w:rPr>
            </w:pPr>
          </w:p>
        </w:tc>
        <w:tc>
          <w:tcPr>
            <w:tcW w:w="7400" w:type="dxa"/>
            <w:tcBorders>
              <w:top w:val="nil"/>
              <w:left w:val="nil"/>
              <w:bottom w:val="single" w:sz="4" w:space="0" w:color="auto"/>
              <w:right w:val="single" w:sz="4" w:space="0" w:color="auto"/>
            </w:tcBorders>
            <w:shd w:val="clear" w:color="auto" w:fill="auto"/>
            <w:vAlign w:val="bottom"/>
            <w:hideMark/>
          </w:tcPr>
          <w:p w:rsidR="00F2439A" w:rsidRPr="00F2439A" w:rsidRDefault="00F2439A" w:rsidP="00F2439A">
            <w:pPr>
              <w:rPr>
                <w:rFonts w:ascii="宋体" w:hAnsi="宋体"/>
                <w:color w:val="000000"/>
                <w:sz w:val="22"/>
              </w:rPr>
            </w:pPr>
            <w:r w:rsidRPr="00F2439A">
              <w:rPr>
                <w:rFonts w:ascii="宋体" w:hAnsi="宋体" w:hint="eastAsia"/>
                <w:color w:val="000000"/>
                <w:sz w:val="22"/>
              </w:rPr>
              <w:t>增加按平台、播出次数以及播出期限三种维度的版权提醒功能，其中播出次数暂不实现</w:t>
            </w:r>
          </w:p>
        </w:tc>
      </w:tr>
      <w:tr w:rsidR="00F2439A" w:rsidRPr="00F2439A" w:rsidTr="00F2439A">
        <w:trPr>
          <w:trHeight w:val="280"/>
        </w:trPr>
        <w:tc>
          <w:tcPr>
            <w:tcW w:w="2480" w:type="dxa"/>
            <w:vMerge/>
            <w:tcBorders>
              <w:top w:val="nil"/>
              <w:left w:val="single" w:sz="4" w:space="0" w:color="auto"/>
              <w:bottom w:val="single" w:sz="4" w:space="0" w:color="000000"/>
              <w:right w:val="single" w:sz="4" w:space="0" w:color="auto"/>
            </w:tcBorders>
            <w:vAlign w:val="center"/>
            <w:hideMark/>
          </w:tcPr>
          <w:p w:rsidR="00F2439A" w:rsidRPr="00F2439A" w:rsidRDefault="00F2439A" w:rsidP="00F2439A">
            <w:pPr>
              <w:rPr>
                <w:rFonts w:ascii="宋体" w:hAnsi="宋体"/>
                <w:color w:val="000000"/>
                <w:sz w:val="22"/>
              </w:rPr>
            </w:pPr>
          </w:p>
        </w:tc>
        <w:tc>
          <w:tcPr>
            <w:tcW w:w="7400" w:type="dxa"/>
            <w:tcBorders>
              <w:top w:val="nil"/>
              <w:left w:val="nil"/>
              <w:bottom w:val="single" w:sz="4" w:space="0" w:color="auto"/>
              <w:right w:val="single" w:sz="4" w:space="0" w:color="auto"/>
            </w:tcBorders>
            <w:shd w:val="clear" w:color="auto" w:fill="auto"/>
            <w:vAlign w:val="bottom"/>
            <w:hideMark/>
          </w:tcPr>
          <w:p w:rsidR="00F2439A" w:rsidRPr="00F2439A" w:rsidRDefault="00F2439A" w:rsidP="00F2439A">
            <w:pPr>
              <w:rPr>
                <w:rFonts w:ascii="宋体" w:hAnsi="宋体"/>
                <w:sz w:val="22"/>
              </w:rPr>
            </w:pPr>
            <w:r w:rsidRPr="00F2439A">
              <w:rPr>
                <w:rFonts w:ascii="宋体" w:hAnsi="宋体" w:hint="eastAsia"/>
                <w:sz w:val="22"/>
              </w:rPr>
              <w:t>增加播出次数提醒（黄金时段、非黄金时段）</w:t>
            </w:r>
          </w:p>
        </w:tc>
      </w:tr>
      <w:tr w:rsidR="00F2439A" w:rsidRPr="00F2439A" w:rsidTr="00F2439A">
        <w:trPr>
          <w:trHeight w:val="560"/>
        </w:trPr>
        <w:tc>
          <w:tcPr>
            <w:tcW w:w="2480" w:type="dxa"/>
            <w:vMerge/>
            <w:tcBorders>
              <w:top w:val="nil"/>
              <w:left w:val="single" w:sz="4" w:space="0" w:color="auto"/>
              <w:bottom w:val="single" w:sz="4" w:space="0" w:color="000000"/>
              <w:right w:val="single" w:sz="4" w:space="0" w:color="auto"/>
            </w:tcBorders>
            <w:vAlign w:val="center"/>
            <w:hideMark/>
          </w:tcPr>
          <w:p w:rsidR="00F2439A" w:rsidRPr="00F2439A" w:rsidRDefault="00F2439A" w:rsidP="00F2439A">
            <w:pPr>
              <w:rPr>
                <w:rFonts w:ascii="宋体" w:hAnsi="宋体"/>
                <w:color w:val="000000"/>
                <w:sz w:val="22"/>
              </w:rPr>
            </w:pPr>
          </w:p>
        </w:tc>
        <w:tc>
          <w:tcPr>
            <w:tcW w:w="7400" w:type="dxa"/>
            <w:tcBorders>
              <w:top w:val="nil"/>
              <w:left w:val="nil"/>
              <w:bottom w:val="single" w:sz="4" w:space="0" w:color="auto"/>
              <w:right w:val="single" w:sz="4" w:space="0" w:color="auto"/>
            </w:tcBorders>
            <w:shd w:val="clear" w:color="auto" w:fill="auto"/>
            <w:vAlign w:val="bottom"/>
            <w:hideMark/>
          </w:tcPr>
          <w:p w:rsidR="00F2439A" w:rsidRPr="00F2439A" w:rsidRDefault="00F2439A" w:rsidP="00F2439A">
            <w:pPr>
              <w:rPr>
                <w:rFonts w:ascii="宋体" w:hAnsi="宋体"/>
                <w:color w:val="000000"/>
                <w:sz w:val="22"/>
              </w:rPr>
            </w:pPr>
            <w:r w:rsidRPr="00F2439A">
              <w:rPr>
                <w:rFonts w:ascii="宋体" w:hAnsi="宋体" w:hint="eastAsia"/>
                <w:color w:val="000000"/>
                <w:sz w:val="22"/>
              </w:rPr>
              <w:t>元数据字段调整，并增加相应逻辑；由于OA</w:t>
            </w:r>
            <w:proofErr w:type="gramStart"/>
            <w:r w:rsidRPr="00F2439A">
              <w:rPr>
                <w:rFonts w:ascii="宋体" w:hAnsi="宋体" w:hint="eastAsia"/>
                <w:color w:val="000000"/>
                <w:sz w:val="22"/>
              </w:rPr>
              <w:t>与版资</w:t>
            </w:r>
            <w:proofErr w:type="gramEnd"/>
            <w:r w:rsidRPr="00F2439A">
              <w:rPr>
                <w:rFonts w:ascii="宋体" w:hAnsi="宋体" w:hint="eastAsia"/>
                <w:color w:val="000000"/>
                <w:sz w:val="22"/>
              </w:rPr>
              <w:t>合同模块对接的字段对应尚未讨论，因此字段还会有修改的可能</w:t>
            </w:r>
          </w:p>
        </w:tc>
      </w:tr>
    </w:tbl>
    <w:p w:rsidR="00736878" w:rsidRDefault="00736878" w:rsidP="00F2439A"/>
    <w:p w:rsidR="00F2439A" w:rsidRDefault="00F2439A" w:rsidP="00736878">
      <w:r>
        <w:rPr>
          <w:rFonts w:hint="eastAsia"/>
        </w:rPr>
        <w:t>实际开发出来的页面如下：</w:t>
      </w:r>
    </w:p>
    <w:p w:rsidR="00F2439A" w:rsidRDefault="00461060" w:rsidP="00F2439A">
      <w:pPr>
        <w:rPr>
          <w:rFonts w:ascii="Cambria" w:hAnsi="Cambria"/>
          <w:b/>
          <w:noProof/>
          <w:sz w:val="28"/>
          <w:szCs w:val="28"/>
        </w:rPr>
      </w:pPr>
      <w:r w:rsidRPr="00042324">
        <w:rPr>
          <w:rFonts w:ascii="Cambria" w:hAnsi="Cambria"/>
          <w:b/>
          <w:noProof/>
          <w:sz w:val="28"/>
          <w:szCs w:val="28"/>
        </w:rPr>
        <w:drawing>
          <wp:inline distT="0" distB="0" distL="0" distR="0">
            <wp:extent cx="5276215" cy="2770505"/>
            <wp:effectExtent l="0" t="0" r="6985"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276215" cy="2770505"/>
                    </a:xfrm>
                    <a:prstGeom prst="rect">
                      <a:avLst/>
                    </a:prstGeom>
                    <a:noFill/>
                    <a:ln>
                      <a:noFill/>
                    </a:ln>
                  </pic:spPr>
                </pic:pic>
              </a:graphicData>
            </a:graphic>
          </wp:inline>
        </w:drawing>
      </w:r>
    </w:p>
    <w:p w:rsidR="00F2439A" w:rsidRPr="006B4C87" w:rsidRDefault="00F2439A" w:rsidP="00F2439A">
      <w:pPr>
        <w:jc w:val="center"/>
        <w:rPr>
          <w:rFonts w:ascii="Cambria" w:hAnsi="Cambria"/>
          <w:noProof/>
        </w:rPr>
      </w:pPr>
      <w:r w:rsidRPr="006B4C87">
        <w:rPr>
          <w:rFonts w:ascii="Cambria" w:hAnsi="Cambria"/>
          <w:noProof/>
        </w:rPr>
        <w:t>图</w:t>
      </w:r>
      <w:r w:rsidRPr="006B4C87">
        <w:rPr>
          <w:rFonts w:ascii="Cambria" w:hAnsi="Cambria"/>
          <w:noProof/>
        </w:rPr>
        <w:t xml:space="preserve"> </w:t>
      </w:r>
      <w:r w:rsidRPr="006B4C87">
        <w:rPr>
          <w:rFonts w:ascii="Cambria" w:hAnsi="Cambria"/>
          <w:noProof/>
        </w:rPr>
        <w:t>立项审核</w:t>
      </w:r>
      <w:r w:rsidRPr="006B4C87">
        <w:rPr>
          <w:rFonts w:ascii="Cambria" w:hAnsi="Cambria" w:hint="eastAsia"/>
          <w:noProof/>
        </w:rPr>
        <w:t>实际页面</w:t>
      </w:r>
    </w:p>
    <w:p w:rsidR="00F2439A" w:rsidRDefault="00461060" w:rsidP="00F2439A">
      <w:pPr>
        <w:rPr>
          <w:rFonts w:ascii="Cambria" w:hAnsi="Cambria"/>
          <w:b/>
          <w:noProof/>
          <w:sz w:val="28"/>
          <w:szCs w:val="28"/>
        </w:rPr>
      </w:pPr>
      <w:r w:rsidRPr="00042324">
        <w:rPr>
          <w:rFonts w:ascii="Cambria" w:hAnsi="Cambria"/>
          <w:b/>
          <w:noProof/>
          <w:sz w:val="28"/>
          <w:szCs w:val="28"/>
        </w:rPr>
        <w:lastRenderedPageBreak/>
        <w:drawing>
          <wp:inline distT="0" distB="0" distL="0" distR="0">
            <wp:extent cx="5266690" cy="2688590"/>
            <wp:effectExtent l="0" t="0" r="0" b="381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266690" cy="2688590"/>
                    </a:xfrm>
                    <a:prstGeom prst="rect">
                      <a:avLst/>
                    </a:prstGeom>
                    <a:noFill/>
                    <a:ln>
                      <a:noFill/>
                    </a:ln>
                  </pic:spPr>
                </pic:pic>
              </a:graphicData>
            </a:graphic>
          </wp:inline>
        </w:drawing>
      </w:r>
    </w:p>
    <w:p w:rsidR="00F2439A" w:rsidRPr="006B4C87" w:rsidRDefault="00F2439A" w:rsidP="00F2439A">
      <w:pPr>
        <w:jc w:val="center"/>
        <w:rPr>
          <w:rFonts w:ascii="Cambria" w:hAnsi="Cambria"/>
          <w:noProof/>
        </w:rPr>
      </w:pPr>
      <w:r w:rsidRPr="006B4C87">
        <w:rPr>
          <w:rFonts w:ascii="Cambria" w:hAnsi="Cambria" w:hint="eastAsia"/>
          <w:noProof/>
        </w:rPr>
        <w:t>图</w:t>
      </w:r>
      <w:r w:rsidRPr="006B4C87">
        <w:rPr>
          <w:rFonts w:ascii="Cambria" w:hAnsi="Cambria"/>
          <w:noProof/>
        </w:rPr>
        <w:t xml:space="preserve"> </w:t>
      </w:r>
      <w:r w:rsidRPr="006B4C87">
        <w:rPr>
          <w:rFonts w:ascii="Cambria" w:hAnsi="Cambria" w:hint="eastAsia"/>
          <w:noProof/>
        </w:rPr>
        <w:t>节目</w:t>
      </w:r>
      <w:r w:rsidRPr="006B4C87">
        <w:rPr>
          <w:rFonts w:ascii="Cambria" w:hAnsi="Cambria"/>
          <w:noProof/>
        </w:rPr>
        <w:t>版权管理实际页面</w:t>
      </w:r>
    </w:p>
    <w:p w:rsidR="00F2439A" w:rsidRPr="00517FBC" w:rsidRDefault="00F2439A" w:rsidP="00736878"/>
    <w:p w:rsidR="00F2439A" w:rsidRDefault="00F2439A" w:rsidP="00736878">
      <w:pPr>
        <w:pStyle w:val="20"/>
      </w:pPr>
      <w:bookmarkStart w:id="24" w:name="_Toc465170131"/>
      <w:r>
        <w:rPr>
          <w:rFonts w:hint="eastAsia"/>
        </w:rPr>
        <w:t>文件调用管理模块需求变更内容</w:t>
      </w:r>
      <w:bookmarkEnd w:id="24"/>
    </w:p>
    <w:p w:rsidR="00417438" w:rsidRPr="00736878" w:rsidRDefault="00417438" w:rsidP="00417438">
      <w:pPr>
        <w:pStyle w:val="30"/>
      </w:pPr>
      <w:bookmarkStart w:id="25" w:name="_Toc465170132"/>
      <w:proofErr w:type="gramStart"/>
      <w:r>
        <w:rPr>
          <w:rFonts w:hint="eastAsia"/>
        </w:rPr>
        <w:t>原需求</w:t>
      </w:r>
      <w:proofErr w:type="gramEnd"/>
      <w:r>
        <w:t>描述</w:t>
      </w:r>
      <w:bookmarkEnd w:id="25"/>
    </w:p>
    <w:p w:rsidR="00F2439A" w:rsidRDefault="00410CA3" w:rsidP="003A695B">
      <w:pPr>
        <w:spacing w:line="360" w:lineRule="auto"/>
        <w:ind w:firstLine="420"/>
        <w:rPr>
          <w:rFonts w:ascii="Cambria" w:hAnsi="Cambria"/>
        </w:rPr>
      </w:pPr>
      <w:r>
        <w:rPr>
          <w:rFonts w:ascii="Cambria" w:hAnsi="Cambria"/>
        </w:rPr>
        <w:t>文件的调用管理</w:t>
      </w:r>
      <w:r w:rsidR="003A695B" w:rsidRPr="003A695B">
        <w:rPr>
          <w:rFonts w:ascii="Cambria" w:hAnsi="Cambria"/>
        </w:rPr>
        <w:t>不属于</w:t>
      </w:r>
      <w:proofErr w:type="gramStart"/>
      <w:r w:rsidR="003A695B" w:rsidRPr="003A695B">
        <w:rPr>
          <w:rFonts w:ascii="Cambria" w:hAnsi="Cambria"/>
        </w:rPr>
        <w:t>版资系统</w:t>
      </w:r>
      <w:proofErr w:type="gramEnd"/>
      <w:r w:rsidR="003A695B" w:rsidRPr="003A695B">
        <w:rPr>
          <w:rFonts w:ascii="Cambria" w:hAnsi="Cambria"/>
        </w:rPr>
        <w:t>的职责范畴，</w:t>
      </w:r>
      <w:r w:rsidR="003A695B" w:rsidRPr="003A695B">
        <w:rPr>
          <w:rFonts w:ascii="Cambria" w:hAnsi="Cambria" w:hint="eastAsia"/>
        </w:rPr>
        <w:t>应</w:t>
      </w:r>
      <w:r w:rsidR="003A695B" w:rsidRPr="003A695B">
        <w:rPr>
          <w:rFonts w:ascii="Cambria" w:hAnsi="Cambria"/>
        </w:rPr>
        <w:t>属于</w:t>
      </w:r>
      <w:proofErr w:type="gramStart"/>
      <w:r w:rsidR="003A695B" w:rsidRPr="003A695B">
        <w:rPr>
          <w:rFonts w:ascii="Cambria" w:hAnsi="Cambria"/>
        </w:rPr>
        <w:t>档案媒资的</w:t>
      </w:r>
      <w:proofErr w:type="gramEnd"/>
      <w:r w:rsidR="003A695B" w:rsidRPr="003A695B">
        <w:rPr>
          <w:rFonts w:ascii="Cambria" w:hAnsi="Cambria"/>
        </w:rPr>
        <w:t>范畴，</w:t>
      </w:r>
      <w:r w:rsidR="003A695B" w:rsidRPr="003A695B">
        <w:rPr>
          <w:rFonts w:ascii="Cambria" w:hAnsi="Cambria" w:hint="eastAsia"/>
        </w:rPr>
        <w:t>为了</w:t>
      </w:r>
      <w:r w:rsidR="003A695B" w:rsidRPr="003A695B">
        <w:rPr>
          <w:rFonts w:ascii="Cambria" w:hAnsi="Cambria"/>
        </w:rPr>
        <w:t>应对业务部门的需要，</w:t>
      </w:r>
      <w:proofErr w:type="gramStart"/>
      <w:r w:rsidR="003A695B" w:rsidRPr="003A695B">
        <w:rPr>
          <w:rFonts w:ascii="Cambria" w:hAnsi="Cambria" w:hint="eastAsia"/>
        </w:rPr>
        <w:t>版资</w:t>
      </w:r>
      <w:r w:rsidR="003A695B" w:rsidRPr="003A695B">
        <w:rPr>
          <w:rFonts w:ascii="Cambria" w:hAnsi="Cambria"/>
        </w:rPr>
        <w:t>系统</w:t>
      </w:r>
      <w:proofErr w:type="gramEnd"/>
      <w:r w:rsidR="003A695B" w:rsidRPr="003A695B">
        <w:rPr>
          <w:rFonts w:ascii="Cambria" w:hAnsi="Cambria"/>
        </w:rPr>
        <w:t>增加了该部分功能。</w:t>
      </w:r>
    </w:p>
    <w:p w:rsidR="003A695B" w:rsidRDefault="003A695B" w:rsidP="003A695B">
      <w:pPr>
        <w:pStyle w:val="30"/>
      </w:pPr>
      <w:bookmarkStart w:id="26" w:name="_Toc465170133"/>
      <w:r>
        <w:rPr>
          <w:rFonts w:hint="eastAsia"/>
        </w:rPr>
        <w:t>变更</w:t>
      </w:r>
      <w:r>
        <w:t>设计及内容</w:t>
      </w:r>
      <w:bookmarkEnd w:id="26"/>
    </w:p>
    <w:p w:rsidR="00410CA3" w:rsidRPr="00410CA3" w:rsidRDefault="00410CA3" w:rsidP="00410CA3">
      <w:pPr>
        <w:spacing w:line="360" w:lineRule="auto"/>
        <w:ind w:firstLine="420"/>
        <w:rPr>
          <w:rFonts w:ascii="MS Mincho" w:eastAsia="MS Mincho" w:hAnsi="MS Mincho" w:cs="MS Mincho"/>
        </w:rPr>
      </w:pPr>
      <w:r>
        <w:rPr>
          <w:rFonts w:ascii="Cambria" w:hAnsi="Cambria" w:hint="eastAsia"/>
        </w:rPr>
        <w:t>系统中</w:t>
      </w:r>
      <w:r>
        <w:rPr>
          <w:rFonts w:ascii="Cambria" w:hAnsi="Cambria"/>
        </w:rPr>
        <w:t>对重播重审播出文件及素材</w:t>
      </w:r>
      <w:r>
        <w:rPr>
          <w:rFonts w:ascii="Cambria" w:hAnsi="Cambria" w:hint="eastAsia"/>
        </w:rPr>
        <w:t>提供</w:t>
      </w:r>
      <w:r>
        <w:rPr>
          <w:rFonts w:ascii="Cambria" w:hAnsi="Cambria"/>
        </w:rPr>
        <w:t>申请接口，线上完成审批流程后</w:t>
      </w:r>
      <w:proofErr w:type="gramStart"/>
      <w:r>
        <w:rPr>
          <w:rFonts w:ascii="MS Mincho" w:eastAsia="MS Mincho" w:hAnsi="MS Mincho" w:cs="MS Mincho"/>
        </w:rPr>
        <w:t>由版</w:t>
      </w:r>
      <w:r>
        <w:rPr>
          <w:rFonts w:ascii="SimSun" w:eastAsia="SimSun" w:hAnsi="SimSun" w:cs="SimSun"/>
        </w:rPr>
        <w:t>资</w:t>
      </w:r>
      <w:r>
        <w:rPr>
          <w:rFonts w:ascii="MS Mincho" w:eastAsia="MS Mincho" w:hAnsi="MS Mincho" w:cs="MS Mincho"/>
        </w:rPr>
        <w:t>系</w:t>
      </w:r>
      <w:r>
        <w:rPr>
          <w:rFonts w:ascii="SimSun" w:eastAsia="SimSun" w:hAnsi="SimSun" w:cs="SimSun"/>
        </w:rPr>
        <w:t>统</w:t>
      </w:r>
      <w:proofErr w:type="gramEnd"/>
      <w:r>
        <w:rPr>
          <w:rFonts w:ascii="MS Mincho" w:eastAsia="MS Mincho" w:hAnsi="MS Mincho" w:cs="MS Mincho"/>
        </w:rPr>
        <w:t>将回</w:t>
      </w:r>
      <w:r>
        <w:rPr>
          <w:rFonts w:ascii="SimSun" w:eastAsia="SimSun" w:hAnsi="SimSun" w:cs="SimSun"/>
        </w:rPr>
        <w:t>调</w:t>
      </w:r>
      <w:r>
        <w:rPr>
          <w:rFonts w:ascii="MS Mincho" w:eastAsia="MS Mincho" w:hAnsi="MS Mincho" w:cs="MS Mincho"/>
        </w:rPr>
        <w:t>下</w:t>
      </w:r>
      <w:r>
        <w:rPr>
          <w:rFonts w:ascii="SimSun" w:eastAsia="SimSun" w:hAnsi="SimSun" w:cs="SimSun"/>
        </w:rPr>
        <w:t>载</w:t>
      </w:r>
      <w:r>
        <w:rPr>
          <w:rFonts w:ascii="MS Mincho" w:eastAsia="MS Mincho" w:hAnsi="MS Mincho" w:cs="MS Mincho"/>
        </w:rPr>
        <w:t>任</w:t>
      </w:r>
      <w:r>
        <w:rPr>
          <w:rFonts w:ascii="SimSun" w:eastAsia="SimSun" w:hAnsi="SimSun" w:cs="SimSun"/>
        </w:rPr>
        <w:t>务或素材下载任务发送给集散池进行文件下载迁移工作。</w:t>
      </w:r>
    </w:p>
    <w:tbl>
      <w:tblPr>
        <w:tblW w:w="9880" w:type="dxa"/>
        <w:tblInd w:w="113" w:type="dxa"/>
        <w:tblLook w:val="04A0"/>
      </w:tblPr>
      <w:tblGrid>
        <w:gridCol w:w="2480"/>
        <w:gridCol w:w="7400"/>
      </w:tblGrid>
      <w:tr w:rsidR="003A695B" w:rsidTr="00791C9D">
        <w:trPr>
          <w:trHeight w:val="560"/>
        </w:trPr>
        <w:tc>
          <w:tcPr>
            <w:tcW w:w="248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3A695B" w:rsidRDefault="003A695B">
            <w:pPr>
              <w:rPr>
                <w:rFonts w:ascii="宋体" w:hAnsi="宋体"/>
                <w:b/>
                <w:bCs/>
                <w:color w:val="000000"/>
                <w:sz w:val="28"/>
                <w:szCs w:val="28"/>
              </w:rPr>
            </w:pPr>
            <w:r>
              <w:rPr>
                <w:rFonts w:ascii="宋体" w:hAnsi="宋体" w:hint="eastAsia"/>
                <w:b/>
                <w:bCs/>
                <w:color w:val="000000"/>
                <w:sz w:val="28"/>
                <w:szCs w:val="28"/>
              </w:rPr>
              <w:t>模块</w:t>
            </w:r>
          </w:p>
        </w:tc>
        <w:tc>
          <w:tcPr>
            <w:tcW w:w="7400" w:type="dxa"/>
            <w:tcBorders>
              <w:top w:val="single" w:sz="4" w:space="0" w:color="auto"/>
              <w:left w:val="nil"/>
              <w:bottom w:val="single" w:sz="4" w:space="0" w:color="auto"/>
              <w:right w:val="single" w:sz="4" w:space="0" w:color="auto"/>
            </w:tcBorders>
            <w:shd w:val="clear" w:color="auto" w:fill="auto"/>
            <w:vAlign w:val="bottom"/>
            <w:hideMark/>
          </w:tcPr>
          <w:p w:rsidR="003A695B" w:rsidRDefault="003A695B">
            <w:pPr>
              <w:rPr>
                <w:rFonts w:ascii="宋体" w:hAnsi="宋体"/>
                <w:b/>
                <w:bCs/>
                <w:color w:val="000000"/>
                <w:sz w:val="28"/>
                <w:szCs w:val="28"/>
              </w:rPr>
            </w:pPr>
            <w:r>
              <w:rPr>
                <w:rFonts w:ascii="宋体" w:hAnsi="宋体" w:hint="eastAsia"/>
                <w:b/>
                <w:bCs/>
                <w:color w:val="000000"/>
                <w:sz w:val="28"/>
                <w:szCs w:val="28"/>
              </w:rPr>
              <w:t>新增需求或变更需求</w:t>
            </w:r>
          </w:p>
        </w:tc>
      </w:tr>
      <w:tr w:rsidR="003A695B" w:rsidTr="00791C9D">
        <w:trPr>
          <w:trHeight w:val="560"/>
        </w:trPr>
        <w:tc>
          <w:tcPr>
            <w:tcW w:w="2480" w:type="dxa"/>
            <w:vMerge w:val="restart"/>
            <w:tcBorders>
              <w:top w:val="single" w:sz="4" w:space="0" w:color="auto"/>
              <w:left w:val="single" w:sz="4" w:space="0" w:color="auto"/>
              <w:right w:val="single" w:sz="4" w:space="0" w:color="auto"/>
            </w:tcBorders>
            <w:shd w:val="clear" w:color="000000" w:fill="8DB4E2"/>
            <w:noWrap/>
            <w:vAlign w:val="center"/>
          </w:tcPr>
          <w:p w:rsidR="003A695B" w:rsidRDefault="003A695B">
            <w:pPr>
              <w:jc w:val="center"/>
              <w:rPr>
                <w:rFonts w:ascii="宋体" w:hAnsi="宋体"/>
                <w:color w:val="000000"/>
                <w:sz w:val="22"/>
                <w:szCs w:val="22"/>
              </w:rPr>
            </w:pPr>
            <w:r>
              <w:rPr>
                <w:rFonts w:ascii="宋体" w:hAnsi="宋体" w:hint="eastAsia"/>
                <w:color w:val="000000"/>
                <w:sz w:val="22"/>
                <w:szCs w:val="22"/>
              </w:rPr>
              <w:t>文件调用管理模块</w:t>
            </w:r>
          </w:p>
        </w:tc>
        <w:tc>
          <w:tcPr>
            <w:tcW w:w="7400" w:type="dxa"/>
            <w:tcBorders>
              <w:top w:val="single" w:sz="4" w:space="0" w:color="auto"/>
              <w:left w:val="nil"/>
              <w:bottom w:val="single" w:sz="4" w:space="0" w:color="auto"/>
              <w:right w:val="single" w:sz="4" w:space="0" w:color="auto"/>
            </w:tcBorders>
            <w:shd w:val="clear" w:color="auto" w:fill="auto"/>
            <w:vAlign w:val="bottom"/>
          </w:tcPr>
          <w:p w:rsidR="003A695B" w:rsidRDefault="003A695B">
            <w:pPr>
              <w:rPr>
                <w:rFonts w:ascii="宋体" w:hAnsi="宋体"/>
                <w:color w:val="000000"/>
                <w:sz w:val="22"/>
                <w:szCs w:val="22"/>
              </w:rPr>
            </w:pPr>
            <w:r>
              <w:rPr>
                <w:rFonts w:ascii="宋体" w:hAnsi="宋体" w:hint="eastAsia"/>
                <w:color w:val="000000"/>
                <w:sz w:val="22"/>
                <w:szCs w:val="22"/>
              </w:rPr>
              <w:t>播出节目文件下载模块，播出文件下载模块由只做重播重审回调 --&gt; 既做重播重审回调，又做素材下载，涉及到接口变更</w:t>
            </w:r>
          </w:p>
        </w:tc>
      </w:tr>
      <w:tr w:rsidR="003A695B" w:rsidTr="00791C9D">
        <w:trPr>
          <w:trHeight w:val="560"/>
        </w:trPr>
        <w:tc>
          <w:tcPr>
            <w:tcW w:w="2480" w:type="dxa"/>
            <w:vMerge/>
            <w:tcBorders>
              <w:left w:val="single" w:sz="4" w:space="0" w:color="auto"/>
              <w:right w:val="single" w:sz="4" w:space="0" w:color="auto"/>
            </w:tcBorders>
            <w:shd w:val="clear" w:color="000000" w:fill="8DB4E2"/>
            <w:vAlign w:val="center"/>
            <w:hideMark/>
          </w:tcPr>
          <w:p w:rsidR="003A695B" w:rsidRDefault="003A695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3A695B" w:rsidRDefault="003A695B">
            <w:pPr>
              <w:rPr>
                <w:rFonts w:ascii="宋体" w:hAnsi="宋体"/>
                <w:color w:val="000000"/>
                <w:sz w:val="22"/>
                <w:szCs w:val="22"/>
              </w:rPr>
            </w:pPr>
            <w:r>
              <w:rPr>
                <w:rFonts w:ascii="宋体" w:hAnsi="宋体" w:hint="eastAsia"/>
                <w:color w:val="000000"/>
                <w:sz w:val="22"/>
                <w:szCs w:val="22"/>
              </w:rPr>
              <w:t>播出文件下载审核权限：一审为申请人所在部门负责人；二审为节目所在部门负责人</w:t>
            </w:r>
          </w:p>
        </w:tc>
      </w:tr>
      <w:tr w:rsidR="003A695B" w:rsidTr="00791C9D">
        <w:trPr>
          <w:trHeight w:val="1120"/>
        </w:trPr>
        <w:tc>
          <w:tcPr>
            <w:tcW w:w="2480" w:type="dxa"/>
            <w:vMerge/>
            <w:tcBorders>
              <w:left w:val="single" w:sz="4" w:space="0" w:color="auto"/>
              <w:bottom w:val="single" w:sz="4" w:space="0" w:color="auto"/>
              <w:right w:val="single" w:sz="4" w:space="0" w:color="auto"/>
            </w:tcBorders>
            <w:shd w:val="clear" w:color="000000" w:fill="8DB4E2"/>
            <w:vAlign w:val="center"/>
            <w:hideMark/>
          </w:tcPr>
          <w:p w:rsidR="003A695B" w:rsidRDefault="003A695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3A695B" w:rsidRDefault="003A695B">
            <w:pPr>
              <w:rPr>
                <w:rFonts w:ascii="宋体" w:hAnsi="宋体"/>
                <w:color w:val="000000"/>
                <w:sz w:val="22"/>
                <w:szCs w:val="22"/>
              </w:rPr>
            </w:pPr>
            <w:r>
              <w:rPr>
                <w:rFonts w:ascii="宋体" w:hAnsi="宋体" w:hint="eastAsia"/>
                <w:color w:val="000000"/>
                <w:sz w:val="22"/>
                <w:szCs w:val="22"/>
              </w:rPr>
              <w:t>支持</w:t>
            </w:r>
            <w:proofErr w:type="gramStart"/>
            <w:r>
              <w:rPr>
                <w:rFonts w:ascii="宋体" w:hAnsi="宋体" w:hint="eastAsia"/>
                <w:color w:val="000000"/>
                <w:sz w:val="22"/>
                <w:szCs w:val="22"/>
              </w:rPr>
              <w:t>一</w:t>
            </w:r>
            <w:proofErr w:type="gramEnd"/>
            <w:r>
              <w:rPr>
                <w:rFonts w:ascii="宋体" w:hAnsi="宋体" w:hint="eastAsia"/>
                <w:color w:val="000000"/>
                <w:sz w:val="22"/>
                <w:szCs w:val="22"/>
              </w:rPr>
              <w:t>下载单多个下载节目 --&gt; 要求一次只能下载一个节目（已实现）  --&gt; 又要支持下载单多个下载节目（驳回，业务部门孙老师坚持，技术部门沟通当前为临时方案，即将投标的</w:t>
            </w:r>
            <w:proofErr w:type="gramStart"/>
            <w:r>
              <w:rPr>
                <w:rFonts w:ascii="宋体" w:hAnsi="宋体" w:hint="eastAsia"/>
                <w:color w:val="000000"/>
                <w:sz w:val="22"/>
                <w:szCs w:val="22"/>
              </w:rPr>
              <w:t>中心媒资可</w:t>
            </w:r>
            <w:proofErr w:type="gramEnd"/>
            <w:r>
              <w:rPr>
                <w:rFonts w:ascii="宋体" w:hAnsi="宋体" w:hint="eastAsia"/>
                <w:color w:val="000000"/>
                <w:sz w:val="22"/>
                <w:szCs w:val="22"/>
              </w:rPr>
              <w:t>实现）（素材和播出节目的查询、申请、审批、回调）</w:t>
            </w:r>
          </w:p>
        </w:tc>
      </w:tr>
    </w:tbl>
    <w:p w:rsidR="005A5800" w:rsidRDefault="005A5800" w:rsidP="005A5800">
      <w:pPr>
        <w:spacing w:line="360" w:lineRule="auto"/>
        <w:ind w:firstLine="420"/>
        <w:rPr>
          <w:rFonts w:ascii="Cambria" w:hAnsi="Cambria"/>
        </w:rPr>
      </w:pPr>
    </w:p>
    <w:p w:rsidR="005A5800" w:rsidRDefault="005A5800" w:rsidP="005A5800">
      <w:pPr>
        <w:spacing w:line="360" w:lineRule="auto"/>
        <w:ind w:firstLine="420"/>
        <w:rPr>
          <w:rFonts w:ascii="Cambria" w:hAnsi="Cambria"/>
        </w:rPr>
      </w:pPr>
      <w:r w:rsidRPr="005A5800">
        <w:rPr>
          <w:rFonts w:ascii="Cambria" w:hAnsi="Cambria"/>
          <w:noProof/>
        </w:rPr>
        <w:lastRenderedPageBreak/>
        <w:drawing>
          <wp:inline distT="0" distB="0" distL="0" distR="0">
            <wp:extent cx="5274310" cy="2777490"/>
            <wp:effectExtent l="0" t="0" r="889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274310" cy="2777490"/>
                    </a:xfrm>
                    <a:prstGeom prst="rect">
                      <a:avLst/>
                    </a:prstGeom>
                  </pic:spPr>
                </pic:pic>
              </a:graphicData>
            </a:graphic>
          </wp:inline>
        </w:drawing>
      </w:r>
    </w:p>
    <w:p w:rsidR="0043103B" w:rsidRPr="005A5800" w:rsidRDefault="0043103B" w:rsidP="005A5800">
      <w:pPr>
        <w:spacing w:line="360" w:lineRule="auto"/>
        <w:ind w:firstLine="420"/>
        <w:rPr>
          <w:rFonts w:ascii="Cambria" w:hAnsi="Cambria"/>
        </w:rPr>
      </w:pPr>
      <w:r w:rsidRPr="0043103B">
        <w:rPr>
          <w:rFonts w:ascii="Cambria" w:hAnsi="Cambria"/>
          <w:noProof/>
        </w:rPr>
        <w:drawing>
          <wp:inline distT="0" distB="0" distL="0" distR="0">
            <wp:extent cx="5274310" cy="2795270"/>
            <wp:effectExtent l="0" t="0" r="889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274310" cy="2795270"/>
                    </a:xfrm>
                    <a:prstGeom prst="rect">
                      <a:avLst/>
                    </a:prstGeom>
                  </pic:spPr>
                </pic:pic>
              </a:graphicData>
            </a:graphic>
          </wp:inline>
        </w:drawing>
      </w:r>
    </w:p>
    <w:p w:rsidR="005A5800" w:rsidRDefault="005A5800" w:rsidP="005A5800">
      <w:pPr>
        <w:spacing w:line="360" w:lineRule="auto"/>
        <w:ind w:firstLine="420"/>
        <w:jc w:val="center"/>
      </w:pPr>
      <w:r>
        <w:t>图</w:t>
      </w:r>
      <w:r>
        <w:t xml:space="preserve"> </w:t>
      </w:r>
      <w:r>
        <w:t>播出节目回调</w:t>
      </w:r>
      <w:r w:rsidR="00F35B36">
        <w:rPr>
          <w:rFonts w:hint="eastAsia"/>
        </w:rPr>
        <w:t>及</w:t>
      </w:r>
      <w:r w:rsidR="00F35B36">
        <w:t>审核</w:t>
      </w:r>
      <w:r>
        <w:t>页面</w:t>
      </w:r>
    </w:p>
    <w:p w:rsidR="003A695B" w:rsidRDefault="003A695B" w:rsidP="003A695B">
      <w:pPr>
        <w:pStyle w:val="20"/>
      </w:pPr>
      <w:bookmarkStart w:id="27" w:name="_Toc465170134"/>
      <w:proofErr w:type="gramStart"/>
      <w:r>
        <w:t>技</w:t>
      </w:r>
      <w:r>
        <w:rPr>
          <w:rFonts w:hint="eastAsia"/>
        </w:rPr>
        <w:t>审配置</w:t>
      </w:r>
      <w:r>
        <w:t>管理</w:t>
      </w:r>
      <w:proofErr w:type="gramEnd"/>
      <w:r>
        <w:t>模块需求变更</w:t>
      </w:r>
      <w:bookmarkEnd w:id="27"/>
    </w:p>
    <w:p w:rsidR="00AC2ED3" w:rsidRPr="00736878" w:rsidRDefault="00AC2ED3" w:rsidP="00AC2ED3">
      <w:pPr>
        <w:pStyle w:val="30"/>
      </w:pPr>
      <w:bookmarkStart w:id="28" w:name="_Toc465170135"/>
      <w:proofErr w:type="gramStart"/>
      <w:r>
        <w:rPr>
          <w:rFonts w:hint="eastAsia"/>
        </w:rPr>
        <w:t>原需求</w:t>
      </w:r>
      <w:proofErr w:type="gramEnd"/>
      <w:r>
        <w:t>描述</w:t>
      </w:r>
      <w:bookmarkEnd w:id="28"/>
    </w:p>
    <w:p w:rsidR="003A695B" w:rsidRDefault="00AC2ED3" w:rsidP="00AC2ED3">
      <w:pPr>
        <w:spacing w:line="360" w:lineRule="auto"/>
        <w:ind w:firstLine="420"/>
        <w:rPr>
          <w:rFonts w:ascii="Cambria" w:hAnsi="Cambria"/>
        </w:rPr>
      </w:pPr>
      <w:r w:rsidRPr="00AC2ED3">
        <w:rPr>
          <w:rFonts w:ascii="Cambria" w:hAnsi="Cambria"/>
        </w:rPr>
        <w:t>原本无该需求，</w:t>
      </w:r>
      <w:r w:rsidRPr="00AC2ED3">
        <w:rPr>
          <w:rFonts w:ascii="Cambria" w:hAnsi="Cambria" w:hint="eastAsia"/>
        </w:rPr>
        <w:t>现</w:t>
      </w:r>
      <w:r w:rsidR="00F35B36">
        <w:rPr>
          <w:rFonts w:ascii="Cambria" w:hAnsi="Cambria"/>
        </w:rPr>
        <w:t>需</w:t>
      </w:r>
      <w:r w:rsidRPr="00AC2ED3">
        <w:rPr>
          <w:rFonts w:ascii="Cambria" w:hAnsi="Cambria"/>
        </w:rPr>
        <w:t>对栏目建立</w:t>
      </w:r>
      <w:proofErr w:type="gramStart"/>
      <w:r w:rsidR="00F35B36">
        <w:rPr>
          <w:rFonts w:ascii="Cambria" w:hAnsi="Cambria"/>
        </w:rPr>
        <w:t>是否</w:t>
      </w:r>
      <w:r w:rsidRPr="00AC2ED3">
        <w:rPr>
          <w:rFonts w:ascii="Cambria" w:hAnsi="Cambria"/>
        </w:rPr>
        <w:t>技</w:t>
      </w:r>
      <w:r w:rsidRPr="00AC2ED3">
        <w:rPr>
          <w:rFonts w:ascii="Cambria" w:hAnsi="Cambria" w:hint="eastAsia"/>
        </w:rPr>
        <w:t>审逻辑</w:t>
      </w:r>
      <w:r w:rsidRPr="00AC2ED3">
        <w:rPr>
          <w:rFonts w:ascii="Cambria" w:hAnsi="Cambria"/>
        </w:rPr>
        <w:t>控制</w:t>
      </w:r>
      <w:proofErr w:type="gramEnd"/>
      <w:r w:rsidRPr="00AC2ED3">
        <w:rPr>
          <w:rFonts w:ascii="Cambria" w:hAnsi="Cambria"/>
        </w:rPr>
        <w:t>。</w:t>
      </w:r>
      <w:r w:rsidR="00F35B36">
        <w:rPr>
          <w:rFonts w:ascii="Cambria" w:hAnsi="Cambria"/>
        </w:rPr>
        <w:t>是否技</w:t>
      </w:r>
      <w:proofErr w:type="gramStart"/>
      <w:r w:rsidR="00F35B36">
        <w:rPr>
          <w:rFonts w:ascii="Cambria" w:hAnsi="Cambria" w:hint="eastAsia"/>
        </w:rPr>
        <w:t>审核</w:t>
      </w:r>
      <w:r w:rsidR="00F35B36">
        <w:rPr>
          <w:rFonts w:ascii="Cambria" w:hAnsi="Cambria"/>
        </w:rPr>
        <w:t>仅</w:t>
      </w:r>
      <w:proofErr w:type="gramEnd"/>
      <w:r w:rsidR="00F35B36">
        <w:rPr>
          <w:rFonts w:ascii="Cambria" w:hAnsi="Cambria"/>
        </w:rPr>
        <w:t>在协同编单环节解锁</w:t>
      </w:r>
      <w:proofErr w:type="gramStart"/>
      <w:r w:rsidR="00F35B36">
        <w:rPr>
          <w:rFonts w:ascii="Cambria" w:hAnsi="Cambria"/>
        </w:rPr>
        <w:t>技</w:t>
      </w:r>
      <w:r w:rsidR="00F35B36">
        <w:rPr>
          <w:rFonts w:ascii="Cambria" w:hAnsi="Cambria" w:hint="eastAsia"/>
        </w:rPr>
        <w:t>审锁</w:t>
      </w:r>
      <w:proofErr w:type="gramEnd"/>
      <w:r w:rsidR="00F35B36">
        <w:rPr>
          <w:rFonts w:ascii="Cambria" w:hAnsi="Cambria"/>
        </w:rPr>
        <w:t>后方</w:t>
      </w:r>
      <w:r w:rsidR="00F35B36">
        <w:rPr>
          <w:rFonts w:ascii="Cambria" w:hAnsi="Cambria" w:hint="eastAsia"/>
        </w:rPr>
        <w:t>可</w:t>
      </w:r>
      <w:r w:rsidR="00F35B36">
        <w:rPr>
          <w:rFonts w:ascii="Cambria" w:hAnsi="Cambria"/>
        </w:rPr>
        <w:t>修改。</w:t>
      </w:r>
    </w:p>
    <w:p w:rsidR="00AC2ED3" w:rsidRDefault="00AC2ED3" w:rsidP="00AC2ED3">
      <w:pPr>
        <w:pStyle w:val="30"/>
      </w:pPr>
      <w:bookmarkStart w:id="29" w:name="_Toc465170136"/>
      <w:r w:rsidRPr="00736878">
        <w:rPr>
          <w:rFonts w:hint="eastAsia"/>
        </w:rPr>
        <w:lastRenderedPageBreak/>
        <w:t>变更</w:t>
      </w:r>
      <w:r w:rsidRPr="00736878">
        <w:t>设计及内容</w:t>
      </w:r>
      <w:bookmarkEnd w:id="29"/>
    </w:p>
    <w:tbl>
      <w:tblPr>
        <w:tblW w:w="9880" w:type="dxa"/>
        <w:tblInd w:w="113" w:type="dxa"/>
        <w:tblLook w:val="04A0"/>
      </w:tblPr>
      <w:tblGrid>
        <w:gridCol w:w="2480"/>
        <w:gridCol w:w="7400"/>
      </w:tblGrid>
      <w:tr w:rsidR="00AC2ED3" w:rsidTr="00791C9D">
        <w:trPr>
          <w:trHeight w:val="560"/>
        </w:trPr>
        <w:tc>
          <w:tcPr>
            <w:tcW w:w="2480" w:type="dxa"/>
            <w:tcBorders>
              <w:top w:val="single" w:sz="4" w:space="0" w:color="auto"/>
              <w:left w:val="single" w:sz="4" w:space="0" w:color="auto"/>
              <w:bottom w:val="single" w:sz="4" w:space="0" w:color="000000"/>
              <w:right w:val="single" w:sz="4" w:space="0" w:color="auto"/>
            </w:tcBorders>
            <w:shd w:val="clear" w:color="000000" w:fill="8DB4E2"/>
            <w:noWrap/>
            <w:vAlign w:val="bottom"/>
            <w:hideMark/>
          </w:tcPr>
          <w:p w:rsidR="00AC2ED3" w:rsidRDefault="00AC2ED3">
            <w:pPr>
              <w:rPr>
                <w:rFonts w:ascii="宋体" w:hAnsi="宋体"/>
                <w:b/>
                <w:bCs/>
                <w:color w:val="000000"/>
                <w:sz w:val="28"/>
                <w:szCs w:val="28"/>
              </w:rPr>
            </w:pPr>
            <w:r>
              <w:rPr>
                <w:rFonts w:ascii="宋体" w:hAnsi="宋体" w:hint="eastAsia"/>
                <w:b/>
                <w:bCs/>
                <w:color w:val="000000"/>
                <w:sz w:val="28"/>
                <w:szCs w:val="28"/>
              </w:rPr>
              <w:t>模块</w:t>
            </w:r>
          </w:p>
        </w:tc>
        <w:tc>
          <w:tcPr>
            <w:tcW w:w="7400" w:type="dxa"/>
            <w:tcBorders>
              <w:top w:val="single" w:sz="4" w:space="0" w:color="auto"/>
              <w:left w:val="nil"/>
              <w:bottom w:val="single" w:sz="4" w:space="0" w:color="auto"/>
              <w:right w:val="single" w:sz="4" w:space="0" w:color="auto"/>
            </w:tcBorders>
            <w:shd w:val="clear" w:color="auto" w:fill="auto"/>
            <w:vAlign w:val="bottom"/>
            <w:hideMark/>
          </w:tcPr>
          <w:p w:rsidR="00AC2ED3" w:rsidRDefault="00AC2ED3">
            <w:pPr>
              <w:rPr>
                <w:rFonts w:ascii="宋体" w:hAnsi="宋体"/>
                <w:b/>
                <w:bCs/>
                <w:color w:val="000000"/>
                <w:sz w:val="28"/>
                <w:szCs w:val="28"/>
              </w:rPr>
            </w:pPr>
            <w:r>
              <w:rPr>
                <w:rFonts w:ascii="宋体" w:hAnsi="宋体" w:hint="eastAsia"/>
                <w:b/>
                <w:bCs/>
                <w:color w:val="000000"/>
                <w:sz w:val="28"/>
                <w:szCs w:val="28"/>
              </w:rPr>
              <w:t>新增需求或变更需求</w:t>
            </w:r>
          </w:p>
        </w:tc>
      </w:tr>
      <w:tr w:rsidR="00AC2ED3" w:rsidTr="00791C9D">
        <w:trPr>
          <w:trHeight w:val="560"/>
        </w:trPr>
        <w:tc>
          <w:tcPr>
            <w:tcW w:w="2480" w:type="dxa"/>
            <w:vMerge w:val="restart"/>
            <w:tcBorders>
              <w:top w:val="single" w:sz="4" w:space="0" w:color="auto"/>
              <w:left w:val="single" w:sz="4" w:space="0" w:color="auto"/>
              <w:right w:val="single" w:sz="4" w:space="0" w:color="auto"/>
            </w:tcBorders>
            <w:shd w:val="clear" w:color="000000" w:fill="8DB4E2"/>
            <w:noWrap/>
            <w:vAlign w:val="center"/>
          </w:tcPr>
          <w:p w:rsidR="00AC2ED3" w:rsidRDefault="00AC2ED3" w:rsidP="00791C9D">
            <w:pPr>
              <w:jc w:val="center"/>
              <w:rPr>
                <w:rFonts w:ascii="宋体" w:hAnsi="宋体"/>
                <w:color w:val="000000"/>
                <w:sz w:val="22"/>
                <w:szCs w:val="22"/>
              </w:rPr>
            </w:pPr>
            <w:proofErr w:type="gramStart"/>
            <w:r>
              <w:rPr>
                <w:rFonts w:ascii="宋体" w:hAnsi="宋体" w:hint="eastAsia"/>
                <w:color w:val="000000"/>
                <w:sz w:val="22"/>
                <w:szCs w:val="22"/>
              </w:rPr>
              <w:t>技审配置管理</w:t>
            </w:r>
            <w:proofErr w:type="gramEnd"/>
            <w:r>
              <w:rPr>
                <w:rFonts w:ascii="宋体" w:hAnsi="宋体" w:hint="eastAsia"/>
                <w:color w:val="000000"/>
                <w:sz w:val="22"/>
                <w:szCs w:val="22"/>
              </w:rPr>
              <w:t>模块</w:t>
            </w:r>
          </w:p>
        </w:tc>
        <w:tc>
          <w:tcPr>
            <w:tcW w:w="7400" w:type="dxa"/>
            <w:tcBorders>
              <w:top w:val="single" w:sz="4" w:space="0" w:color="auto"/>
              <w:left w:val="nil"/>
              <w:bottom w:val="single" w:sz="4" w:space="0" w:color="auto"/>
              <w:right w:val="single" w:sz="4" w:space="0" w:color="auto"/>
            </w:tcBorders>
            <w:shd w:val="clear" w:color="auto" w:fill="auto"/>
            <w:vAlign w:val="bottom"/>
          </w:tcPr>
          <w:p w:rsidR="00AC2ED3" w:rsidRDefault="00AC2ED3" w:rsidP="00791C9D">
            <w:pPr>
              <w:rPr>
                <w:rFonts w:ascii="宋体" w:hAnsi="宋体"/>
                <w:color w:val="000000"/>
                <w:sz w:val="22"/>
                <w:szCs w:val="22"/>
              </w:rPr>
            </w:pPr>
            <w:r>
              <w:rPr>
                <w:rFonts w:ascii="宋体" w:hAnsi="宋体" w:hint="eastAsia"/>
                <w:color w:val="000000"/>
                <w:sz w:val="22"/>
                <w:szCs w:val="22"/>
              </w:rPr>
              <w:t>是否</w:t>
            </w:r>
            <w:proofErr w:type="gramStart"/>
            <w:r>
              <w:rPr>
                <w:rFonts w:ascii="宋体" w:hAnsi="宋体" w:hint="eastAsia"/>
                <w:color w:val="000000"/>
                <w:sz w:val="22"/>
                <w:szCs w:val="22"/>
              </w:rPr>
              <w:t>技审在</w:t>
            </w:r>
            <w:proofErr w:type="gramEnd"/>
            <w:r>
              <w:rPr>
                <w:rFonts w:ascii="宋体" w:hAnsi="宋体" w:hint="eastAsia"/>
                <w:color w:val="000000"/>
                <w:sz w:val="22"/>
                <w:szCs w:val="22"/>
              </w:rPr>
              <w:t>标引单新建时要求不可修改（前期明确说可以修改，以应对栏目要求技审，个别标引单</w:t>
            </w:r>
            <w:proofErr w:type="gramStart"/>
            <w:r>
              <w:rPr>
                <w:rFonts w:ascii="宋体" w:hAnsi="宋体" w:hint="eastAsia"/>
                <w:color w:val="000000"/>
                <w:sz w:val="22"/>
                <w:szCs w:val="22"/>
              </w:rPr>
              <w:t>不技审以</w:t>
            </w:r>
            <w:proofErr w:type="gramEnd"/>
            <w:r>
              <w:rPr>
                <w:rFonts w:ascii="宋体" w:hAnsi="宋体" w:hint="eastAsia"/>
                <w:color w:val="000000"/>
                <w:sz w:val="22"/>
                <w:szCs w:val="22"/>
              </w:rPr>
              <w:t>应对热炒）</w:t>
            </w:r>
          </w:p>
        </w:tc>
      </w:tr>
      <w:tr w:rsidR="00AC2ED3" w:rsidTr="00791C9D">
        <w:trPr>
          <w:trHeight w:val="280"/>
        </w:trPr>
        <w:tc>
          <w:tcPr>
            <w:tcW w:w="2480" w:type="dxa"/>
            <w:vMerge/>
            <w:tcBorders>
              <w:left w:val="single" w:sz="4" w:space="0" w:color="auto"/>
              <w:bottom w:val="single" w:sz="4" w:space="0" w:color="000000"/>
              <w:right w:val="single" w:sz="4" w:space="0" w:color="auto"/>
            </w:tcBorders>
            <w:shd w:val="clear" w:color="000000" w:fill="8DB4E2"/>
            <w:vAlign w:val="center"/>
            <w:hideMark/>
          </w:tcPr>
          <w:p w:rsidR="00AC2ED3" w:rsidRDefault="00AC2ED3">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AC2ED3" w:rsidRDefault="00AC2ED3">
            <w:pPr>
              <w:rPr>
                <w:rFonts w:ascii="宋体" w:hAnsi="宋体"/>
                <w:color w:val="000000"/>
                <w:sz w:val="22"/>
                <w:szCs w:val="22"/>
              </w:rPr>
            </w:pPr>
            <w:r>
              <w:rPr>
                <w:rFonts w:ascii="宋体" w:hAnsi="宋体" w:hint="eastAsia"/>
                <w:color w:val="000000"/>
                <w:sz w:val="22"/>
                <w:szCs w:val="22"/>
              </w:rPr>
              <w:t>增加是否</w:t>
            </w:r>
            <w:proofErr w:type="gramStart"/>
            <w:r>
              <w:rPr>
                <w:rFonts w:ascii="宋体" w:hAnsi="宋体" w:hint="eastAsia"/>
                <w:color w:val="000000"/>
                <w:sz w:val="22"/>
                <w:szCs w:val="22"/>
              </w:rPr>
              <w:t>技审功能</w:t>
            </w:r>
            <w:proofErr w:type="gramEnd"/>
            <w:r>
              <w:rPr>
                <w:rFonts w:ascii="宋体" w:hAnsi="宋体" w:hint="eastAsia"/>
                <w:color w:val="000000"/>
                <w:sz w:val="22"/>
                <w:szCs w:val="22"/>
              </w:rPr>
              <w:t>以相应的提醒功能</w:t>
            </w:r>
          </w:p>
        </w:tc>
      </w:tr>
    </w:tbl>
    <w:p w:rsidR="007F7B43" w:rsidRDefault="007F7B43" w:rsidP="007F7B43">
      <w:pPr>
        <w:spacing w:line="360" w:lineRule="auto"/>
        <w:ind w:firstLine="420"/>
      </w:pPr>
      <w:bookmarkStart w:id="30" w:name="_Toc465170137"/>
    </w:p>
    <w:p w:rsidR="007F7B43" w:rsidRDefault="00767A06" w:rsidP="007F7B43">
      <w:pPr>
        <w:spacing w:line="360" w:lineRule="auto"/>
        <w:ind w:firstLine="420"/>
      </w:pPr>
      <w:r w:rsidRPr="00767A06">
        <w:rPr>
          <w:noProof/>
        </w:rPr>
        <w:drawing>
          <wp:inline distT="0" distB="0" distL="0" distR="0">
            <wp:extent cx="5274310" cy="2604135"/>
            <wp:effectExtent l="0" t="0" r="8890" b="1206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274310" cy="2604135"/>
                    </a:xfrm>
                    <a:prstGeom prst="rect">
                      <a:avLst/>
                    </a:prstGeom>
                  </pic:spPr>
                </pic:pic>
              </a:graphicData>
            </a:graphic>
          </wp:inline>
        </w:drawing>
      </w:r>
    </w:p>
    <w:p w:rsidR="00767A06" w:rsidRDefault="00767A06" w:rsidP="00767A06">
      <w:pPr>
        <w:spacing w:line="360" w:lineRule="auto"/>
        <w:jc w:val="center"/>
      </w:pPr>
      <w:r>
        <w:rPr>
          <w:rFonts w:hint="eastAsia"/>
        </w:rPr>
        <w:t>图</w:t>
      </w:r>
      <w:r>
        <w:t xml:space="preserve"> </w:t>
      </w:r>
      <w:proofErr w:type="gramStart"/>
      <w:r>
        <w:rPr>
          <w:rFonts w:hint="eastAsia"/>
        </w:rPr>
        <w:t>技审配置</w:t>
      </w:r>
      <w:r>
        <w:t>管理</w:t>
      </w:r>
      <w:proofErr w:type="gramEnd"/>
    </w:p>
    <w:p w:rsidR="00AC2ED3" w:rsidRDefault="00AC2ED3" w:rsidP="00AC2ED3">
      <w:pPr>
        <w:pStyle w:val="20"/>
      </w:pPr>
      <w:r>
        <w:t>标</w:t>
      </w:r>
      <w:r>
        <w:rPr>
          <w:rFonts w:hint="eastAsia"/>
        </w:rPr>
        <w:t>引单</w:t>
      </w:r>
      <w:r>
        <w:t>模</w:t>
      </w:r>
      <w:proofErr w:type="gramStart"/>
      <w:r>
        <w:t>块需求</w:t>
      </w:r>
      <w:proofErr w:type="gramEnd"/>
      <w:r>
        <w:rPr>
          <w:rFonts w:hint="eastAsia"/>
        </w:rPr>
        <w:t>变更</w:t>
      </w:r>
      <w:r>
        <w:t>内容</w:t>
      </w:r>
      <w:bookmarkEnd w:id="30"/>
    </w:p>
    <w:p w:rsidR="00470A34" w:rsidRPr="00736878" w:rsidRDefault="00470A34" w:rsidP="00470A34">
      <w:pPr>
        <w:pStyle w:val="30"/>
      </w:pPr>
      <w:bookmarkStart w:id="31" w:name="_Toc465170138"/>
      <w:proofErr w:type="gramStart"/>
      <w:r>
        <w:rPr>
          <w:rFonts w:hint="eastAsia"/>
        </w:rPr>
        <w:t>原需求</w:t>
      </w:r>
      <w:proofErr w:type="gramEnd"/>
      <w:r>
        <w:t>描述</w:t>
      </w:r>
      <w:bookmarkEnd w:id="31"/>
    </w:p>
    <w:p w:rsidR="00AC2ED3" w:rsidRDefault="00470A34" w:rsidP="00470A34">
      <w:pPr>
        <w:spacing w:line="360" w:lineRule="auto"/>
        <w:ind w:firstLine="420"/>
        <w:rPr>
          <w:rFonts w:ascii="Cambria" w:hAnsi="Cambria"/>
        </w:rPr>
      </w:pPr>
      <w:r w:rsidRPr="00470A34">
        <w:rPr>
          <w:rFonts w:ascii="Cambria" w:hAnsi="Cambria"/>
        </w:rPr>
        <w:t>原标引</w:t>
      </w:r>
      <w:proofErr w:type="gramStart"/>
      <w:r w:rsidRPr="00470A34">
        <w:rPr>
          <w:rFonts w:ascii="Cambria" w:hAnsi="Cambria"/>
        </w:rPr>
        <w:t>单没有</w:t>
      </w:r>
      <w:proofErr w:type="gramEnd"/>
      <w:r w:rsidRPr="00470A34">
        <w:rPr>
          <w:rFonts w:ascii="Cambria" w:hAnsi="Cambria"/>
        </w:rPr>
        <w:t>分层管理，</w:t>
      </w:r>
      <w:r w:rsidRPr="00470A34">
        <w:rPr>
          <w:rFonts w:ascii="Cambria" w:hAnsi="Cambria" w:hint="eastAsia"/>
        </w:rPr>
        <w:t>素材</w:t>
      </w:r>
      <w:r w:rsidRPr="00470A34">
        <w:rPr>
          <w:rFonts w:ascii="Cambria" w:hAnsi="Cambria"/>
        </w:rPr>
        <w:t>与无</w:t>
      </w:r>
      <w:proofErr w:type="gramStart"/>
      <w:r w:rsidRPr="00470A34">
        <w:rPr>
          <w:rFonts w:ascii="Cambria" w:hAnsi="Cambria"/>
        </w:rPr>
        <w:t>带化送播播出</w:t>
      </w:r>
      <w:proofErr w:type="gramEnd"/>
      <w:r w:rsidRPr="00470A34">
        <w:rPr>
          <w:rFonts w:ascii="Cambria" w:hAnsi="Cambria"/>
        </w:rPr>
        <w:t>节目标引单本合为一起，</w:t>
      </w:r>
      <w:r w:rsidRPr="00470A34">
        <w:rPr>
          <w:rFonts w:ascii="Cambria" w:hAnsi="Cambria" w:hint="eastAsia"/>
        </w:rPr>
        <w:t>后</w:t>
      </w:r>
      <w:r w:rsidRPr="00470A34">
        <w:rPr>
          <w:rFonts w:ascii="Cambria" w:hAnsi="Cambria"/>
        </w:rPr>
        <w:t>都进行了拆分，</w:t>
      </w:r>
      <w:r w:rsidRPr="00470A34">
        <w:rPr>
          <w:rFonts w:ascii="Cambria" w:hAnsi="Cambria" w:hint="eastAsia"/>
        </w:rPr>
        <w:t>关于</w:t>
      </w:r>
      <w:r w:rsidRPr="00470A34">
        <w:rPr>
          <w:rFonts w:ascii="Cambria" w:hAnsi="Cambria"/>
        </w:rPr>
        <w:t>馆藏位置也进行了无带化</w:t>
      </w:r>
      <w:proofErr w:type="gramStart"/>
      <w:r w:rsidRPr="00470A34">
        <w:rPr>
          <w:rFonts w:ascii="Cambria" w:hAnsi="Cambria"/>
        </w:rPr>
        <w:t>送播方式</w:t>
      </w:r>
      <w:proofErr w:type="gramEnd"/>
      <w:r w:rsidRPr="00470A34">
        <w:rPr>
          <w:rFonts w:ascii="Cambria" w:hAnsi="Cambria"/>
        </w:rPr>
        <w:t>的定义等。</w:t>
      </w:r>
      <w:r w:rsidR="002B149C">
        <w:rPr>
          <w:rFonts w:ascii="Cambria" w:hAnsi="Cambria"/>
        </w:rPr>
        <w:t>且部分元数据项都是沿用的</w:t>
      </w:r>
    </w:p>
    <w:p w:rsidR="00C00DBD" w:rsidRDefault="00C00DBD" w:rsidP="00C00DBD">
      <w:pPr>
        <w:pStyle w:val="30"/>
        <w:rPr>
          <w:rFonts w:ascii="Cambria" w:hAnsi="Cambria"/>
        </w:rPr>
      </w:pPr>
      <w:bookmarkStart w:id="32" w:name="_Toc465170139"/>
      <w:r>
        <w:rPr>
          <w:rFonts w:ascii="Cambria" w:hAnsi="Cambria" w:hint="eastAsia"/>
        </w:rPr>
        <w:t>变更</w:t>
      </w:r>
      <w:r>
        <w:rPr>
          <w:rFonts w:ascii="Cambria" w:hAnsi="Cambria"/>
        </w:rPr>
        <w:t>设计及内容</w:t>
      </w:r>
      <w:bookmarkEnd w:id="32"/>
    </w:p>
    <w:p w:rsidR="003D7ADB" w:rsidRPr="003D7ADB" w:rsidRDefault="003D7ADB" w:rsidP="003D7ADB"/>
    <w:tbl>
      <w:tblPr>
        <w:tblW w:w="9880" w:type="dxa"/>
        <w:tblInd w:w="113" w:type="dxa"/>
        <w:tblLook w:val="04A0"/>
      </w:tblPr>
      <w:tblGrid>
        <w:gridCol w:w="2480"/>
        <w:gridCol w:w="7400"/>
      </w:tblGrid>
      <w:tr w:rsidR="0026445C" w:rsidTr="00791C9D">
        <w:trPr>
          <w:trHeight w:val="297"/>
        </w:trPr>
        <w:tc>
          <w:tcPr>
            <w:tcW w:w="2480" w:type="dxa"/>
            <w:tcBorders>
              <w:top w:val="single" w:sz="4" w:space="0" w:color="auto"/>
              <w:left w:val="single" w:sz="4" w:space="0" w:color="auto"/>
              <w:bottom w:val="single" w:sz="4" w:space="0" w:color="000000"/>
              <w:right w:val="single" w:sz="4" w:space="0" w:color="auto"/>
            </w:tcBorders>
            <w:shd w:val="clear" w:color="000000" w:fill="8DB4E2"/>
            <w:vAlign w:val="bottom"/>
            <w:hideMark/>
          </w:tcPr>
          <w:p w:rsidR="0026445C" w:rsidRDefault="0026445C">
            <w:pPr>
              <w:rPr>
                <w:rFonts w:ascii="宋体" w:hAnsi="宋体"/>
                <w:b/>
                <w:bCs/>
                <w:color w:val="000000"/>
                <w:sz w:val="28"/>
                <w:szCs w:val="28"/>
              </w:rPr>
            </w:pPr>
            <w:r>
              <w:rPr>
                <w:rFonts w:ascii="宋体" w:hAnsi="宋体" w:hint="eastAsia"/>
                <w:b/>
                <w:bCs/>
                <w:color w:val="000000"/>
                <w:sz w:val="28"/>
                <w:szCs w:val="28"/>
              </w:rPr>
              <w:t>模块</w:t>
            </w:r>
          </w:p>
        </w:tc>
        <w:tc>
          <w:tcPr>
            <w:tcW w:w="7400" w:type="dxa"/>
            <w:tcBorders>
              <w:top w:val="single" w:sz="4" w:space="0" w:color="auto"/>
              <w:left w:val="nil"/>
              <w:bottom w:val="single" w:sz="4" w:space="0" w:color="auto"/>
              <w:right w:val="single" w:sz="4" w:space="0" w:color="auto"/>
            </w:tcBorders>
            <w:shd w:val="clear" w:color="auto" w:fill="auto"/>
            <w:vAlign w:val="bottom"/>
            <w:hideMark/>
          </w:tcPr>
          <w:p w:rsidR="0026445C" w:rsidRDefault="0026445C">
            <w:pPr>
              <w:rPr>
                <w:rFonts w:ascii="宋体" w:hAnsi="宋体"/>
                <w:b/>
                <w:bCs/>
                <w:color w:val="000000"/>
                <w:sz w:val="28"/>
                <w:szCs w:val="28"/>
              </w:rPr>
            </w:pPr>
            <w:r>
              <w:rPr>
                <w:rFonts w:ascii="宋体" w:hAnsi="宋体" w:hint="eastAsia"/>
                <w:b/>
                <w:bCs/>
                <w:color w:val="000000"/>
                <w:sz w:val="28"/>
                <w:szCs w:val="28"/>
              </w:rPr>
              <w:t>新增需求或变更需求</w:t>
            </w:r>
          </w:p>
        </w:tc>
      </w:tr>
      <w:tr w:rsidR="0026445C" w:rsidTr="00791C9D">
        <w:trPr>
          <w:trHeight w:val="280"/>
        </w:trPr>
        <w:tc>
          <w:tcPr>
            <w:tcW w:w="2480" w:type="dxa"/>
            <w:vMerge w:val="restart"/>
            <w:tcBorders>
              <w:top w:val="single" w:sz="4" w:space="0" w:color="auto"/>
              <w:left w:val="single" w:sz="4" w:space="0" w:color="auto"/>
              <w:right w:val="single" w:sz="4" w:space="0" w:color="auto"/>
            </w:tcBorders>
            <w:shd w:val="clear" w:color="000000" w:fill="8DB4E2"/>
            <w:vAlign w:val="center"/>
          </w:tcPr>
          <w:p w:rsidR="0026445C" w:rsidRDefault="0026445C" w:rsidP="00791C9D">
            <w:pPr>
              <w:jc w:val="center"/>
              <w:rPr>
                <w:rFonts w:ascii="宋体" w:hAnsi="宋体"/>
                <w:color w:val="000000"/>
                <w:sz w:val="22"/>
                <w:szCs w:val="22"/>
              </w:rPr>
            </w:pPr>
            <w:r>
              <w:rPr>
                <w:rFonts w:ascii="宋体" w:hAnsi="宋体" w:hint="eastAsia"/>
                <w:color w:val="000000"/>
                <w:sz w:val="22"/>
                <w:szCs w:val="22"/>
              </w:rPr>
              <w:t>标引单模块</w:t>
            </w:r>
          </w:p>
        </w:tc>
        <w:tc>
          <w:tcPr>
            <w:tcW w:w="7400" w:type="dxa"/>
            <w:tcBorders>
              <w:top w:val="single" w:sz="4" w:space="0" w:color="auto"/>
              <w:left w:val="nil"/>
              <w:bottom w:val="single" w:sz="4" w:space="0" w:color="auto"/>
              <w:right w:val="single" w:sz="4" w:space="0" w:color="auto"/>
            </w:tcBorders>
            <w:shd w:val="clear" w:color="auto" w:fill="auto"/>
            <w:vAlign w:val="bottom"/>
          </w:tcPr>
          <w:p w:rsidR="0026445C" w:rsidRDefault="0026445C" w:rsidP="00791C9D">
            <w:pPr>
              <w:rPr>
                <w:rFonts w:ascii="宋体" w:hAnsi="宋体"/>
                <w:color w:val="000000"/>
                <w:sz w:val="22"/>
                <w:szCs w:val="22"/>
              </w:rPr>
            </w:pPr>
            <w:r>
              <w:rPr>
                <w:rFonts w:ascii="宋体" w:hAnsi="宋体" w:hint="eastAsia"/>
                <w:color w:val="000000"/>
                <w:sz w:val="22"/>
                <w:szCs w:val="22"/>
              </w:rPr>
              <w:t>在原有维护页面基础上增加了分层维护需求</w:t>
            </w:r>
          </w:p>
        </w:tc>
      </w:tr>
      <w:tr w:rsidR="0026445C" w:rsidTr="00791C9D">
        <w:trPr>
          <w:trHeight w:val="280"/>
        </w:trPr>
        <w:tc>
          <w:tcPr>
            <w:tcW w:w="2480" w:type="dxa"/>
            <w:vMerge/>
            <w:tcBorders>
              <w:left w:val="single" w:sz="4" w:space="0" w:color="auto"/>
              <w:right w:val="single" w:sz="4" w:space="0" w:color="auto"/>
            </w:tcBorders>
            <w:shd w:val="clear" w:color="000000" w:fill="8DB4E2"/>
            <w:vAlign w:val="center"/>
            <w:hideMark/>
          </w:tcPr>
          <w:p w:rsidR="0026445C" w:rsidRDefault="0026445C">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26445C" w:rsidRDefault="0026445C">
            <w:pPr>
              <w:rPr>
                <w:rFonts w:ascii="宋体" w:hAnsi="宋体"/>
                <w:color w:val="000000"/>
                <w:sz w:val="22"/>
                <w:szCs w:val="22"/>
              </w:rPr>
            </w:pPr>
            <w:r>
              <w:rPr>
                <w:rFonts w:ascii="宋体" w:hAnsi="宋体" w:hint="eastAsia"/>
                <w:color w:val="000000"/>
                <w:sz w:val="22"/>
                <w:szCs w:val="22"/>
              </w:rPr>
              <w:t>素材标引单、播出标引单页面拆分</w:t>
            </w:r>
          </w:p>
        </w:tc>
      </w:tr>
      <w:tr w:rsidR="0026445C" w:rsidTr="00791C9D">
        <w:trPr>
          <w:trHeight w:val="560"/>
        </w:trPr>
        <w:tc>
          <w:tcPr>
            <w:tcW w:w="2480" w:type="dxa"/>
            <w:vMerge/>
            <w:tcBorders>
              <w:left w:val="single" w:sz="4" w:space="0" w:color="auto"/>
              <w:right w:val="single" w:sz="4" w:space="0" w:color="auto"/>
            </w:tcBorders>
            <w:shd w:val="clear" w:color="000000" w:fill="8DB4E2"/>
            <w:vAlign w:val="center"/>
            <w:hideMark/>
          </w:tcPr>
          <w:p w:rsidR="0026445C" w:rsidRDefault="0026445C">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26445C" w:rsidRDefault="0026445C">
            <w:pPr>
              <w:rPr>
                <w:rFonts w:ascii="宋体" w:hAnsi="宋体"/>
                <w:color w:val="000000"/>
                <w:sz w:val="22"/>
                <w:szCs w:val="22"/>
              </w:rPr>
            </w:pPr>
            <w:r>
              <w:rPr>
                <w:rFonts w:ascii="宋体" w:hAnsi="宋体" w:hint="eastAsia"/>
                <w:color w:val="000000"/>
                <w:sz w:val="22"/>
                <w:szCs w:val="22"/>
              </w:rPr>
              <w:t>标引单操作历史查询变更：由输入标引单播出条码查询单条标引单的操作日志 --&gt; 列出所有标引</w:t>
            </w:r>
            <w:proofErr w:type="gramStart"/>
            <w:r>
              <w:rPr>
                <w:rFonts w:ascii="宋体" w:hAnsi="宋体" w:hint="eastAsia"/>
                <w:color w:val="000000"/>
                <w:sz w:val="22"/>
                <w:szCs w:val="22"/>
              </w:rPr>
              <w:t>单最后</w:t>
            </w:r>
            <w:proofErr w:type="gramEnd"/>
            <w:r>
              <w:rPr>
                <w:rFonts w:ascii="宋体" w:hAnsi="宋体" w:hint="eastAsia"/>
                <w:color w:val="000000"/>
                <w:sz w:val="22"/>
                <w:szCs w:val="22"/>
              </w:rPr>
              <w:t>操作状态，并查看该条标引单的操作日志</w:t>
            </w:r>
          </w:p>
        </w:tc>
      </w:tr>
      <w:tr w:rsidR="0026445C" w:rsidTr="00791C9D">
        <w:trPr>
          <w:trHeight w:val="560"/>
        </w:trPr>
        <w:tc>
          <w:tcPr>
            <w:tcW w:w="2480" w:type="dxa"/>
            <w:vMerge/>
            <w:tcBorders>
              <w:left w:val="single" w:sz="4" w:space="0" w:color="auto"/>
              <w:right w:val="single" w:sz="4" w:space="0" w:color="auto"/>
            </w:tcBorders>
            <w:shd w:val="clear" w:color="000000" w:fill="8DB4E2"/>
            <w:vAlign w:val="center"/>
            <w:hideMark/>
          </w:tcPr>
          <w:p w:rsidR="0026445C" w:rsidRDefault="0026445C">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26445C" w:rsidRDefault="0026445C">
            <w:pPr>
              <w:rPr>
                <w:rFonts w:ascii="宋体" w:hAnsi="宋体"/>
                <w:color w:val="000000"/>
                <w:sz w:val="22"/>
                <w:szCs w:val="22"/>
              </w:rPr>
            </w:pPr>
            <w:r>
              <w:rPr>
                <w:rFonts w:ascii="宋体" w:hAnsi="宋体" w:hint="eastAsia"/>
                <w:color w:val="000000"/>
                <w:sz w:val="22"/>
                <w:szCs w:val="22"/>
              </w:rPr>
              <w:t>标引单元数据多次变更（部分涉及数据结构调整）、页面元数据顺序多次调整</w:t>
            </w:r>
          </w:p>
        </w:tc>
      </w:tr>
      <w:tr w:rsidR="0026445C" w:rsidTr="00791C9D">
        <w:trPr>
          <w:trHeight w:val="280"/>
        </w:trPr>
        <w:tc>
          <w:tcPr>
            <w:tcW w:w="2480" w:type="dxa"/>
            <w:vMerge/>
            <w:tcBorders>
              <w:left w:val="single" w:sz="4" w:space="0" w:color="auto"/>
              <w:right w:val="single" w:sz="4" w:space="0" w:color="auto"/>
            </w:tcBorders>
            <w:shd w:val="clear" w:color="000000" w:fill="8DB4E2"/>
            <w:vAlign w:val="center"/>
            <w:hideMark/>
          </w:tcPr>
          <w:p w:rsidR="0026445C" w:rsidRDefault="0026445C">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26445C" w:rsidRDefault="0026445C">
            <w:pPr>
              <w:rPr>
                <w:rFonts w:ascii="宋体" w:hAnsi="宋体"/>
                <w:color w:val="000000"/>
                <w:sz w:val="22"/>
                <w:szCs w:val="22"/>
              </w:rPr>
            </w:pPr>
            <w:r>
              <w:rPr>
                <w:rFonts w:ascii="宋体" w:hAnsi="宋体" w:hint="eastAsia"/>
                <w:color w:val="000000"/>
                <w:sz w:val="22"/>
                <w:szCs w:val="22"/>
              </w:rPr>
              <w:t>标引单列表页，增加可在列表中直</w:t>
            </w:r>
            <w:proofErr w:type="gramStart"/>
            <w:r>
              <w:rPr>
                <w:rFonts w:ascii="宋体" w:hAnsi="宋体" w:hint="eastAsia"/>
                <w:color w:val="000000"/>
                <w:sz w:val="22"/>
                <w:szCs w:val="22"/>
              </w:rPr>
              <w:t>接修改</w:t>
            </w:r>
            <w:proofErr w:type="gramEnd"/>
            <w:r>
              <w:rPr>
                <w:rFonts w:ascii="宋体" w:hAnsi="宋体" w:hint="eastAsia"/>
                <w:color w:val="000000"/>
                <w:sz w:val="22"/>
                <w:szCs w:val="22"/>
              </w:rPr>
              <w:t>功能</w:t>
            </w:r>
          </w:p>
        </w:tc>
      </w:tr>
      <w:tr w:rsidR="0026445C" w:rsidTr="00791C9D">
        <w:trPr>
          <w:trHeight w:val="280"/>
        </w:trPr>
        <w:tc>
          <w:tcPr>
            <w:tcW w:w="2480" w:type="dxa"/>
            <w:vMerge/>
            <w:tcBorders>
              <w:left w:val="single" w:sz="4" w:space="0" w:color="auto"/>
              <w:right w:val="single" w:sz="4" w:space="0" w:color="auto"/>
            </w:tcBorders>
            <w:shd w:val="clear" w:color="000000" w:fill="8DB4E2"/>
            <w:vAlign w:val="center"/>
            <w:hideMark/>
          </w:tcPr>
          <w:p w:rsidR="0026445C" w:rsidRDefault="0026445C">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26445C" w:rsidRDefault="0026445C">
            <w:pPr>
              <w:rPr>
                <w:rFonts w:ascii="宋体" w:hAnsi="宋体"/>
                <w:color w:val="000000"/>
                <w:sz w:val="22"/>
                <w:szCs w:val="22"/>
              </w:rPr>
            </w:pPr>
            <w:r>
              <w:rPr>
                <w:rFonts w:ascii="宋体" w:hAnsi="宋体" w:hint="eastAsia"/>
                <w:color w:val="000000"/>
                <w:sz w:val="22"/>
                <w:szCs w:val="22"/>
              </w:rPr>
              <w:t>标引单审核流程变更： 打回功能删除等</w:t>
            </w:r>
          </w:p>
        </w:tc>
      </w:tr>
      <w:tr w:rsidR="0026445C" w:rsidTr="00791C9D">
        <w:trPr>
          <w:trHeight w:val="560"/>
        </w:trPr>
        <w:tc>
          <w:tcPr>
            <w:tcW w:w="2480" w:type="dxa"/>
            <w:vMerge/>
            <w:tcBorders>
              <w:left w:val="single" w:sz="4" w:space="0" w:color="auto"/>
              <w:right w:val="single" w:sz="4" w:space="0" w:color="auto"/>
            </w:tcBorders>
            <w:shd w:val="clear" w:color="000000" w:fill="8DB4E2"/>
            <w:vAlign w:val="center"/>
            <w:hideMark/>
          </w:tcPr>
          <w:p w:rsidR="0026445C" w:rsidRDefault="0026445C">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26445C" w:rsidRDefault="0026445C">
            <w:pPr>
              <w:rPr>
                <w:rFonts w:ascii="宋体" w:hAnsi="宋体"/>
                <w:color w:val="000000"/>
                <w:sz w:val="22"/>
                <w:szCs w:val="22"/>
              </w:rPr>
            </w:pPr>
            <w:r>
              <w:rPr>
                <w:rFonts w:ascii="宋体" w:hAnsi="宋体" w:hint="eastAsia"/>
                <w:color w:val="000000"/>
                <w:sz w:val="22"/>
                <w:szCs w:val="22"/>
              </w:rPr>
              <w:t>节目条码（期数类、非期数、新闻类、素材类）、索取号自动生成规则多次调整</w:t>
            </w:r>
          </w:p>
        </w:tc>
      </w:tr>
      <w:tr w:rsidR="0026445C" w:rsidTr="00791C9D">
        <w:trPr>
          <w:trHeight w:val="840"/>
        </w:trPr>
        <w:tc>
          <w:tcPr>
            <w:tcW w:w="2480" w:type="dxa"/>
            <w:vMerge/>
            <w:tcBorders>
              <w:left w:val="single" w:sz="4" w:space="0" w:color="auto"/>
              <w:right w:val="single" w:sz="4" w:space="0" w:color="auto"/>
            </w:tcBorders>
            <w:shd w:val="clear" w:color="000000" w:fill="8DB4E2"/>
            <w:vAlign w:val="center"/>
            <w:hideMark/>
          </w:tcPr>
          <w:p w:rsidR="0026445C" w:rsidRDefault="0026445C">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26445C" w:rsidRDefault="0026445C">
            <w:pPr>
              <w:rPr>
                <w:rFonts w:ascii="宋体" w:hAnsi="宋体"/>
                <w:color w:val="000000"/>
                <w:sz w:val="22"/>
                <w:szCs w:val="22"/>
              </w:rPr>
            </w:pPr>
            <w:r>
              <w:rPr>
                <w:rFonts w:ascii="宋体" w:hAnsi="宋体" w:hint="eastAsia"/>
                <w:color w:val="000000"/>
                <w:sz w:val="22"/>
                <w:szCs w:val="22"/>
              </w:rPr>
              <w:t>标引单页面增加许多逻辑控制，如：节目来源继承栏目不可修改；填空带号自动获取载体型号；首播日期与最近播出日期的同步；是否三审通过的逻辑控制；片段层、场景层增加可插入功能</w:t>
            </w:r>
          </w:p>
        </w:tc>
      </w:tr>
      <w:tr w:rsidR="0026445C" w:rsidTr="00791C9D">
        <w:trPr>
          <w:trHeight w:val="280"/>
        </w:trPr>
        <w:tc>
          <w:tcPr>
            <w:tcW w:w="2480" w:type="dxa"/>
            <w:vMerge/>
            <w:tcBorders>
              <w:left w:val="single" w:sz="4" w:space="0" w:color="auto"/>
              <w:right w:val="single" w:sz="4" w:space="0" w:color="auto"/>
            </w:tcBorders>
            <w:shd w:val="clear" w:color="000000" w:fill="8DB4E2"/>
            <w:vAlign w:val="center"/>
            <w:hideMark/>
          </w:tcPr>
          <w:p w:rsidR="0026445C" w:rsidRDefault="0026445C">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26445C" w:rsidRDefault="0026445C">
            <w:pPr>
              <w:rPr>
                <w:rFonts w:ascii="宋体" w:hAnsi="宋体"/>
                <w:color w:val="000000"/>
                <w:sz w:val="22"/>
                <w:szCs w:val="22"/>
              </w:rPr>
            </w:pPr>
            <w:r>
              <w:rPr>
                <w:rFonts w:ascii="宋体" w:hAnsi="宋体" w:hint="eastAsia"/>
                <w:color w:val="000000"/>
                <w:sz w:val="22"/>
                <w:szCs w:val="22"/>
              </w:rPr>
              <w:t>标引单增加编辑锁定功能</w:t>
            </w:r>
          </w:p>
        </w:tc>
      </w:tr>
      <w:tr w:rsidR="0026445C" w:rsidTr="00791C9D">
        <w:trPr>
          <w:trHeight w:val="280"/>
        </w:trPr>
        <w:tc>
          <w:tcPr>
            <w:tcW w:w="2480" w:type="dxa"/>
            <w:vMerge/>
            <w:tcBorders>
              <w:left w:val="single" w:sz="4" w:space="0" w:color="auto"/>
              <w:right w:val="single" w:sz="4" w:space="0" w:color="auto"/>
            </w:tcBorders>
            <w:shd w:val="clear" w:color="000000" w:fill="8DB4E2"/>
            <w:vAlign w:val="center"/>
            <w:hideMark/>
          </w:tcPr>
          <w:p w:rsidR="0026445C" w:rsidRDefault="0026445C">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26445C" w:rsidRDefault="0026445C">
            <w:pPr>
              <w:rPr>
                <w:rFonts w:ascii="宋体" w:hAnsi="宋体"/>
                <w:color w:val="000000"/>
                <w:sz w:val="22"/>
                <w:szCs w:val="22"/>
              </w:rPr>
            </w:pPr>
            <w:r>
              <w:rPr>
                <w:rFonts w:ascii="宋体" w:hAnsi="宋体" w:hint="eastAsia"/>
                <w:color w:val="000000"/>
                <w:sz w:val="22"/>
                <w:szCs w:val="22"/>
              </w:rPr>
              <w:t>节目版本关联：变更需求待确认</w:t>
            </w:r>
          </w:p>
        </w:tc>
      </w:tr>
      <w:tr w:rsidR="0026445C" w:rsidTr="00791C9D">
        <w:trPr>
          <w:trHeight w:val="560"/>
        </w:trPr>
        <w:tc>
          <w:tcPr>
            <w:tcW w:w="2480" w:type="dxa"/>
            <w:vMerge/>
            <w:tcBorders>
              <w:left w:val="single" w:sz="4" w:space="0" w:color="auto"/>
              <w:right w:val="single" w:sz="4" w:space="0" w:color="auto"/>
            </w:tcBorders>
            <w:shd w:val="clear" w:color="000000" w:fill="8DB4E2"/>
            <w:vAlign w:val="center"/>
            <w:hideMark/>
          </w:tcPr>
          <w:p w:rsidR="0026445C" w:rsidRDefault="0026445C">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000000" w:fill="FFFFFF"/>
            <w:vAlign w:val="bottom"/>
            <w:hideMark/>
          </w:tcPr>
          <w:p w:rsidR="0026445C" w:rsidRDefault="0026445C">
            <w:pPr>
              <w:rPr>
                <w:rFonts w:ascii="宋体" w:hAnsi="宋体"/>
                <w:color w:val="000000"/>
                <w:sz w:val="22"/>
                <w:szCs w:val="22"/>
              </w:rPr>
            </w:pPr>
            <w:r>
              <w:rPr>
                <w:rFonts w:ascii="宋体" w:hAnsi="宋体" w:hint="eastAsia"/>
                <w:color w:val="000000"/>
                <w:sz w:val="22"/>
                <w:szCs w:val="22"/>
              </w:rPr>
              <w:t>新建标引单时未填空带号。后续在其他页面填入空带号，需要将该空白带置为“转节目带”</w:t>
            </w:r>
          </w:p>
        </w:tc>
      </w:tr>
      <w:tr w:rsidR="0026445C" w:rsidTr="00791C9D">
        <w:trPr>
          <w:trHeight w:val="280"/>
        </w:trPr>
        <w:tc>
          <w:tcPr>
            <w:tcW w:w="2480" w:type="dxa"/>
            <w:vMerge/>
            <w:tcBorders>
              <w:left w:val="single" w:sz="4" w:space="0" w:color="auto"/>
              <w:right w:val="single" w:sz="4" w:space="0" w:color="auto"/>
            </w:tcBorders>
            <w:shd w:val="clear" w:color="000000" w:fill="8DB4E2"/>
            <w:vAlign w:val="center"/>
            <w:hideMark/>
          </w:tcPr>
          <w:p w:rsidR="0026445C" w:rsidRDefault="0026445C">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000000" w:fill="FFFFFF"/>
            <w:vAlign w:val="bottom"/>
            <w:hideMark/>
          </w:tcPr>
          <w:p w:rsidR="0026445C" w:rsidRDefault="0026445C">
            <w:pPr>
              <w:rPr>
                <w:rFonts w:ascii="宋体" w:hAnsi="宋体"/>
                <w:color w:val="000000"/>
                <w:sz w:val="22"/>
                <w:szCs w:val="22"/>
              </w:rPr>
            </w:pPr>
            <w:r>
              <w:rPr>
                <w:rFonts w:ascii="宋体" w:hAnsi="宋体" w:hint="eastAsia"/>
                <w:color w:val="000000"/>
                <w:sz w:val="22"/>
                <w:szCs w:val="22"/>
              </w:rPr>
              <w:t>标引单维护，本馆藏位置的管理员维护本馆藏的信息</w:t>
            </w:r>
          </w:p>
        </w:tc>
      </w:tr>
      <w:tr w:rsidR="0026445C" w:rsidTr="00791C9D">
        <w:trPr>
          <w:trHeight w:val="280"/>
        </w:trPr>
        <w:tc>
          <w:tcPr>
            <w:tcW w:w="2480" w:type="dxa"/>
            <w:vMerge/>
            <w:tcBorders>
              <w:left w:val="single" w:sz="4" w:space="0" w:color="auto"/>
              <w:bottom w:val="single" w:sz="4" w:space="0" w:color="000000"/>
              <w:right w:val="single" w:sz="4" w:space="0" w:color="auto"/>
            </w:tcBorders>
            <w:shd w:val="clear" w:color="000000" w:fill="8DB4E2"/>
            <w:vAlign w:val="center"/>
            <w:hideMark/>
          </w:tcPr>
          <w:p w:rsidR="0026445C" w:rsidRDefault="0026445C">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26445C" w:rsidRDefault="0026445C">
            <w:pPr>
              <w:rPr>
                <w:rFonts w:ascii="宋体" w:hAnsi="宋体"/>
                <w:color w:val="000000"/>
                <w:sz w:val="22"/>
                <w:szCs w:val="22"/>
              </w:rPr>
            </w:pPr>
            <w:r>
              <w:rPr>
                <w:rFonts w:ascii="宋体" w:hAnsi="宋体" w:hint="eastAsia"/>
                <w:color w:val="000000"/>
                <w:sz w:val="22"/>
                <w:szCs w:val="22"/>
              </w:rPr>
              <w:t>无</w:t>
            </w:r>
            <w:proofErr w:type="gramStart"/>
            <w:r>
              <w:rPr>
                <w:rFonts w:ascii="宋体" w:hAnsi="宋体" w:hint="eastAsia"/>
                <w:color w:val="000000"/>
                <w:sz w:val="22"/>
                <w:szCs w:val="22"/>
              </w:rPr>
              <w:t>带化送播标引</w:t>
            </w:r>
            <w:proofErr w:type="gramEnd"/>
            <w:r>
              <w:rPr>
                <w:rFonts w:ascii="宋体" w:hAnsi="宋体" w:hint="eastAsia"/>
                <w:color w:val="000000"/>
                <w:sz w:val="22"/>
                <w:szCs w:val="22"/>
              </w:rPr>
              <w:t>单复制功能</w:t>
            </w:r>
          </w:p>
        </w:tc>
      </w:tr>
    </w:tbl>
    <w:p w:rsidR="003D7ADB" w:rsidRDefault="003D7ADB" w:rsidP="003D7ADB">
      <w:pPr>
        <w:spacing w:line="360" w:lineRule="auto"/>
        <w:ind w:firstLine="420"/>
      </w:pPr>
    </w:p>
    <w:p w:rsidR="003D7ADB" w:rsidRDefault="003D7ADB" w:rsidP="003D7ADB">
      <w:pPr>
        <w:spacing w:line="360" w:lineRule="auto"/>
        <w:ind w:firstLine="420"/>
      </w:pPr>
      <w:r w:rsidRPr="003D7ADB">
        <w:rPr>
          <w:noProof/>
        </w:rPr>
        <w:drawing>
          <wp:inline distT="0" distB="0" distL="0" distR="0">
            <wp:extent cx="5274310" cy="2792095"/>
            <wp:effectExtent l="0" t="0" r="889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274310" cy="2792095"/>
                    </a:xfrm>
                    <a:prstGeom prst="rect">
                      <a:avLst/>
                    </a:prstGeom>
                  </pic:spPr>
                </pic:pic>
              </a:graphicData>
            </a:graphic>
          </wp:inline>
        </w:drawing>
      </w:r>
    </w:p>
    <w:p w:rsidR="003D7ADB" w:rsidRDefault="00765BA1" w:rsidP="00765BA1">
      <w:pPr>
        <w:spacing w:line="360" w:lineRule="auto"/>
        <w:ind w:firstLine="420"/>
        <w:jc w:val="center"/>
      </w:pPr>
      <w:r>
        <w:t>图</w:t>
      </w:r>
      <w:r>
        <w:t xml:space="preserve"> </w:t>
      </w:r>
      <w:r>
        <w:rPr>
          <w:rFonts w:hint="eastAsia"/>
        </w:rPr>
        <w:t>标引单</w:t>
      </w:r>
      <w:r>
        <w:t>模版实现</w:t>
      </w:r>
    </w:p>
    <w:p w:rsidR="00765BA1" w:rsidRDefault="00765BA1" w:rsidP="00765BA1">
      <w:pPr>
        <w:spacing w:line="360" w:lineRule="auto"/>
        <w:ind w:firstLine="420"/>
        <w:jc w:val="center"/>
      </w:pPr>
      <w:r w:rsidRPr="00765BA1">
        <w:rPr>
          <w:noProof/>
        </w:rPr>
        <w:lastRenderedPageBreak/>
        <w:drawing>
          <wp:inline distT="0" distB="0" distL="0" distR="0">
            <wp:extent cx="5274310" cy="2792730"/>
            <wp:effectExtent l="0" t="0" r="889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274310" cy="2792730"/>
                    </a:xfrm>
                    <a:prstGeom prst="rect">
                      <a:avLst/>
                    </a:prstGeom>
                  </pic:spPr>
                </pic:pic>
              </a:graphicData>
            </a:graphic>
          </wp:inline>
        </w:drawing>
      </w:r>
    </w:p>
    <w:p w:rsidR="00765BA1" w:rsidRDefault="00765BA1" w:rsidP="00765BA1">
      <w:pPr>
        <w:spacing w:line="360" w:lineRule="auto"/>
        <w:ind w:firstLine="420"/>
        <w:jc w:val="center"/>
      </w:pPr>
      <w:r>
        <w:rPr>
          <w:rFonts w:hint="eastAsia"/>
        </w:rPr>
        <w:t>图</w:t>
      </w:r>
      <w:r>
        <w:t xml:space="preserve"> </w:t>
      </w:r>
      <w:r>
        <w:rPr>
          <w:rFonts w:hint="eastAsia"/>
        </w:rPr>
        <w:t>标引单</w:t>
      </w:r>
      <w:r>
        <w:t>分层管理</w:t>
      </w:r>
    </w:p>
    <w:p w:rsidR="00367BCB" w:rsidRDefault="00367BCB" w:rsidP="00765BA1">
      <w:pPr>
        <w:spacing w:line="360" w:lineRule="auto"/>
        <w:ind w:firstLine="420"/>
        <w:jc w:val="center"/>
      </w:pPr>
      <w:r w:rsidRPr="00367BCB">
        <w:rPr>
          <w:noProof/>
        </w:rPr>
        <w:drawing>
          <wp:inline distT="0" distB="0" distL="0" distR="0">
            <wp:extent cx="5274310" cy="2788285"/>
            <wp:effectExtent l="0" t="0" r="889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274310" cy="2788285"/>
                    </a:xfrm>
                    <a:prstGeom prst="rect">
                      <a:avLst/>
                    </a:prstGeom>
                  </pic:spPr>
                </pic:pic>
              </a:graphicData>
            </a:graphic>
          </wp:inline>
        </w:drawing>
      </w:r>
    </w:p>
    <w:p w:rsidR="00367BCB" w:rsidRDefault="00367BCB" w:rsidP="00765BA1">
      <w:pPr>
        <w:spacing w:line="360" w:lineRule="auto"/>
        <w:ind w:firstLine="420"/>
        <w:jc w:val="center"/>
      </w:pPr>
      <w:r>
        <w:rPr>
          <w:rFonts w:hint="eastAsia"/>
        </w:rPr>
        <w:t>图</w:t>
      </w:r>
      <w:r>
        <w:t xml:space="preserve"> </w:t>
      </w:r>
      <w:r>
        <w:rPr>
          <w:rFonts w:hint="eastAsia"/>
        </w:rPr>
        <w:t>标引单批量</w:t>
      </w:r>
      <w:r>
        <w:t>审核</w:t>
      </w:r>
    </w:p>
    <w:p w:rsidR="0026445C" w:rsidRDefault="0026445C" w:rsidP="0026445C">
      <w:pPr>
        <w:pStyle w:val="20"/>
      </w:pPr>
      <w:bookmarkStart w:id="33" w:name="_Toc465170140"/>
      <w:r>
        <w:t>重播重审配置管理模块需求变更内容</w:t>
      </w:r>
      <w:bookmarkEnd w:id="33"/>
    </w:p>
    <w:p w:rsidR="0026445C" w:rsidRPr="00736878" w:rsidRDefault="0026445C" w:rsidP="0026445C">
      <w:pPr>
        <w:pStyle w:val="30"/>
      </w:pPr>
      <w:bookmarkStart w:id="34" w:name="_Toc465170141"/>
      <w:proofErr w:type="gramStart"/>
      <w:r>
        <w:rPr>
          <w:rFonts w:hint="eastAsia"/>
        </w:rPr>
        <w:t>原需求</w:t>
      </w:r>
      <w:proofErr w:type="gramEnd"/>
      <w:r>
        <w:t>描述</w:t>
      </w:r>
      <w:bookmarkEnd w:id="34"/>
    </w:p>
    <w:p w:rsidR="0026445C" w:rsidRDefault="0026445C" w:rsidP="0026445C">
      <w:pPr>
        <w:ind w:firstLine="480"/>
      </w:pPr>
      <w:proofErr w:type="gramStart"/>
      <w:r>
        <w:t>原需求</w:t>
      </w:r>
      <w:proofErr w:type="gramEnd"/>
      <w:r>
        <w:t>没有对重播重审的功能要求。</w:t>
      </w:r>
    </w:p>
    <w:p w:rsidR="0026445C" w:rsidRDefault="0026445C" w:rsidP="0026445C">
      <w:pPr>
        <w:pStyle w:val="30"/>
      </w:pPr>
      <w:bookmarkStart w:id="35" w:name="_Toc465170142"/>
      <w:r>
        <w:rPr>
          <w:rFonts w:hint="eastAsia"/>
        </w:rPr>
        <w:lastRenderedPageBreak/>
        <w:t>变更</w:t>
      </w:r>
      <w:r>
        <w:t>及设计内容</w:t>
      </w:r>
      <w:bookmarkEnd w:id="35"/>
    </w:p>
    <w:tbl>
      <w:tblPr>
        <w:tblW w:w="9880" w:type="dxa"/>
        <w:tblInd w:w="113" w:type="dxa"/>
        <w:tblLook w:val="04A0"/>
      </w:tblPr>
      <w:tblGrid>
        <w:gridCol w:w="2480"/>
        <w:gridCol w:w="7400"/>
      </w:tblGrid>
      <w:tr w:rsidR="00914C4B" w:rsidTr="00791C9D">
        <w:trPr>
          <w:trHeight w:val="280"/>
        </w:trPr>
        <w:tc>
          <w:tcPr>
            <w:tcW w:w="2480" w:type="dxa"/>
            <w:tcBorders>
              <w:top w:val="single" w:sz="4" w:space="0" w:color="auto"/>
              <w:left w:val="single" w:sz="4" w:space="0" w:color="auto"/>
              <w:bottom w:val="single" w:sz="4" w:space="0" w:color="000000"/>
              <w:right w:val="single" w:sz="4" w:space="0" w:color="auto"/>
            </w:tcBorders>
            <w:shd w:val="clear" w:color="000000" w:fill="8DB4E2"/>
            <w:noWrap/>
            <w:vAlign w:val="bottom"/>
            <w:hideMark/>
          </w:tcPr>
          <w:p w:rsidR="00914C4B" w:rsidRDefault="00914C4B">
            <w:pPr>
              <w:rPr>
                <w:rFonts w:ascii="宋体" w:hAnsi="宋体"/>
                <w:b/>
                <w:bCs/>
                <w:color w:val="000000"/>
                <w:sz w:val="28"/>
                <w:szCs w:val="28"/>
              </w:rPr>
            </w:pPr>
            <w:r>
              <w:rPr>
                <w:rFonts w:ascii="宋体" w:hAnsi="宋体" w:hint="eastAsia"/>
                <w:b/>
                <w:bCs/>
                <w:color w:val="000000"/>
                <w:sz w:val="28"/>
                <w:szCs w:val="28"/>
              </w:rPr>
              <w:t>模块</w:t>
            </w:r>
          </w:p>
        </w:tc>
        <w:tc>
          <w:tcPr>
            <w:tcW w:w="7400" w:type="dxa"/>
            <w:tcBorders>
              <w:top w:val="single" w:sz="4" w:space="0" w:color="auto"/>
              <w:left w:val="nil"/>
              <w:bottom w:val="single" w:sz="4" w:space="0" w:color="auto"/>
              <w:right w:val="single" w:sz="4" w:space="0" w:color="auto"/>
            </w:tcBorders>
            <w:shd w:val="clear" w:color="auto" w:fill="auto"/>
            <w:vAlign w:val="bottom"/>
            <w:hideMark/>
          </w:tcPr>
          <w:p w:rsidR="00914C4B" w:rsidRDefault="00914C4B">
            <w:pPr>
              <w:rPr>
                <w:rFonts w:ascii="宋体" w:hAnsi="宋体"/>
                <w:b/>
                <w:bCs/>
                <w:color w:val="000000"/>
                <w:sz w:val="28"/>
                <w:szCs w:val="28"/>
              </w:rPr>
            </w:pPr>
            <w:r>
              <w:rPr>
                <w:rFonts w:ascii="宋体" w:hAnsi="宋体" w:hint="eastAsia"/>
                <w:b/>
                <w:bCs/>
                <w:color w:val="000000"/>
                <w:sz w:val="28"/>
                <w:szCs w:val="28"/>
              </w:rPr>
              <w:t>新增需求或变更需求</w:t>
            </w:r>
          </w:p>
        </w:tc>
      </w:tr>
      <w:tr w:rsidR="00914C4B" w:rsidTr="00791C9D">
        <w:trPr>
          <w:trHeight w:val="280"/>
        </w:trPr>
        <w:tc>
          <w:tcPr>
            <w:tcW w:w="2480" w:type="dxa"/>
            <w:vMerge w:val="restart"/>
            <w:tcBorders>
              <w:top w:val="single" w:sz="4" w:space="0" w:color="auto"/>
              <w:left w:val="single" w:sz="4" w:space="0" w:color="auto"/>
              <w:right w:val="single" w:sz="4" w:space="0" w:color="auto"/>
            </w:tcBorders>
            <w:shd w:val="clear" w:color="000000" w:fill="8DB4E2"/>
            <w:noWrap/>
            <w:vAlign w:val="center"/>
          </w:tcPr>
          <w:p w:rsidR="00914C4B" w:rsidRDefault="00914C4B" w:rsidP="00791C9D">
            <w:pPr>
              <w:jc w:val="center"/>
              <w:rPr>
                <w:rFonts w:ascii="宋体" w:hAnsi="宋体"/>
                <w:color w:val="000000"/>
                <w:sz w:val="22"/>
                <w:szCs w:val="22"/>
              </w:rPr>
            </w:pPr>
            <w:r>
              <w:rPr>
                <w:rFonts w:ascii="宋体" w:hAnsi="宋体" w:hint="eastAsia"/>
                <w:color w:val="000000"/>
                <w:sz w:val="22"/>
                <w:szCs w:val="22"/>
              </w:rPr>
              <w:t>重播重审周期配置模块</w:t>
            </w:r>
          </w:p>
        </w:tc>
        <w:tc>
          <w:tcPr>
            <w:tcW w:w="7400" w:type="dxa"/>
            <w:tcBorders>
              <w:top w:val="single" w:sz="4" w:space="0" w:color="auto"/>
              <w:left w:val="nil"/>
              <w:bottom w:val="single" w:sz="4" w:space="0" w:color="auto"/>
              <w:right w:val="single" w:sz="4" w:space="0" w:color="auto"/>
            </w:tcBorders>
            <w:shd w:val="clear" w:color="auto" w:fill="auto"/>
            <w:vAlign w:val="bottom"/>
          </w:tcPr>
          <w:p w:rsidR="00914C4B" w:rsidRDefault="00914C4B" w:rsidP="00791C9D">
            <w:pPr>
              <w:rPr>
                <w:rFonts w:ascii="宋体" w:hAnsi="宋体"/>
                <w:color w:val="000000"/>
                <w:sz w:val="22"/>
                <w:szCs w:val="22"/>
              </w:rPr>
            </w:pPr>
            <w:r>
              <w:rPr>
                <w:rFonts w:ascii="宋体" w:hAnsi="宋体" w:hint="eastAsia"/>
                <w:color w:val="000000"/>
                <w:sz w:val="22"/>
                <w:szCs w:val="22"/>
              </w:rPr>
              <w:t>增加最近播出时间和最近播出日期字段，并增加相应的逻辑处理</w:t>
            </w:r>
          </w:p>
        </w:tc>
      </w:tr>
      <w:tr w:rsidR="00914C4B" w:rsidTr="00791C9D">
        <w:trPr>
          <w:trHeight w:val="280"/>
        </w:trPr>
        <w:tc>
          <w:tcPr>
            <w:tcW w:w="2480" w:type="dxa"/>
            <w:vMerge/>
            <w:tcBorders>
              <w:left w:val="single" w:sz="4" w:space="0" w:color="auto"/>
              <w:bottom w:val="single" w:sz="4" w:space="0" w:color="000000"/>
              <w:right w:val="single" w:sz="4" w:space="0" w:color="auto"/>
            </w:tcBorders>
            <w:shd w:val="clear" w:color="000000" w:fill="8DB4E2"/>
            <w:vAlign w:val="center"/>
            <w:hideMark/>
          </w:tcPr>
          <w:p w:rsidR="00914C4B" w:rsidRDefault="00914C4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914C4B" w:rsidRDefault="00914C4B">
            <w:pPr>
              <w:rPr>
                <w:rFonts w:ascii="宋体" w:hAnsi="宋体"/>
                <w:color w:val="000000"/>
                <w:sz w:val="22"/>
                <w:szCs w:val="22"/>
              </w:rPr>
            </w:pPr>
            <w:r>
              <w:rPr>
                <w:rFonts w:ascii="宋体" w:hAnsi="宋体" w:hint="eastAsia"/>
                <w:color w:val="000000"/>
                <w:sz w:val="22"/>
                <w:szCs w:val="22"/>
              </w:rPr>
              <w:t>重播重审相应提醒功能</w:t>
            </w:r>
          </w:p>
        </w:tc>
      </w:tr>
    </w:tbl>
    <w:p w:rsidR="0026445C" w:rsidRDefault="0026445C" w:rsidP="0026445C"/>
    <w:p w:rsidR="00F8608D" w:rsidRDefault="00F8608D" w:rsidP="0026445C">
      <w:r w:rsidRPr="00F8608D">
        <w:rPr>
          <w:noProof/>
        </w:rPr>
        <w:drawing>
          <wp:inline distT="0" distB="0" distL="0" distR="0">
            <wp:extent cx="5274310" cy="2732405"/>
            <wp:effectExtent l="0" t="0" r="8890"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274310" cy="2732405"/>
                    </a:xfrm>
                    <a:prstGeom prst="rect">
                      <a:avLst/>
                    </a:prstGeom>
                  </pic:spPr>
                </pic:pic>
              </a:graphicData>
            </a:graphic>
          </wp:inline>
        </w:drawing>
      </w:r>
    </w:p>
    <w:p w:rsidR="00F8608D" w:rsidRPr="0026445C" w:rsidRDefault="00F8608D" w:rsidP="00F8608D">
      <w:pPr>
        <w:jc w:val="center"/>
      </w:pPr>
      <w:r>
        <w:rPr>
          <w:rFonts w:hint="eastAsia"/>
        </w:rPr>
        <w:t>图</w:t>
      </w:r>
      <w:r>
        <w:t xml:space="preserve"> </w:t>
      </w:r>
      <w:r>
        <w:rPr>
          <w:rFonts w:hint="eastAsia"/>
        </w:rPr>
        <w:t>重播</w:t>
      </w:r>
      <w:r>
        <w:t>重审配置</w:t>
      </w:r>
    </w:p>
    <w:p w:rsidR="00C00DBD" w:rsidRDefault="0026445C" w:rsidP="0026445C">
      <w:pPr>
        <w:pStyle w:val="20"/>
      </w:pPr>
      <w:bookmarkStart w:id="36" w:name="_Toc465170143"/>
      <w:r>
        <w:t>禁播管理需求变更内容</w:t>
      </w:r>
      <w:bookmarkEnd w:id="36"/>
    </w:p>
    <w:p w:rsidR="0026445C" w:rsidRPr="00736878" w:rsidRDefault="0026445C" w:rsidP="0026445C">
      <w:pPr>
        <w:pStyle w:val="30"/>
      </w:pPr>
      <w:bookmarkStart w:id="37" w:name="_Toc465170144"/>
      <w:proofErr w:type="gramStart"/>
      <w:r>
        <w:rPr>
          <w:rFonts w:hint="eastAsia"/>
        </w:rPr>
        <w:t>原需求</w:t>
      </w:r>
      <w:proofErr w:type="gramEnd"/>
      <w:r>
        <w:t>描述</w:t>
      </w:r>
      <w:bookmarkEnd w:id="37"/>
    </w:p>
    <w:p w:rsidR="0026445C" w:rsidRDefault="00914C4B" w:rsidP="00914C4B">
      <w:pPr>
        <w:ind w:firstLine="480"/>
      </w:pPr>
      <w:proofErr w:type="gramStart"/>
      <w:r>
        <w:t>原需求</w:t>
      </w:r>
      <w:proofErr w:type="gramEnd"/>
      <w:r>
        <w:t>没有对禁播管理的</w:t>
      </w:r>
      <w:r>
        <w:rPr>
          <w:rFonts w:hint="eastAsia"/>
        </w:rPr>
        <w:t>功能</w:t>
      </w:r>
      <w:r>
        <w:t>要求。</w:t>
      </w:r>
    </w:p>
    <w:p w:rsidR="00914C4B" w:rsidRDefault="00914C4B" w:rsidP="00914C4B">
      <w:pPr>
        <w:pStyle w:val="30"/>
      </w:pPr>
      <w:bookmarkStart w:id="38" w:name="_Toc465170145"/>
      <w:r w:rsidRPr="00736878">
        <w:rPr>
          <w:rFonts w:hint="eastAsia"/>
        </w:rPr>
        <w:t>变更</w:t>
      </w:r>
      <w:r w:rsidRPr="00736878">
        <w:t>设计及内容</w:t>
      </w:r>
      <w:bookmarkEnd w:id="38"/>
    </w:p>
    <w:p w:rsidR="00914C4B" w:rsidRPr="0026445C" w:rsidRDefault="00914C4B" w:rsidP="00914C4B">
      <w:pPr>
        <w:ind w:firstLine="480"/>
      </w:pPr>
      <w:r>
        <w:t>对于</w:t>
      </w:r>
      <w:r>
        <w:rPr>
          <w:rFonts w:hint="eastAsia"/>
        </w:rPr>
        <w:t>再次</w:t>
      </w:r>
      <w:r>
        <w:t>播出节目系统需要能够</w:t>
      </w:r>
      <w:r>
        <w:rPr>
          <w:rFonts w:hint="eastAsia"/>
        </w:rPr>
        <w:t>对</w:t>
      </w:r>
      <w:r>
        <w:t>没有审核通过的节目进行禁播管理。</w:t>
      </w:r>
    </w:p>
    <w:p w:rsidR="00914C4B" w:rsidRPr="00914C4B" w:rsidRDefault="00736878" w:rsidP="00914C4B">
      <w:pPr>
        <w:pStyle w:val="20"/>
      </w:pPr>
      <w:bookmarkStart w:id="39" w:name="_Toc465170146"/>
      <w:r>
        <w:t>片库系统的</w:t>
      </w:r>
      <w:r>
        <w:rPr>
          <w:rFonts w:hint="eastAsia"/>
        </w:rPr>
        <w:t>需求</w:t>
      </w:r>
      <w:r>
        <w:t>变更</w:t>
      </w:r>
      <w:r w:rsidR="003A695B">
        <w:t>内容</w:t>
      </w:r>
      <w:bookmarkEnd w:id="39"/>
    </w:p>
    <w:p w:rsidR="00736878" w:rsidRPr="00736878" w:rsidRDefault="00736878" w:rsidP="00736878">
      <w:pPr>
        <w:pStyle w:val="30"/>
      </w:pPr>
      <w:bookmarkStart w:id="40" w:name="_Toc465170147"/>
      <w:proofErr w:type="gramStart"/>
      <w:r>
        <w:rPr>
          <w:rFonts w:hint="eastAsia"/>
        </w:rPr>
        <w:t>原需求</w:t>
      </w:r>
      <w:proofErr w:type="gramEnd"/>
      <w:r>
        <w:t>描述</w:t>
      </w:r>
      <w:bookmarkEnd w:id="40"/>
    </w:p>
    <w:p w:rsidR="00736878" w:rsidRDefault="00736878" w:rsidP="00736878">
      <w:pPr>
        <w:spacing w:line="360" w:lineRule="auto"/>
        <w:ind w:firstLine="420"/>
        <w:rPr>
          <w:rFonts w:ascii="Cambria" w:hAnsi="Cambria"/>
        </w:rPr>
      </w:pPr>
      <w:r w:rsidRPr="00736878">
        <w:rPr>
          <w:rFonts w:ascii="Cambria" w:hAnsi="Cambria" w:hint="eastAsia"/>
        </w:rPr>
        <w:t>该</w:t>
      </w:r>
      <w:r w:rsidRPr="00736878">
        <w:rPr>
          <w:rFonts w:ascii="Cambria" w:hAnsi="Cambria"/>
        </w:rPr>
        <w:t>部分主要是</w:t>
      </w:r>
      <w:r w:rsidR="00BB0F6B">
        <w:rPr>
          <w:rFonts w:ascii="Cambria" w:hAnsi="Cambria"/>
        </w:rPr>
        <w:t>为了适配无</w:t>
      </w:r>
      <w:proofErr w:type="gramStart"/>
      <w:r w:rsidR="00BB0F6B">
        <w:rPr>
          <w:rFonts w:ascii="Cambria" w:hAnsi="Cambria"/>
        </w:rPr>
        <w:t>带化送播流程</w:t>
      </w:r>
      <w:proofErr w:type="gramEnd"/>
      <w:r w:rsidRPr="00736878">
        <w:rPr>
          <w:rFonts w:ascii="Cambria" w:hAnsi="Cambria"/>
        </w:rPr>
        <w:t>对原</w:t>
      </w:r>
      <w:r w:rsidRPr="00736878">
        <w:rPr>
          <w:rFonts w:ascii="Cambria" w:hAnsi="Cambria" w:hint="eastAsia"/>
        </w:rPr>
        <w:t>片库</w:t>
      </w:r>
      <w:r w:rsidRPr="00736878">
        <w:rPr>
          <w:rFonts w:ascii="Cambria" w:hAnsi="Cambria"/>
        </w:rPr>
        <w:t>系统功能的改造及</w:t>
      </w:r>
      <w:r w:rsidRPr="00736878">
        <w:rPr>
          <w:rFonts w:ascii="Cambria" w:hAnsi="Cambria" w:hint="eastAsia"/>
        </w:rPr>
        <w:t>历史</w:t>
      </w:r>
      <w:r w:rsidRPr="00736878">
        <w:rPr>
          <w:rFonts w:ascii="Cambria" w:hAnsi="Cambria"/>
        </w:rPr>
        <w:t>数据的导入，</w:t>
      </w:r>
      <w:proofErr w:type="gramStart"/>
      <w:r w:rsidRPr="00736878">
        <w:rPr>
          <w:rFonts w:ascii="Cambria" w:hAnsi="Cambria" w:hint="eastAsia"/>
        </w:rPr>
        <w:t>原需求</w:t>
      </w:r>
      <w:proofErr w:type="gramEnd"/>
      <w:r w:rsidRPr="00736878">
        <w:rPr>
          <w:rFonts w:ascii="Cambria" w:hAnsi="Cambria"/>
        </w:rPr>
        <w:t>是针对老片库系统做</w:t>
      </w:r>
      <w:proofErr w:type="spellStart"/>
      <w:r w:rsidRPr="00736878">
        <w:rPr>
          <w:rFonts w:ascii="Cambria" w:hAnsi="Cambria"/>
        </w:rPr>
        <w:t>W</w:t>
      </w:r>
      <w:r w:rsidRPr="00736878">
        <w:rPr>
          <w:rFonts w:ascii="Cambria" w:hAnsi="Cambria" w:hint="eastAsia"/>
        </w:rPr>
        <w:t>eb</w:t>
      </w:r>
      <w:r w:rsidRPr="00736878">
        <w:rPr>
          <w:rFonts w:ascii="Cambria" w:hAnsi="Cambria"/>
        </w:rPr>
        <w:t>Service</w:t>
      </w:r>
      <w:proofErr w:type="spellEnd"/>
      <w:r w:rsidRPr="00736878">
        <w:rPr>
          <w:rFonts w:ascii="Cambria" w:hAnsi="Cambria"/>
        </w:rPr>
        <w:t>方式对接，</w:t>
      </w:r>
      <w:proofErr w:type="gramStart"/>
      <w:r w:rsidRPr="00736878">
        <w:rPr>
          <w:rFonts w:ascii="Cambria" w:hAnsi="Cambria" w:hint="eastAsia"/>
        </w:rPr>
        <w:t>现</w:t>
      </w:r>
      <w:r w:rsidRPr="00736878">
        <w:rPr>
          <w:rFonts w:ascii="Cambria" w:hAnsi="Cambria"/>
        </w:rPr>
        <w:t>完全</w:t>
      </w:r>
      <w:proofErr w:type="gramEnd"/>
      <w:r w:rsidRPr="00736878">
        <w:rPr>
          <w:rFonts w:ascii="Cambria" w:hAnsi="Cambria"/>
        </w:rPr>
        <w:t>通过数据</w:t>
      </w:r>
      <w:r w:rsidRPr="00736878">
        <w:rPr>
          <w:rFonts w:ascii="Cambria" w:hAnsi="Cambria"/>
        </w:rPr>
        <w:lastRenderedPageBreak/>
        <w:t>抓取进行</w:t>
      </w:r>
      <w:r w:rsidRPr="00736878">
        <w:rPr>
          <w:rFonts w:ascii="Cambria" w:hAnsi="Cambria" w:hint="eastAsia"/>
        </w:rPr>
        <w:t>历史</w:t>
      </w:r>
      <w:r w:rsidRPr="00736878">
        <w:rPr>
          <w:rFonts w:ascii="Cambria" w:hAnsi="Cambria"/>
        </w:rPr>
        <w:t>数据导入。</w:t>
      </w:r>
      <w:proofErr w:type="gramStart"/>
      <w:r>
        <w:rPr>
          <w:rFonts w:ascii="Cambria" w:hAnsi="Cambria"/>
        </w:rPr>
        <w:t>原需求</w:t>
      </w:r>
      <w:proofErr w:type="gramEnd"/>
      <w:r>
        <w:rPr>
          <w:rFonts w:ascii="Cambria" w:hAnsi="Cambria"/>
        </w:rPr>
        <w:t>对老片库的系统功能进行复制，</w:t>
      </w:r>
      <w:r>
        <w:rPr>
          <w:rFonts w:ascii="Cambria" w:hAnsi="Cambria" w:hint="eastAsia"/>
        </w:rPr>
        <w:t>现在</w:t>
      </w:r>
      <w:r>
        <w:rPr>
          <w:rFonts w:ascii="Cambria" w:hAnsi="Cambria"/>
        </w:rPr>
        <w:t>是在复制的基础上进行了改造。</w:t>
      </w:r>
    </w:p>
    <w:p w:rsidR="00D1076B" w:rsidRDefault="00736878" w:rsidP="00D1076B">
      <w:pPr>
        <w:pStyle w:val="30"/>
      </w:pPr>
      <w:bookmarkStart w:id="41" w:name="_Toc465170148"/>
      <w:r w:rsidRPr="00736878">
        <w:rPr>
          <w:rFonts w:hint="eastAsia"/>
        </w:rPr>
        <w:t>变更</w:t>
      </w:r>
      <w:r w:rsidRPr="00736878">
        <w:t>设计及内容</w:t>
      </w:r>
      <w:bookmarkEnd w:id="41"/>
    </w:p>
    <w:tbl>
      <w:tblPr>
        <w:tblW w:w="9880" w:type="dxa"/>
        <w:tblInd w:w="108" w:type="dxa"/>
        <w:tblLook w:val="04A0"/>
      </w:tblPr>
      <w:tblGrid>
        <w:gridCol w:w="2480"/>
        <w:gridCol w:w="7400"/>
      </w:tblGrid>
      <w:tr w:rsidR="00BB0F6B" w:rsidTr="005A5800">
        <w:trPr>
          <w:trHeight w:val="280"/>
        </w:trPr>
        <w:tc>
          <w:tcPr>
            <w:tcW w:w="2480" w:type="dxa"/>
            <w:tcBorders>
              <w:top w:val="single" w:sz="4" w:space="0" w:color="auto"/>
              <w:left w:val="single" w:sz="4" w:space="0" w:color="auto"/>
              <w:bottom w:val="nil"/>
              <w:right w:val="single" w:sz="4" w:space="0" w:color="auto"/>
            </w:tcBorders>
            <w:shd w:val="clear" w:color="000000" w:fill="8DB4E2"/>
            <w:vAlign w:val="bottom"/>
            <w:hideMark/>
          </w:tcPr>
          <w:p w:rsidR="00BB0F6B" w:rsidRDefault="00BB0F6B" w:rsidP="005151DB">
            <w:pPr>
              <w:rPr>
                <w:rFonts w:ascii="宋体" w:hAnsi="宋体"/>
                <w:b/>
                <w:bCs/>
                <w:color w:val="000000"/>
                <w:sz w:val="28"/>
                <w:szCs w:val="28"/>
              </w:rPr>
            </w:pPr>
            <w:r>
              <w:rPr>
                <w:rFonts w:ascii="宋体" w:hAnsi="宋体" w:hint="eastAsia"/>
                <w:b/>
                <w:bCs/>
                <w:color w:val="000000"/>
                <w:sz w:val="28"/>
                <w:szCs w:val="28"/>
              </w:rPr>
              <w:t>模块</w:t>
            </w:r>
          </w:p>
        </w:tc>
        <w:tc>
          <w:tcPr>
            <w:tcW w:w="7400" w:type="dxa"/>
            <w:tcBorders>
              <w:top w:val="single" w:sz="4" w:space="0" w:color="auto"/>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b/>
                <w:bCs/>
                <w:color w:val="000000"/>
                <w:sz w:val="28"/>
                <w:szCs w:val="28"/>
              </w:rPr>
            </w:pPr>
            <w:r>
              <w:rPr>
                <w:rFonts w:ascii="宋体" w:hAnsi="宋体" w:hint="eastAsia"/>
                <w:b/>
                <w:bCs/>
                <w:color w:val="000000"/>
                <w:sz w:val="28"/>
                <w:szCs w:val="28"/>
              </w:rPr>
              <w:t>新增需求或变更需求</w:t>
            </w:r>
          </w:p>
        </w:tc>
      </w:tr>
      <w:tr w:rsidR="00BB0F6B" w:rsidTr="005A5800">
        <w:trPr>
          <w:trHeight w:val="280"/>
        </w:trPr>
        <w:tc>
          <w:tcPr>
            <w:tcW w:w="2480" w:type="dxa"/>
            <w:vMerge w:val="restart"/>
            <w:tcBorders>
              <w:top w:val="single" w:sz="4" w:space="0" w:color="auto"/>
              <w:left w:val="single" w:sz="4" w:space="0" w:color="auto"/>
              <w:right w:val="single" w:sz="4" w:space="0" w:color="auto"/>
            </w:tcBorders>
            <w:shd w:val="clear" w:color="000000" w:fill="8DB4E2"/>
            <w:vAlign w:val="center"/>
          </w:tcPr>
          <w:p w:rsidR="00BB0F6B" w:rsidRDefault="00BB0F6B" w:rsidP="005151DB">
            <w:pPr>
              <w:rPr>
                <w:rFonts w:ascii="宋体" w:hAnsi="宋体"/>
                <w:color w:val="000000"/>
                <w:sz w:val="22"/>
                <w:szCs w:val="22"/>
              </w:rPr>
            </w:pPr>
            <w:r>
              <w:rPr>
                <w:rFonts w:ascii="宋体" w:hAnsi="宋体" w:hint="eastAsia"/>
                <w:color w:val="000000"/>
                <w:sz w:val="22"/>
                <w:szCs w:val="22"/>
              </w:rPr>
              <w:t>片库系统适配无带化功能开发</w:t>
            </w:r>
          </w:p>
        </w:tc>
        <w:tc>
          <w:tcPr>
            <w:tcW w:w="7400" w:type="dxa"/>
            <w:tcBorders>
              <w:top w:val="single" w:sz="4" w:space="0" w:color="auto"/>
              <w:left w:val="nil"/>
              <w:bottom w:val="single" w:sz="4" w:space="0" w:color="auto"/>
              <w:right w:val="single" w:sz="4" w:space="0" w:color="auto"/>
            </w:tcBorders>
            <w:shd w:val="clear" w:color="auto" w:fill="auto"/>
            <w:vAlign w:val="bottom"/>
          </w:tcPr>
          <w:p w:rsidR="00BB0F6B" w:rsidRDefault="00BB0F6B" w:rsidP="005151DB">
            <w:pPr>
              <w:rPr>
                <w:rFonts w:ascii="宋体" w:hAnsi="宋体"/>
                <w:color w:val="000000"/>
                <w:sz w:val="22"/>
                <w:szCs w:val="22"/>
              </w:rPr>
            </w:pPr>
            <w:r>
              <w:rPr>
                <w:rFonts w:ascii="宋体" w:hAnsi="宋体" w:hint="eastAsia"/>
                <w:color w:val="000000"/>
                <w:sz w:val="22"/>
                <w:szCs w:val="22"/>
              </w:rPr>
              <w:t>领用空白带注销申请时，增加可查看领用记录</w:t>
            </w:r>
          </w:p>
        </w:tc>
      </w:tr>
      <w:tr w:rsidR="00BB0F6B" w:rsidTr="005A5800">
        <w:trPr>
          <w:trHeight w:val="28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空白带领用、注销单，系统做到自动拆分</w:t>
            </w:r>
          </w:p>
        </w:tc>
      </w:tr>
      <w:tr w:rsidR="00BB0F6B" w:rsidTr="005A5800">
        <w:trPr>
          <w:trHeight w:val="28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 xml:space="preserve">空白带额度内领用页面直接交验，不再单独交验  </w:t>
            </w:r>
          </w:p>
        </w:tc>
      </w:tr>
      <w:tr w:rsidR="00BB0F6B" w:rsidTr="005A5800">
        <w:trPr>
          <w:trHeight w:val="28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 xml:space="preserve">空白带领用由原来的单一磁带型号--&gt;支持多种型号   </w:t>
            </w:r>
          </w:p>
        </w:tc>
      </w:tr>
      <w:tr w:rsidR="00BB0F6B" w:rsidTr="005A5800">
        <w:trPr>
          <w:trHeight w:val="28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空白带领用，由原来的申请时选择空白带号--&gt;交验时选择空白带号</w:t>
            </w:r>
          </w:p>
        </w:tc>
      </w:tr>
      <w:tr w:rsidR="00BB0F6B" w:rsidTr="005A5800">
        <w:trPr>
          <w:trHeight w:val="28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 xml:space="preserve">空白带入库由原来的单一磁带类型--&gt;支持多个磁带类型 </w:t>
            </w:r>
          </w:p>
        </w:tc>
      </w:tr>
      <w:tr w:rsidR="00BB0F6B" w:rsidTr="005A5800">
        <w:trPr>
          <w:trHeight w:val="84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a. 空白带入库交验，详情页：馆藏位置做成必填项；［单价］不填；若该管理员有没有处理完的入库交验任务，点击［新建］按钮，不允许新建，必须先交验未交验的任务。</w:t>
            </w:r>
          </w:p>
        </w:tc>
      </w:tr>
      <w:tr w:rsidR="00BB0F6B" w:rsidTr="005A5800">
        <w:trPr>
          <w:trHeight w:val="28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节目带增加“入库中”，及相应逻辑处理</w:t>
            </w:r>
          </w:p>
        </w:tc>
      </w:tr>
      <w:tr w:rsidR="00BB0F6B" w:rsidTr="005A5800">
        <w:trPr>
          <w:trHeight w:val="28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节目带借出、移库，系统做到自动拆分</w:t>
            </w:r>
          </w:p>
        </w:tc>
      </w:tr>
      <w:tr w:rsidR="00BB0F6B" w:rsidTr="005A5800">
        <w:trPr>
          <w:trHeight w:val="28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节目带借用审核：一审是借用人所在部门，一审提交后，要根据规则拆分（先根据节目可用范围，将可用范围为栏目的再按不同栏目拆分单子；可用范围为部门的再按不同部门拆分单子；可用范围为集团的放在</w:t>
            </w:r>
            <w:proofErr w:type="gramStart"/>
            <w:r>
              <w:rPr>
                <w:rFonts w:ascii="宋体" w:hAnsi="宋体" w:hint="eastAsia"/>
                <w:color w:val="000000"/>
                <w:sz w:val="22"/>
                <w:szCs w:val="22"/>
              </w:rPr>
              <w:t>一</w:t>
            </w:r>
            <w:proofErr w:type="gramEnd"/>
            <w:r>
              <w:rPr>
                <w:rFonts w:ascii="宋体" w:hAnsi="宋体" w:hint="eastAsia"/>
                <w:color w:val="000000"/>
                <w:sz w:val="22"/>
                <w:szCs w:val="22"/>
              </w:rPr>
              <w:t>单子），二审是根据拆分的单子，相应的栏目负责人或部门负责人去审核。</w:t>
            </w:r>
          </w:p>
        </w:tc>
      </w:tr>
      <w:tr w:rsidR="00BB0F6B" w:rsidTr="005A5800">
        <w:trPr>
          <w:trHeight w:val="28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批量维护节目带的柜架号（</w:t>
            </w:r>
            <w:proofErr w:type="gramStart"/>
            <w:r>
              <w:rPr>
                <w:rFonts w:ascii="宋体" w:hAnsi="宋体" w:hint="eastAsia"/>
                <w:color w:val="000000"/>
                <w:sz w:val="22"/>
                <w:szCs w:val="22"/>
              </w:rPr>
              <w:t>支持扫码功能</w:t>
            </w:r>
            <w:proofErr w:type="gramEnd"/>
            <w:r>
              <w:rPr>
                <w:rFonts w:ascii="宋体" w:hAnsi="宋体" w:hint="eastAsia"/>
                <w:color w:val="000000"/>
                <w:sz w:val="22"/>
                <w:szCs w:val="22"/>
              </w:rPr>
              <w:t>）</w:t>
            </w:r>
          </w:p>
        </w:tc>
      </w:tr>
      <w:tr w:rsidR="00BB0F6B" w:rsidTr="005A5800">
        <w:trPr>
          <w:trHeight w:val="112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节目带入库交验：有无空带号</w:t>
            </w:r>
            <w:proofErr w:type="gramStart"/>
            <w:r>
              <w:rPr>
                <w:rFonts w:ascii="宋体" w:hAnsi="宋体" w:hint="eastAsia"/>
                <w:color w:val="000000"/>
                <w:sz w:val="22"/>
                <w:szCs w:val="22"/>
              </w:rPr>
              <w:t>号</w:t>
            </w:r>
            <w:proofErr w:type="gramEnd"/>
            <w:r>
              <w:rPr>
                <w:rFonts w:ascii="宋体" w:hAnsi="宋体" w:hint="eastAsia"/>
                <w:color w:val="000000"/>
                <w:sz w:val="22"/>
                <w:szCs w:val="22"/>
              </w:rPr>
              <w:t>（有）、有无空带号（无）。如果是有，</w:t>
            </w:r>
            <w:proofErr w:type="gramStart"/>
            <w:r>
              <w:rPr>
                <w:rFonts w:ascii="宋体" w:hAnsi="宋体" w:hint="eastAsia"/>
                <w:color w:val="000000"/>
                <w:sz w:val="22"/>
                <w:szCs w:val="22"/>
              </w:rPr>
              <w:t>扫码或手输</w:t>
            </w:r>
            <w:proofErr w:type="gramEnd"/>
            <w:r>
              <w:rPr>
                <w:rFonts w:ascii="宋体" w:hAnsi="宋体" w:hint="eastAsia"/>
                <w:color w:val="000000"/>
                <w:sz w:val="22"/>
                <w:szCs w:val="22"/>
              </w:rPr>
              <w:t>磁带条码、空带号，逻辑规则：磁带条码作为查询条件，获取对应的磁带，空带号作为该记录更新值，并要将对应空白带置为</w:t>
            </w:r>
            <w:proofErr w:type="gramStart"/>
            <w:r>
              <w:rPr>
                <w:rFonts w:ascii="宋体" w:hAnsi="宋体" w:hint="eastAsia"/>
                <w:color w:val="000000"/>
                <w:sz w:val="22"/>
                <w:szCs w:val="22"/>
              </w:rPr>
              <w:t>转节目</w:t>
            </w:r>
            <w:proofErr w:type="gramEnd"/>
            <w:r>
              <w:rPr>
                <w:rFonts w:ascii="宋体" w:hAnsi="宋体" w:hint="eastAsia"/>
                <w:color w:val="000000"/>
                <w:sz w:val="22"/>
                <w:szCs w:val="22"/>
              </w:rPr>
              <w:t>带，同时清理借用人的相应额度。</w:t>
            </w:r>
          </w:p>
        </w:tc>
      </w:tr>
      <w:tr w:rsidR="00BB0F6B" w:rsidTr="005A5800">
        <w:trPr>
          <w:trHeight w:val="28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导入的栏目数据中没有素材带馆藏位置、空白带馆藏位置、素材版排架号</w:t>
            </w:r>
          </w:p>
        </w:tc>
      </w:tr>
      <w:tr w:rsidR="00BB0F6B" w:rsidTr="005A5800">
        <w:trPr>
          <w:trHeight w:val="56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素材索取号生成方式目前为空，改成与节目带生成方式相同，默认也是标引单生成是生成</w:t>
            </w:r>
          </w:p>
        </w:tc>
      </w:tr>
      <w:tr w:rsidR="00BB0F6B" w:rsidTr="005A5800">
        <w:trPr>
          <w:trHeight w:val="28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栏目负责人老数据中没有导入，孙老师提的这个在我们系统中为</w:t>
            </w:r>
            <w:proofErr w:type="gramStart"/>
            <w:r>
              <w:rPr>
                <w:rFonts w:ascii="宋体" w:hAnsi="宋体" w:hint="eastAsia"/>
                <w:color w:val="000000"/>
                <w:sz w:val="22"/>
                <w:szCs w:val="22"/>
              </w:rPr>
              <w:t>必填项</w:t>
            </w:r>
            <w:proofErr w:type="gramEnd"/>
          </w:p>
        </w:tc>
      </w:tr>
      <w:tr w:rsidR="00BB0F6B" w:rsidTr="005A5800">
        <w:trPr>
          <w:trHeight w:val="28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栏目类别我们的受控词与老片库系统的栏目类别受控词有差异</w:t>
            </w:r>
          </w:p>
        </w:tc>
      </w:tr>
      <w:tr w:rsidR="00BB0F6B" w:rsidTr="005A5800">
        <w:trPr>
          <w:trHeight w:val="28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栏目的保存期限为空，保护天数，是否需要改默认值</w:t>
            </w:r>
          </w:p>
        </w:tc>
      </w:tr>
      <w:tr w:rsidR="00BB0F6B" w:rsidTr="005A5800">
        <w:trPr>
          <w:trHeight w:val="56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栏目的栏目特性导入的数据为空，（</w:t>
            </w:r>
            <w:r>
              <w:rPr>
                <w:rFonts w:ascii="Calibri" w:hAnsi="Calibri"/>
                <w:color w:val="000000"/>
                <w:sz w:val="21"/>
                <w:szCs w:val="21"/>
              </w:rPr>
              <w:t>0</w:t>
            </w:r>
            <w:r>
              <w:rPr>
                <w:rFonts w:ascii="宋体" w:hAnsi="宋体" w:hint="eastAsia"/>
                <w:color w:val="000000"/>
                <w:sz w:val="21"/>
                <w:szCs w:val="21"/>
              </w:rPr>
              <w:t>：标准，</w:t>
            </w:r>
            <w:r>
              <w:rPr>
                <w:rFonts w:ascii="Calibri" w:hAnsi="Calibri"/>
                <w:color w:val="000000"/>
                <w:sz w:val="21"/>
                <w:szCs w:val="21"/>
              </w:rPr>
              <w:t>1</w:t>
            </w:r>
            <w:r>
              <w:rPr>
                <w:rFonts w:ascii="宋体" w:hAnsi="宋体" w:hint="eastAsia"/>
                <w:color w:val="000000"/>
                <w:sz w:val="21"/>
                <w:szCs w:val="21"/>
              </w:rPr>
              <w:t>：非标准）是否要有默认值。</w:t>
            </w:r>
          </w:p>
        </w:tc>
      </w:tr>
      <w:tr w:rsidR="00BB0F6B" w:rsidTr="005A5800">
        <w:trPr>
          <w:trHeight w:val="28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首播方式全部为空，我们是必填项目</w:t>
            </w:r>
          </w:p>
        </w:tc>
      </w:tr>
      <w:tr w:rsidR="00BB0F6B" w:rsidTr="005A5800">
        <w:trPr>
          <w:trHeight w:val="28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栏目中</w:t>
            </w:r>
            <w:proofErr w:type="gramStart"/>
            <w:r>
              <w:rPr>
                <w:rFonts w:ascii="宋体" w:hAnsi="宋体" w:hint="eastAsia"/>
                <w:color w:val="000000"/>
                <w:sz w:val="22"/>
                <w:szCs w:val="22"/>
              </w:rPr>
              <w:t>送播方式</w:t>
            </w:r>
            <w:proofErr w:type="gramEnd"/>
            <w:r>
              <w:rPr>
                <w:rFonts w:ascii="宋体" w:hAnsi="宋体" w:hint="eastAsia"/>
                <w:color w:val="000000"/>
                <w:sz w:val="22"/>
                <w:szCs w:val="22"/>
              </w:rPr>
              <w:t>全部为空，我们是必填项目</w:t>
            </w:r>
          </w:p>
        </w:tc>
      </w:tr>
      <w:tr w:rsidR="00BB0F6B" w:rsidTr="005A5800">
        <w:trPr>
          <w:trHeight w:val="28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栏目</w:t>
            </w:r>
            <w:proofErr w:type="gramStart"/>
            <w:r>
              <w:rPr>
                <w:rFonts w:ascii="宋体" w:hAnsi="宋体" w:hint="eastAsia"/>
                <w:color w:val="000000"/>
                <w:sz w:val="22"/>
                <w:szCs w:val="22"/>
              </w:rPr>
              <w:t>中节目</w:t>
            </w:r>
            <w:proofErr w:type="gramEnd"/>
            <w:r>
              <w:rPr>
                <w:rFonts w:ascii="宋体" w:hAnsi="宋体" w:hint="eastAsia"/>
                <w:color w:val="000000"/>
                <w:sz w:val="22"/>
                <w:szCs w:val="22"/>
              </w:rPr>
              <w:t>时长为空，我们是必填项目</w:t>
            </w:r>
          </w:p>
        </w:tc>
      </w:tr>
      <w:tr w:rsidR="00BB0F6B" w:rsidTr="005A5800">
        <w:trPr>
          <w:trHeight w:val="56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栏目中的保存版本为空，（播出版字幕版</w:t>
            </w:r>
            <w:proofErr w:type="gramStart"/>
            <w:r>
              <w:rPr>
                <w:rFonts w:ascii="宋体" w:hAnsi="宋体" w:hint="eastAsia"/>
                <w:color w:val="000000"/>
                <w:sz w:val="22"/>
                <w:szCs w:val="22"/>
              </w:rPr>
              <w:t>干净版</w:t>
            </w:r>
            <w:proofErr w:type="gramEnd"/>
            <w:r>
              <w:rPr>
                <w:rFonts w:ascii="宋体" w:hAnsi="宋体" w:hint="eastAsia"/>
                <w:color w:val="000000"/>
                <w:sz w:val="22"/>
                <w:szCs w:val="22"/>
              </w:rPr>
              <w:t>国际版素材版）（老片库无此字段）</w:t>
            </w:r>
          </w:p>
        </w:tc>
      </w:tr>
      <w:tr w:rsidR="00BB0F6B" w:rsidTr="005A5800">
        <w:trPr>
          <w:trHeight w:val="28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部分栏目的创建时间为空</w:t>
            </w:r>
          </w:p>
        </w:tc>
      </w:tr>
      <w:tr w:rsidR="00BB0F6B" w:rsidTr="005A5800">
        <w:trPr>
          <w:trHeight w:val="28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部分标引单的首播频道为空</w:t>
            </w:r>
          </w:p>
        </w:tc>
      </w:tr>
      <w:tr w:rsidR="00BB0F6B" w:rsidTr="005A5800">
        <w:trPr>
          <w:trHeight w:val="28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部分标引单的创建时间</w:t>
            </w:r>
          </w:p>
        </w:tc>
      </w:tr>
      <w:tr w:rsidR="00BB0F6B" w:rsidTr="005A5800">
        <w:trPr>
          <w:trHeight w:val="28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节目子系统中也可能包含素材标引单</w:t>
            </w:r>
          </w:p>
        </w:tc>
      </w:tr>
      <w:tr w:rsidR="00BB0F6B" w:rsidTr="005A5800">
        <w:trPr>
          <w:trHeight w:val="28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素材标引单有</w:t>
            </w:r>
            <w:r>
              <w:rPr>
                <w:rFonts w:ascii="Calibri" w:hAnsi="Calibri"/>
                <w:color w:val="000000"/>
                <w:sz w:val="21"/>
                <w:szCs w:val="21"/>
              </w:rPr>
              <w:t>100W</w:t>
            </w:r>
            <w:r>
              <w:rPr>
                <w:rFonts w:ascii="宋体" w:hAnsi="宋体" w:hint="eastAsia"/>
                <w:color w:val="000000"/>
                <w:sz w:val="21"/>
                <w:szCs w:val="21"/>
              </w:rPr>
              <w:t>无对应栏目</w:t>
            </w:r>
          </w:p>
        </w:tc>
      </w:tr>
      <w:tr w:rsidR="00BB0F6B" w:rsidTr="005A5800">
        <w:trPr>
          <w:trHeight w:val="28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发现节目标引单磁带编码格式有</w:t>
            </w:r>
            <w:r>
              <w:rPr>
                <w:rFonts w:ascii="Calibri" w:hAnsi="Calibri"/>
                <w:color w:val="000000"/>
                <w:sz w:val="21"/>
                <w:szCs w:val="21"/>
              </w:rPr>
              <w:t xml:space="preserve">0%3126020471 </w:t>
            </w:r>
            <w:r>
              <w:rPr>
                <w:rFonts w:ascii="宋体" w:hAnsi="宋体" w:hint="eastAsia"/>
                <w:color w:val="000000"/>
                <w:sz w:val="21"/>
                <w:szCs w:val="21"/>
              </w:rPr>
              <w:t>这种不规范的</w:t>
            </w:r>
          </w:p>
        </w:tc>
      </w:tr>
      <w:tr w:rsidR="00BB0F6B" w:rsidTr="005A5800">
        <w:trPr>
          <w:trHeight w:val="28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有素材磁带借出记录，但无对应的素材标引单</w:t>
            </w:r>
          </w:p>
        </w:tc>
      </w:tr>
      <w:tr w:rsidR="00BB0F6B" w:rsidTr="005A5800">
        <w:trPr>
          <w:trHeight w:val="28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馆藏位置编码的问题</w:t>
            </w:r>
          </w:p>
        </w:tc>
      </w:tr>
      <w:tr w:rsidR="00BB0F6B" w:rsidTr="005A5800">
        <w:trPr>
          <w:trHeight w:val="56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TSM_B_BACKITEM</w:t>
            </w:r>
            <w:r>
              <w:rPr>
                <w:rFonts w:ascii="宋体" w:hAnsi="宋体" w:hint="eastAsia"/>
                <w:color w:val="000000"/>
                <w:sz w:val="21"/>
                <w:szCs w:val="21"/>
              </w:rPr>
              <w:t>空白带回库条目表中的折价率目前都为空，是否需要有默认值</w:t>
            </w:r>
            <w:r>
              <w:rPr>
                <w:rFonts w:ascii="Calibri" w:hAnsi="Calibri"/>
                <w:color w:val="000000"/>
                <w:sz w:val="21"/>
                <w:szCs w:val="21"/>
              </w:rPr>
              <w:t>1.</w:t>
            </w:r>
          </w:p>
        </w:tc>
      </w:tr>
      <w:tr w:rsidR="00BB0F6B" w:rsidTr="005A5800">
        <w:trPr>
          <w:trHeight w:val="28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w:t>
            </w:r>
            <w:r>
              <w:rPr>
                <w:rFonts w:ascii="Calibri" w:hAnsi="Calibri"/>
                <w:color w:val="000000"/>
                <w:sz w:val="21"/>
                <w:szCs w:val="21"/>
              </w:rPr>
              <w:t>TSM_B_UNREGBILL</w:t>
            </w:r>
            <w:r>
              <w:rPr>
                <w:rFonts w:ascii="宋体" w:hAnsi="宋体" w:hint="eastAsia"/>
                <w:color w:val="000000"/>
                <w:sz w:val="21"/>
                <w:szCs w:val="21"/>
              </w:rPr>
              <w:t>空白带借用、注销等表单中的</w:t>
            </w:r>
            <w:r>
              <w:rPr>
                <w:rFonts w:ascii="Calibri" w:hAnsi="Calibri"/>
                <w:color w:val="000000"/>
                <w:sz w:val="21"/>
                <w:szCs w:val="21"/>
              </w:rPr>
              <w:t>COLUMN_ID</w:t>
            </w:r>
            <w:r>
              <w:rPr>
                <w:rFonts w:ascii="宋体" w:hAnsi="宋体" w:hint="eastAsia"/>
                <w:color w:val="000000"/>
                <w:sz w:val="21"/>
                <w:szCs w:val="21"/>
              </w:rPr>
              <w:t>字段为空</w:t>
            </w:r>
          </w:p>
        </w:tc>
      </w:tr>
      <w:tr w:rsidR="00BB0F6B" w:rsidTr="005A5800">
        <w:trPr>
          <w:trHeight w:val="56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节目带借用申请，</w:t>
            </w:r>
            <w:r>
              <w:rPr>
                <w:rFonts w:ascii="Calibri" w:hAnsi="Calibri"/>
                <w:color w:val="000000"/>
                <w:sz w:val="21"/>
                <w:szCs w:val="21"/>
              </w:rPr>
              <w:t>TSM_LENDBILL</w:t>
            </w:r>
            <w:r>
              <w:rPr>
                <w:rFonts w:ascii="宋体" w:hAnsi="宋体" w:hint="eastAsia"/>
                <w:color w:val="000000"/>
                <w:sz w:val="21"/>
                <w:szCs w:val="21"/>
              </w:rPr>
              <w:t>节目带借用单表中的用途类型</w:t>
            </w:r>
            <w:r>
              <w:rPr>
                <w:rFonts w:ascii="Calibri" w:hAnsi="Calibri"/>
                <w:color w:val="000000"/>
                <w:sz w:val="21"/>
                <w:szCs w:val="21"/>
              </w:rPr>
              <w:t>USE_TYPE</w:t>
            </w:r>
            <w:r>
              <w:rPr>
                <w:rFonts w:ascii="宋体" w:hAnsi="宋体" w:hint="eastAsia"/>
                <w:color w:val="000000"/>
                <w:sz w:val="21"/>
                <w:szCs w:val="21"/>
              </w:rPr>
              <w:t>、取</w:t>
            </w:r>
            <w:proofErr w:type="gramStart"/>
            <w:r>
              <w:rPr>
                <w:rFonts w:ascii="宋体" w:hAnsi="宋体" w:hint="eastAsia"/>
                <w:color w:val="000000"/>
                <w:sz w:val="21"/>
                <w:szCs w:val="21"/>
              </w:rPr>
              <w:t>带方式</w:t>
            </w:r>
            <w:proofErr w:type="gramEnd"/>
            <w:r>
              <w:rPr>
                <w:rFonts w:ascii="Calibri" w:hAnsi="Calibri"/>
                <w:color w:val="000000"/>
                <w:sz w:val="21"/>
                <w:szCs w:val="21"/>
              </w:rPr>
              <w:t>TAKE_TYPE</w:t>
            </w:r>
            <w:r>
              <w:rPr>
                <w:rFonts w:ascii="宋体" w:hAnsi="宋体" w:hint="eastAsia"/>
                <w:color w:val="000000"/>
                <w:sz w:val="21"/>
                <w:szCs w:val="21"/>
              </w:rPr>
              <w:t>、送达馆藏</w:t>
            </w:r>
            <w:r>
              <w:rPr>
                <w:rFonts w:ascii="Calibri" w:hAnsi="Calibri"/>
                <w:color w:val="000000"/>
                <w:sz w:val="21"/>
                <w:szCs w:val="21"/>
              </w:rPr>
              <w:t>EXPECT_LIB</w:t>
            </w:r>
            <w:r>
              <w:rPr>
                <w:rFonts w:ascii="宋体" w:hAnsi="宋体" w:hint="eastAsia"/>
                <w:color w:val="000000"/>
                <w:sz w:val="21"/>
                <w:szCs w:val="21"/>
              </w:rPr>
              <w:t>字段值为空</w:t>
            </w:r>
          </w:p>
        </w:tc>
      </w:tr>
      <w:tr w:rsidR="00BB0F6B" w:rsidTr="005A5800">
        <w:trPr>
          <w:trHeight w:val="56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很多</w:t>
            </w:r>
            <w:r>
              <w:rPr>
                <w:rFonts w:ascii="Calibri" w:hAnsi="Calibri"/>
                <w:color w:val="000000"/>
                <w:sz w:val="21"/>
                <w:szCs w:val="21"/>
              </w:rPr>
              <w:t>TSM_LENDITEM</w:t>
            </w:r>
            <w:r>
              <w:rPr>
                <w:rFonts w:ascii="宋体" w:hAnsi="宋体" w:hint="eastAsia"/>
                <w:color w:val="000000"/>
                <w:sz w:val="21"/>
                <w:szCs w:val="21"/>
              </w:rPr>
              <w:t>节目带借出条目表中有的节目带在节目标引单信息表中无对应的节目标引单</w:t>
            </w:r>
          </w:p>
        </w:tc>
      </w:tr>
      <w:tr w:rsidR="00BB0F6B" w:rsidTr="005A5800">
        <w:trPr>
          <w:trHeight w:val="28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馆藏有一个同名的“东视西部”</w:t>
            </w:r>
          </w:p>
        </w:tc>
      </w:tr>
      <w:tr w:rsidR="00BB0F6B" w:rsidTr="005A5800">
        <w:trPr>
          <w:trHeight w:val="28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排架分类号的当前流水，有的为空</w:t>
            </w:r>
          </w:p>
        </w:tc>
      </w:tr>
      <w:tr w:rsidR="00BB0F6B" w:rsidTr="005A5800">
        <w:trPr>
          <w:trHeight w:val="560"/>
        </w:trPr>
        <w:tc>
          <w:tcPr>
            <w:tcW w:w="2480" w:type="dxa"/>
            <w:vMerge/>
            <w:tcBorders>
              <w:left w:val="single" w:sz="4" w:space="0" w:color="auto"/>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老片库频道问题：在播的有22个频道，老片库中用到的其他频道也导入，对应大洋3位播出条码按999往下排</w:t>
            </w:r>
          </w:p>
        </w:tc>
      </w:tr>
      <w:tr w:rsidR="00BB0F6B" w:rsidTr="005A5800">
        <w:trPr>
          <w:trHeight w:val="280"/>
        </w:trPr>
        <w:tc>
          <w:tcPr>
            <w:tcW w:w="2480" w:type="dxa"/>
            <w:vMerge/>
            <w:tcBorders>
              <w:left w:val="single" w:sz="4" w:space="0" w:color="auto"/>
              <w:bottom w:val="nil"/>
              <w:right w:val="single" w:sz="4" w:space="0" w:color="auto"/>
            </w:tcBorders>
            <w:shd w:val="clear" w:color="000000" w:fill="8DB4E2"/>
            <w:vAlign w:val="center"/>
            <w:hideMark/>
          </w:tcPr>
          <w:p w:rsidR="00BB0F6B" w:rsidRDefault="00BB0F6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BB0F6B" w:rsidRDefault="00BB0F6B" w:rsidP="005151DB">
            <w:pPr>
              <w:rPr>
                <w:rFonts w:ascii="宋体" w:hAnsi="宋体"/>
                <w:color w:val="000000"/>
                <w:sz w:val="22"/>
                <w:szCs w:val="22"/>
              </w:rPr>
            </w:pPr>
            <w:r>
              <w:rPr>
                <w:rFonts w:ascii="宋体" w:hAnsi="宋体" w:hint="eastAsia"/>
                <w:color w:val="000000"/>
                <w:sz w:val="22"/>
                <w:szCs w:val="22"/>
              </w:rPr>
              <w:t>载体型号单价为空，ID编号要求2位，老片库有1位、3位数的</w:t>
            </w:r>
          </w:p>
        </w:tc>
      </w:tr>
      <w:tr w:rsidR="005151DB" w:rsidTr="005A5800">
        <w:tblPrEx>
          <w:tblBorders>
            <w:top w:val="single" w:sz="4" w:space="0" w:color="auto"/>
          </w:tblBorders>
          <w:tblLook w:val="0000"/>
        </w:tblPrEx>
        <w:trPr>
          <w:gridAfter w:val="1"/>
          <w:wAfter w:w="7400" w:type="dxa"/>
          <w:trHeight w:val="255"/>
        </w:trPr>
        <w:tc>
          <w:tcPr>
            <w:tcW w:w="2480" w:type="dxa"/>
            <w:tcBorders>
              <w:top w:val="single" w:sz="4" w:space="0" w:color="auto"/>
            </w:tcBorders>
          </w:tcPr>
          <w:p w:rsidR="005151DB" w:rsidRDefault="005151DB" w:rsidP="005151DB"/>
        </w:tc>
      </w:tr>
    </w:tbl>
    <w:p w:rsidR="005A5800" w:rsidRDefault="005A5800" w:rsidP="005A5800">
      <w:pPr>
        <w:rPr>
          <w:b/>
          <w:bCs/>
          <w:sz w:val="32"/>
          <w:szCs w:val="32"/>
        </w:rPr>
      </w:pPr>
      <w:r>
        <w:rPr>
          <w:rFonts w:hint="eastAsia"/>
          <w:b/>
          <w:bCs/>
          <w:noProof/>
          <w:sz w:val="32"/>
          <w:szCs w:val="32"/>
        </w:rPr>
        <w:drawing>
          <wp:inline distT="0" distB="0" distL="0" distR="0">
            <wp:extent cx="5276215" cy="5230495"/>
            <wp:effectExtent l="0" t="0" r="6985" b="1905"/>
            <wp:docPr id="10" name="图片 10" descr="5AC991FDC92614A8FD968543A170BE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AC991FDC92614A8FD968543A170BE4B"/>
                    <pic:cNvPicPr>
                      <a:picLocks noChangeAspect="1" noChangeArrowheads="1"/>
                    </pic:cNvPicPr>
                  </pic:nvPicPr>
                  <pic:blipFill>
                    <a:blip r:embed="rId31"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276215" cy="5230495"/>
                    </a:xfrm>
                    <a:prstGeom prst="rect">
                      <a:avLst/>
                    </a:prstGeom>
                    <a:noFill/>
                    <a:ln>
                      <a:noFill/>
                    </a:ln>
                  </pic:spPr>
                </pic:pic>
              </a:graphicData>
            </a:graphic>
          </wp:inline>
        </w:drawing>
      </w:r>
    </w:p>
    <w:p w:rsidR="005A5800" w:rsidRDefault="005A5800" w:rsidP="005A5800">
      <w:pPr>
        <w:jc w:val="center"/>
        <w:rPr>
          <w:bCs/>
        </w:rPr>
      </w:pPr>
      <w:r w:rsidRPr="00F90DD5">
        <w:rPr>
          <w:rFonts w:hint="eastAsia"/>
          <w:bCs/>
        </w:rPr>
        <w:t>图</w:t>
      </w:r>
      <w:r w:rsidRPr="00F90DD5">
        <w:rPr>
          <w:bCs/>
        </w:rPr>
        <w:t xml:space="preserve"> </w:t>
      </w:r>
      <w:r w:rsidRPr="00F90DD5">
        <w:rPr>
          <w:bCs/>
        </w:rPr>
        <w:t>原片库系统历史数据抽取</w:t>
      </w:r>
    </w:p>
    <w:p w:rsidR="00BB0F6B" w:rsidRDefault="0093586D" w:rsidP="00D1076B">
      <w:r w:rsidRPr="0093586D">
        <w:rPr>
          <w:noProof/>
        </w:rPr>
        <w:lastRenderedPageBreak/>
        <w:drawing>
          <wp:inline distT="0" distB="0" distL="0" distR="0">
            <wp:extent cx="5274310" cy="2815590"/>
            <wp:effectExtent l="0" t="0" r="889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274310" cy="2815590"/>
                    </a:xfrm>
                    <a:prstGeom prst="rect">
                      <a:avLst/>
                    </a:prstGeom>
                  </pic:spPr>
                </pic:pic>
              </a:graphicData>
            </a:graphic>
          </wp:inline>
        </w:drawing>
      </w:r>
    </w:p>
    <w:p w:rsidR="0093586D" w:rsidRDefault="0093586D" w:rsidP="0093586D">
      <w:pPr>
        <w:jc w:val="center"/>
      </w:pPr>
      <w:r>
        <w:t>图</w:t>
      </w:r>
      <w:r>
        <w:t xml:space="preserve"> </w:t>
      </w:r>
      <w:r>
        <w:rPr>
          <w:rFonts w:hint="eastAsia"/>
        </w:rPr>
        <w:t>空白带领用</w:t>
      </w:r>
    </w:p>
    <w:p w:rsidR="00BB0F6B" w:rsidRDefault="00BB0F6B" w:rsidP="00BB0F6B">
      <w:pPr>
        <w:pStyle w:val="20"/>
      </w:pPr>
      <w:bookmarkStart w:id="42" w:name="_Toc465170149"/>
      <w:r>
        <w:t>其它联动变更说明</w:t>
      </w:r>
      <w:bookmarkEnd w:id="42"/>
    </w:p>
    <w:p w:rsidR="00BB0F6B" w:rsidRDefault="00BB0F6B" w:rsidP="00B9497F">
      <w:pPr>
        <w:spacing w:line="360" w:lineRule="auto"/>
        <w:ind w:firstLine="420"/>
        <w:rPr>
          <w:rFonts w:ascii="Cambria" w:hAnsi="Cambria"/>
        </w:rPr>
      </w:pPr>
      <w:r w:rsidRPr="00B9497F">
        <w:rPr>
          <w:rFonts w:ascii="Cambria" w:hAnsi="Cambria" w:hint="eastAsia"/>
        </w:rPr>
        <w:t>在</w:t>
      </w:r>
      <w:r w:rsidRPr="00B9497F">
        <w:rPr>
          <w:rFonts w:ascii="Cambria" w:hAnsi="Cambria"/>
        </w:rPr>
        <w:t>适配无带化</w:t>
      </w:r>
      <w:r w:rsidR="005151DB" w:rsidRPr="00B9497F">
        <w:rPr>
          <w:rFonts w:ascii="Cambria" w:hAnsi="Cambria" w:hint="eastAsia"/>
        </w:rPr>
        <w:t>流程新建及改进的过程中，系统对人员</w:t>
      </w:r>
      <w:r w:rsidR="00B9497F" w:rsidRPr="00B9497F">
        <w:rPr>
          <w:rFonts w:ascii="Cambria" w:hAnsi="Cambria" w:hint="eastAsia"/>
        </w:rPr>
        <w:t>权限管控、系统接口无带化接口规范文档编制，维权部分，与</w:t>
      </w:r>
      <w:r w:rsidR="00B9497F" w:rsidRPr="00B9497F">
        <w:rPr>
          <w:rFonts w:ascii="Cambria" w:hAnsi="Cambria" w:hint="eastAsia"/>
        </w:rPr>
        <w:t>OA</w:t>
      </w:r>
      <w:r w:rsidR="00B9497F" w:rsidRPr="00B9497F">
        <w:rPr>
          <w:rFonts w:ascii="Cambria" w:hAnsi="Cambria" w:hint="eastAsia"/>
        </w:rPr>
        <w:t>对接的合同管理部分等都做了部分需求变更。</w:t>
      </w:r>
    </w:p>
    <w:p w:rsidR="00450F09" w:rsidRDefault="00450F09" w:rsidP="00B9497F">
      <w:pPr>
        <w:spacing w:line="360" w:lineRule="auto"/>
        <w:ind w:firstLine="420"/>
        <w:rPr>
          <w:rFonts w:ascii="Cambria" w:hAnsi="Cambria"/>
        </w:rPr>
      </w:pPr>
    </w:p>
    <w:p w:rsidR="00450F09" w:rsidRDefault="00450F09" w:rsidP="00B9497F">
      <w:pPr>
        <w:spacing w:line="360" w:lineRule="auto"/>
        <w:ind w:firstLine="420"/>
        <w:rPr>
          <w:rFonts w:ascii="Cambria" w:hAnsi="Cambria"/>
        </w:rPr>
      </w:pPr>
      <w:r w:rsidRPr="00450F09">
        <w:rPr>
          <w:rFonts w:ascii="Cambria" w:hAnsi="Cambria"/>
          <w:noProof/>
        </w:rPr>
        <w:drawing>
          <wp:inline distT="0" distB="0" distL="0" distR="0">
            <wp:extent cx="5274310" cy="2800350"/>
            <wp:effectExtent l="0" t="0" r="889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5274310" cy="2800350"/>
                    </a:xfrm>
                    <a:prstGeom prst="rect">
                      <a:avLst/>
                    </a:prstGeom>
                  </pic:spPr>
                </pic:pic>
              </a:graphicData>
            </a:graphic>
          </wp:inline>
        </w:drawing>
      </w:r>
    </w:p>
    <w:p w:rsidR="00450F09" w:rsidRPr="00B9497F" w:rsidRDefault="00450F09" w:rsidP="00450F09">
      <w:pPr>
        <w:spacing w:line="360" w:lineRule="auto"/>
        <w:ind w:firstLine="420"/>
        <w:jc w:val="center"/>
        <w:rPr>
          <w:rFonts w:ascii="Cambria" w:hAnsi="Cambria"/>
        </w:rPr>
      </w:pPr>
      <w:r>
        <w:rPr>
          <w:rFonts w:ascii="Cambria" w:hAnsi="Cambria" w:hint="eastAsia"/>
        </w:rPr>
        <w:t>图</w:t>
      </w:r>
      <w:r>
        <w:rPr>
          <w:rFonts w:ascii="Cambria" w:hAnsi="Cambria"/>
        </w:rPr>
        <w:t xml:space="preserve"> </w:t>
      </w:r>
      <w:r>
        <w:rPr>
          <w:rFonts w:ascii="Cambria" w:hAnsi="Cambria" w:hint="eastAsia"/>
        </w:rPr>
        <w:t>合同</w:t>
      </w:r>
      <w:r>
        <w:rPr>
          <w:rFonts w:ascii="Cambria" w:hAnsi="Cambria"/>
        </w:rPr>
        <w:t>模块内部流程</w:t>
      </w:r>
    </w:p>
    <w:p w:rsidR="005151DB" w:rsidRDefault="005151DB" w:rsidP="00BB0F6B"/>
    <w:tbl>
      <w:tblPr>
        <w:tblW w:w="9880" w:type="dxa"/>
        <w:tblInd w:w="93" w:type="dxa"/>
        <w:tblLook w:val="04A0"/>
      </w:tblPr>
      <w:tblGrid>
        <w:gridCol w:w="2480"/>
        <w:gridCol w:w="7400"/>
      </w:tblGrid>
      <w:tr w:rsidR="005151DB" w:rsidRPr="005151DB" w:rsidTr="005151DB">
        <w:trPr>
          <w:trHeight w:val="280"/>
        </w:trPr>
        <w:tc>
          <w:tcPr>
            <w:tcW w:w="248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5151DB" w:rsidRDefault="005151DB">
            <w:pPr>
              <w:rPr>
                <w:rFonts w:ascii="宋体" w:hAnsi="宋体"/>
                <w:b/>
                <w:bCs/>
                <w:color w:val="000000"/>
                <w:sz w:val="28"/>
                <w:szCs w:val="28"/>
              </w:rPr>
            </w:pPr>
            <w:r>
              <w:rPr>
                <w:rFonts w:ascii="宋体" w:hAnsi="宋体" w:hint="eastAsia"/>
                <w:b/>
                <w:bCs/>
                <w:color w:val="000000"/>
                <w:sz w:val="28"/>
                <w:szCs w:val="28"/>
              </w:rPr>
              <w:t>模块</w:t>
            </w:r>
          </w:p>
        </w:tc>
        <w:tc>
          <w:tcPr>
            <w:tcW w:w="7400" w:type="dxa"/>
            <w:tcBorders>
              <w:top w:val="single" w:sz="4" w:space="0" w:color="auto"/>
              <w:left w:val="nil"/>
              <w:bottom w:val="single" w:sz="4" w:space="0" w:color="auto"/>
              <w:right w:val="single" w:sz="4" w:space="0" w:color="auto"/>
            </w:tcBorders>
            <w:shd w:val="clear" w:color="auto" w:fill="auto"/>
            <w:vAlign w:val="bottom"/>
            <w:hideMark/>
          </w:tcPr>
          <w:p w:rsidR="005151DB" w:rsidRDefault="005151DB">
            <w:pPr>
              <w:rPr>
                <w:rFonts w:ascii="宋体" w:hAnsi="宋体"/>
                <w:b/>
                <w:bCs/>
                <w:color w:val="000000"/>
                <w:sz w:val="28"/>
                <w:szCs w:val="28"/>
              </w:rPr>
            </w:pPr>
            <w:r>
              <w:rPr>
                <w:rFonts w:ascii="宋体" w:hAnsi="宋体" w:hint="eastAsia"/>
                <w:b/>
                <w:bCs/>
                <w:color w:val="000000"/>
                <w:sz w:val="28"/>
                <w:szCs w:val="28"/>
              </w:rPr>
              <w:t>新增需求或变更需求</w:t>
            </w:r>
          </w:p>
        </w:tc>
      </w:tr>
      <w:tr w:rsidR="005151DB" w:rsidRPr="005151DB" w:rsidTr="005151DB">
        <w:trPr>
          <w:trHeight w:val="280"/>
        </w:trPr>
        <w:tc>
          <w:tcPr>
            <w:tcW w:w="2480" w:type="dxa"/>
            <w:tcBorders>
              <w:top w:val="single" w:sz="4" w:space="0" w:color="auto"/>
              <w:left w:val="single" w:sz="4" w:space="0" w:color="auto"/>
              <w:bottom w:val="nil"/>
              <w:right w:val="single" w:sz="4" w:space="0" w:color="auto"/>
            </w:tcBorders>
            <w:shd w:val="clear" w:color="000000" w:fill="8DB4E2"/>
            <w:noWrap/>
            <w:vAlign w:val="center"/>
          </w:tcPr>
          <w:p w:rsidR="005151DB" w:rsidRPr="005151DB" w:rsidRDefault="005151DB" w:rsidP="00EC37D4">
            <w:pPr>
              <w:rPr>
                <w:rFonts w:ascii="宋体" w:hAnsi="宋体"/>
                <w:color w:val="000000"/>
                <w:sz w:val="22"/>
                <w:szCs w:val="22"/>
              </w:rPr>
            </w:pPr>
            <w:r w:rsidRPr="005151DB">
              <w:rPr>
                <w:rFonts w:ascii="宋体" w:hAnsi="宋体" w:hint="eastAsia"/>
                <w:color w:val="000000"/>
                <w:sz w:val="22"/>
                <w:szCs w:val="22"/>
              </w:rPr>
              <w:t>其它</w:t>
            </w:r>
          </w:p>
        </w:tc>
        <w:tc>
          <w:tcPr>
            <w:tcW w:w="7400" w:type="dxa"/>
            <w:tcBorders>
              <w:top w:val="single" w:sz="4" w:space="0" w:color="auto"/>
              <w:left w:val="nil"/>
              <w:bottom w:val="single" w:sz="4" w:space="0" w:color="auto"/>
              <w:right w:val="single" w:sz="4" w:space="0" w:color="auto"/>
            </w:tcBorders>
            <w:shd w:val="clear" w:color="auto" w:fill="auto"/>
            <w:vAlign w:val="bottom"/>
          </w:tcPr>
          <w:p w:rsidR="005151DB" w:rsidRPr="005151DB" w:rsidRDefault="005151DB" w:rsidP="00EC37D4">
            <w:pPr>
              <w:rPr>
                <w:rFonts w:ascii="宋体" w:hAnsi="宋体"/>
                <w:color w:val="000000"/>
                <w:sz w:val="22"/>
                <w:szCs w:val="22"/>
              </w:rPr>
            </w:pPr>
            <w:r w:rsidRPr="005151DB">
              <w:rPr>
                <w:rFonts w:ascii="宋体" w:hAnsi="宋体" w:hint="eastAsia"/>
                <w:color w:val="000000"/>
                <w:sz w:val="22"/>
                <w:szCs w:val="22"/>
              </w:rPr>
              <w:t>增加“新闻模版”，并增加相应元数据，涉及到数据结构调整</w:t>
            </w:r>
          </w:p>
        </w:tc>
      </w:tr>
      <w:tr w:rsidR="005151DB" w:rsidRPr="005151DB" w:rsidTr="005151DB">
        <w:trPr>
          <w:trHeight w:val="560"/>
        </w:trPr>
        <w:tc>
          <w:tcPr>
            <w:tcW w:w="2480" w:type="dxa"/>
            <w:tcBorders>
              <w:top w:val="single" w:sz="4" w:space="0" w:color="auto"/>
              <w:left w:val="single" w:sz="4" w:space="0" w:color="auto"/>
              <w:bottom w:val="nil"/>
              <w:right w:val="single" w:sz="4" w:space="0" w:color="auto"/>
            </w:tcBorders>
            <w:shd w:val="clear" w:color="000000" w:fill="8DB4E2"/>
            <w:noWrap/>
            <w:vAlign w:val="center"/>
            <w:hideMark/>
          </w:tcPr>
          <w:p w:rsidR="005151DB" w:rsidRPr="005151DB" w:rsidRDefault="005151DB" w:rsidP="005151DB">
            <w:pPr>
              <w:rPr>
                <w:rFonts w:ascii="宋体" w:hAnsi="宋体"/>
                <w:color w:val="000000"/>
                <w:sz w:val="22"/>
                <w:szCs w:val="22"/>
              </w:rPr>
            </w:pPr>
            <w:r w:rsidRPr="005151DB">
              <w:rPr>
                <w:rFonts w:ascii="宋体" w:hAnsi="宋体" w:hint="eastAsia"/>
                <w:color w:val="000000"/>
                <w:sz w:val="22"/>
                <w:szCs w:val="22"/>
              </w:rPr>
              <w:lastRenderedPageBreak/>
              <w:t>其它</w:t>
            </w:r>
          </w:p>
        </w:tc>
        <w:tc>
          <w:tcPr>
            <w:tcW w:w="7400" w:type="dxa"/>
            <w:tcBorders>
              <w:top w:val="nil"/>
              <w:left w:val="nil"/>
              <w:bottom w:val="single" w:sz="4" w:space="0" w:color="auto"/>
              <w:right w:val="single" w:sz="4" w:space="0" w:color="auto"/>
            </w:tcBorders>
            <w:shd w:val="clear" w:color="auto" w:fill="auto"/>
            <w:vAlign w:val="bottom"/>
            <w:hideMark/>
          </w:tcPr>
          <w:p w:rsidR="005151DB" w:rsidRPr="005151DB" w:rsidRDefault="005151DB" w:rsidP="005151DB">
            <w:pPr>
              <w:rPr>
                <w:rFonts w:ascii="宋体" w:hAnsi="宋体"/>
                <w:color w:val="000000"/>
                <w:sz w:val="22"/>
                <w:szCs w:val="22"/>
              </w:rPr>
            </w:pPr>
            <w:r w:rsidRPr="005151DB">
              <w:rPr>
                <w:rFonts w:ascii="宋体" w:hAnsi="宋体" w:hint="eastAsia"/>
                <w:color w:val="000000"/>
                <w:sz w:val="22"/>
                <w:szCs w:val="22"/>
              </w:rPr>
              <w:t>在版资中增加会签小流程(三级审核)，并已实现，目前又说取消小流程，要在OA中实现</w:t>
            </w:r>
          </w:p>
        </w:tc>
      </w:tr>
      <w:tr w:rsidR="005151DB" w:rsidRPr="005151DB" w:rsidTr="005151DB">
        <w:trPr>
          <w:trHeight w:val="280"/>
        </w:trPr>
        <w:tc>
          <w:tcPr>
            <w:tcW w:w="2480" w:type="dxa"/>
            <w:tcBorders>
              <w:top w:val="single" w:sz="4" w:space="0" w:color="auto"/>
              <w:left w:val="single" w:sz="4" w:space="0" w:color="auto"/>
              <w:bottom w:val="nil"/>
              <w:right w:val="single" w:sz="4" w:space="0" w:color="auto"/>
            </w:tcBorders>
            <w:shd w:val="clear" w:color="000000" w:fill="8DB4E2"/>
            <w:noWrap/>
            <w:vAlign w:val="center"/>
            <w:hideMark/>
          </w:tcPr>
          <w:p w:rsidR="005151DB" w:rsidRPr="005151DB" w:rsidRDefault="005151DB" w:rsidP="005151DB">
            <w:pPr>
              <w:rPr>
                <w:rFonts w:ascii="宋体" w:hAnsi="宋体"/>
                <w:color w:val="000000"/>
                <w:sz w:val="22"/>
                <w:szCs w:val="22"/>
              </w:rPr>
            </w:pPr>
            <w:r w:rsidRPr="005151DB">
              <w:rPr>
                <w:rFonts w:ascii="宋体" w:hAnsi="宋体" w:hint="eastAsia"/>
                <w:color w:val="000000"/>
                <w:sz w:val="22"/>
                <w:szCs w:val="22"/>
              </w:rPr>
              <w:t>其它</w:t>
            </w:r>
          </w:p>
        </w:tc>
        <w:tc>
          <w:tcPr>
            <w:tcW w:w="7400" w:type="dxa"/>
            <w:tcBorders>
              <w:top w:val="nil"/>
              <w:left w:val="nil"/>
              <w:bottom w:val="single" w:sz="4" w:space="0" w:color="auto"/>
              <w:right w:val="single" w:sz="4" w:space="0" w:color="auto"/>
            </w:tcBorders>
            <w:shd w:val="clear" w:color="auto" w:fill="auto"/>
            <w:vAlign w:val="bottom"/>
            <w:hideMark/>
          </w:tcPr>
          <w:p w:rsidR="005151DB" w:rsidRPr="005151DB" w:rsidRDefault="005151DB" w:rsidP="005151DB">
            <w:pPr>
              <w:rPr>
                <w:rFonts w:ascii="宋体" w:hAnsi="宋体"/>
                <w:color w:val="000000"/>
                <w:sz w:val="22"/>
                <w:szCs w:val="22"/>
              </w:rPr>
            </w:pPr>
            <w:r w:rsidRPr="005151DB">
              <w:rPr>
                <w:rFonts w:ascii="宋体" w:hAnsi="宋体" w:hint="eastAsia"/>
                <w:color w:val="000000"/>
                <w:sz w:val="22"/>
                <w:szCs w:val="22"/>
              </w:rPr>
              <w:t>跟OA接口中是在会签时还是报备以及接口相应调整</w:t>
            </w:r>
          </w:p>
        </w:tc>
      </w:tr>
      <w:tr w:rsidR="005151DB" w:rsidRPr="005151DB" w:rsidTr="005151DB">
        <w:trPr>
          <w:trHeight w:val="280"/>
        </w:trPr>
        <w:tc>
          <w:tcPr>
            <w:tcW w:w="2480" w:type="dxa"/>
            <w:tcBorders>
              <w:top w:val="single" w:sz="4" w:space="0" w:color="auto"/>
              <w:left w:val="single" w:sz="4" w:space="0" w:color="auto"/>
              <w:bottom w:val="nil"/>
              <w:right w:val="single" w:sz="4" w:space="0" w:color="auto"/>
            </w:tcBorders>
            <w:shd w:val="clear" w:color="000000" w:fill="8DB4E2"/>
            <w:noWrap/>
            <w:vAlign w:val="center"/>
            <w:hideMark/>
          </w:tcPr>
          <w:p w:rsidR="005151DB" w:rsidRPr="005151DB" w:rsidRDefault="005151DB" w:rsidP="005151DB">
            <w:pPr>
              <w:rPr>
                <w:rFonts w:ascii="宋体" w:hAnsi="宋体"/>
                <w:color w:val="000000"/>
                <w:sz w:val="22"/>
                <w:szCs w:val="22"/>
              </w:rPr>
            </w:pPr>
            <w:r w:rsidRPr="005151DB">
              <w:rPr>
                <w:rFonts w:ascii="宋体" w:hAnsi="宋体" w:hint="eastAsia"/>
                <w:color w:val="000000"/>
                <w:sz w:val="22"/>
                <w:szCs w:val="22"/>
              </w:rPr>
              <w:t>其它</w:t>
            </w:r>
          </w:p>
        </w:tc>
        <w:tc>
          <w:tcPr>
            <w:tcW w:w="7400" w:type="dxa"/>
            <w:tcBorders>
              <w:top w:val="nil"/>
              <w:left w:val="nil"/>
              <w:bottom w:val="single" w:sz="4" w:space="0" w:color="auto"/>
              <w:right w:val="single" w:sz="4" w:space="0" w:color="auto"/>
            </w:tcBorders>
            <w:shd w:val="clear" w:color="auto" w:fill="auto"/>
            <w:vAlign w:val="bottom"/>
            <w:hideMark/>
          </w:tcPr>
          <w:p w:rsidR="005151DB" w:rsidRPr="005151DB" w:rsidRDefault="005151DB" w:rsidP="005151DB">
            <w:pPr>
              <w:rPr>
                <w:rFonts w:ascii="宋体" w:hAnsi="宋体"/>
                <w:color w:val="000000"/>
                <w:sz w:val="22"/>
                <w:szCs w:val="22"/>
              </w:rPr>
            </w:pPr>
            <w:r w:rsidRPr="005151DB">
              <w:rPr>
                <w:rFonts w:ascii="宋体" w:hAnsi="宋体" w:hint="eastAsia"/>
                <w:color w:val="000000"/>
                <w:sz w:val="22"/>
                <w:szCs w:val="22"/>
              </w:rPr>
              <w:t>增加“会签确认”页面、违规会签统计页面，并增加相应逻辑</w:t>
            </w:r>
          </w:p>
        </w:tc>
      </w:tr>
      <w:tr w:rsidR="005151DB" w:rsidRPr="005151DB" w:rsidTr="005151DB">
        <w:trPr>
          <w:trHeight w:val="560"/>
        </w:trPr>
        <w:tc>
          <w:tcPr>
            <w:tcW w:w="2480" w:type="dxa"/>
            <w:tcBorders>
              <w:top w:val="nil"/>
              <w:left w:val="single" w:sz="4" w:space="0" w:color="auto"/>
              <w:bottom w:val="nil"/>
              <w:right w:val="single" w:sz="4" w:space="0" w:color="auto"/>
            </w:tcBorders>
            <w:shd w:val="clear" w:color="000000" w:fill="8DB4E2"/>
            <w:vAlign w:val="center"/>
            <w:hideMark/>
          </w:tcPr>
          <w:p w:rsidR="005151DB" w:rsidRPr="005151DB" w:rsidRDefault="005151DB" w:rsidP="005151DB">
            <w:pPr>
              <w:rPr>
                <w:rFonts w:ascii="宋体" w:hAnsi="宋体"/>
                <w:color w:val="000000"/>
                <w:sz w:val="22"/>
                <w:szCs w:val="22"/>
              </w:rPr>
            </w:pPr>
            <w:r w:rsidRPr="005151DB">
              <w:rPr>
                <w:rFonts w:ascii="宋体" w:hAnsi="宋体" w:hint="eastAsia"/>
                <w:color w:val="000000"/>
                <w:sz w:val="22"/>
                <w:szCs w:val="22"/>
              </w:rPr>
              <w:t>其它</w:t>
            </w:r>
          </w:p>
        </w:tc>
        <w:tc>
          <w:tcPr>
            <w:tcW w:w="7400" w:type="dxa"/>
            <w:tcBorders>
              <w:top w:val="nil"/>
              <w:left w:val="nil"/>
              <w:bottom w:val="single" w:sz="4" w:space="0" w:color="auto"/>
              <w:right w:val="single" w:sz="4" w:space="0" w:color="auto"/>
            </w:tcBorders>
            <w:shd w:val="clear" w:color="auto" w:fill="auto"/>
            <w:vAlign w:val="bottom"/>
            <w:hideMark/>
          </w:tcPr>
          <w:p w:rsidR="005151DB" w:rsidRPr="005151DB" w:rsidRDefault="005151DB" w:rsidP="005151DB">
            <w:pPr>
              <w:rPr>
                <w:rFonts w:ascii="宋体" w:hAnsi="宋体"/>
                <w:color w:val="000000"/>
                <w:sz w:val="22"/>
                <w:szCs w:val="22"/>
              </w:rPr>
            </w:pPr>
            <w:r w:rsidRPr="005151DB">
              <w:rPr>
                <w:rFonts w:ascii="宋体" w:hAnsi="宋体" w:hint="eastAsia"/>
                <w:color w:val="000000"/>
                <w:sz w:val="22"/>
                <w:szCs w:val="22"/>
              </w:rPr>
              <w:t>栏目领用空白带预算增加非期数栏目预算计算到节目的逻辑判断及相应提醒功能</w:t>
            </w:r>
          </w:p>
        </w:tc>
      </w:tr>
      <w:tr w:rsidR="005151DB" w:rsidRPr="005151DB" w:rsidTr="005151DB">
        <w:trPr>
          <w:trHeight w:val="280"/>
        </w:trPr>
        <w:tc>
          <w:tcPr>
            <w:tcW w:w="2480" w:type="dxa"/>
            <w:tcBorders>
              <w:top w:val="single" w:sz="4" w:space="0" w:color="auto"/>
              <w:left w:val="single" w:sz="4" w:space="0" w:color="auto"/>
              <w:bottom w:val="nil"/>
              <w:right w:val="single" w:sz="4" w:space="0" w:color="auto"/>
            </w:tcBorders>
            <w:shd w:val="clear" w:color="000000" w:fill="8DB4E2"/>
            <w:noWrap/>
            <w:vAlign w:val="center"/>
            <w:hideMark/>
          </w:tcPr>
          <w:p w:rsidR="005151DB" w:rsidRPr="005151DB" w:rsidRDefault="005151DB" w:rsidP="005151DB">
            <w:pPr>
              <w:rPr>
                <w:rFonts w:ascii="宋体" w:hAnsi="宋体"/>
                <w:color w:val="000000"/>
                <w:sz w:val="22"/>
                <w:szCs w:val="22"/>
              </w:rPr>
            </w:pPr>
            <w:r w:rsidRPr="005151DB">
              <w:rPr>
                <w:rFonts w:ascii="宋体" w:hAnsi="宋体" w:hint="eastAsia"/>
                <w:color w:val="000000"/>
                <w:sz w:val="22"/>
                <w:szCs w:val="22"/>
              </w:rPr>
              <w:t>其它－统计</w:t>
            </w:r>
          </w:p>
        </w:tc>
        <w:tc>
          <w:tcPr>
            <w:tcW w:w="7400" w:type="dxa"/>
            <w:tcBorders>
              <w:top w:val="nil"/>
              <w:left w:val="nil"/>
              <w:bottom w:val="single" w:sz="4" w:space="0" w:color="auto"/>
              <w:right w:val="single" w:sz="4" w:space="0" w:color="auto"/>
            </w:tcBorders>
            <w:shd w:val="clear" w:color="auto" w:fill="auto"/>
            <w:vAlign w:val="bottom"/>
            <w:hideMark/>
          </w:tcPr>
          <w:p w:rsidR="005151DB" w:rsidRPr="005151DB" w:rsidRDefault="005151DB" w:rsidP="005151DB">
            <w:pPr>
              <w:rPr>
                <w:rFonts w:ascii="宋体" w:hAnsi="宋体"/>
                <w:color w:val="000000"/>
                <w:sz w:val="22"/>
                <w:szCs w:val="22"/>
              </w:rPr>
            </w:pPr>
            <w:r w:rsidRPr="005151DB">
              <w:rPr>
                <w:rFonts w:ascii="宋体" w:hAnsi="宋体" w:hint="eastAsia"/>
                <w:color w:val="000000"/>
                <w:sz w:val="22"/>
                <w:szCs w:val="22"/>
              </w:rPr>
              <w:t>合同管理增加：总表分析、合作类型统计、重大合同统计</w:t>
            </w:r>
          </w:p>
        </w:tc>
      </w:tr>
      <w:tr w:rsidR="005151DB" w:rsidRPr="005151DB" w:rsidTr="005151DB">
        <w:trPr>
          <w:trHeight w:val="280"/>
        </w:trPr>
        <w:tc>
          <w:tcPr>
            <w:tcW w:w="2480"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5151DB" w:rsidRPr="005151DB" w:rsidRDefault="005151DB" w:rsidP="005151DB">
            <w:pPr>
              <w:rPr>
                <w:rFonts w:ascii="宋体" w:hAnsi="宋体"/>
                <w:color w:val="000000"/>
                <w:sz w:val="22"/>
                <w:szCs w:val="22"/>
              </w:rPr>
            </w:pPr>
            <w:r w:rsidRPr="005151DB">
              <w:rPr>
                <w:rFonts w:ascii="宋体" w:hAnsi="宋体" w:hint="eastAsia"/>
                <w:color w:val="000000"/>
                <w:sz w:val="22"/>
                <w:szCs w:val="22"/>
              </w:rPr>
              <w:t>其它－维权</w:t>
            </w:r>
          </w:p>
        </w:tc>
        <w:tc>
          <w:tcPr>
            <w:tcW w:w="7400" w:type="dxa"/>
            <w:tcBorders>
              <w:top w:val="nil"/>
              <w:left w:val="nil"/>
              <w:bottom w:val="single" w:sz="4" w:space="0" w:color="auto"/>
              <w:right w:val="single" w:sz="4" w:space="0" w:color="auto"/>
            </w:tcBorders>
            <w:shd w:val="clear" w:color="auto" w:fill="auto"/>
            <w:vAlign w:val="bottom"/>
            <w:hideMark/>
          </w:tcPr>
          <w:p w:rsidR="005151DB" w:rsidRPr="005151DB" w:rsidRDefault="005151DB" w:rsidP="005151DB">
            <w:pPr>
              <w:rPr>
                <w:rFonts w:ascii="宋体" w:hAnsi="宋体"/>
                <w:color w:val="000000"/>
                <w:sz w:val="22"/>
                <w:szCs w:val="22"/>
              </w:rPr>
            </w:pPr>
            <w:r w:rsidRPr="005151DB">
              <w:rPr>
                <w:rFonts w:ascii="宋体" w:hAnsi="宋体" w:hint="eastAsia"/>
                <w:color w:val="000000"/>
                <w:sz w:val="22"/>
                <w:szCs w:val="22"/>
              </w:rPr>
              <w:t>增加“新建临时栏目”和临时栏目与正式栏目关联功能</w:t>
            </w:r>
          </w:p>
        </w:tc>
      </w:tr>
      <w:tr w:rsidR="005151DB" w:rsidRPr="005151DB" w:rsidTr="005151DB">
        <w:trPr>
          <w:trHeight w:val="280"/>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5151DB" w:rsidRPr="005151DB" w:rsidRDefault="005151D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5151DB" w:rsidRPr="005151DB" w:rsidRDefault="005151DB" w:rsidP="005151DB">
            <w:pPr>
              <w:rPr>
                <w:rFonts w:ascii="宋体" w:hAnsi="宋体"/>
                <w:color w:val="000000"/>
                <w:sz w:val="22"/>
                <w:szCs w:val="22"/>
              </w:rPr>
            </w:pPr>
            <w:r w:rsidRPr="005151DB">
              <w:rPr>
                <w:rFonts w:ascii="宋体" w:hAnsi="宋体" w:hint="eastAsia"/>
                <w:color w:val="000000"/>
                <w:sz w:val="22"/>
                <w:szCs w:val="22"/>
              </w:rPr>
              <w:t>与</w:t>
            </w:r>
            <w:r w:rsidR="006B4C87">
              <w:rPr>
                <w:rFonts w:ascii="宋体" w:hAnsi="宋体"/>
                <w:color w:val="000000"/>
                <w:sz w:val="22"/>
                <w:szCs w:val="22"/>
              </w:rPr>
              <w:t>第三方维权系统</w:t>
            </w:r>
            <w:r w:rsidR="006B4C87">
              <w:rPr>
                <w:rFonts w:ascii="宋体" w:hAnsi="宋体" w:hint="eastAsia"/>
                <w:color w:val="000000"/>
                <w:sz w:val="22"/>
                <w:szCs w:val="22"/>
              </w:rPr>
              <w:t>同步栏目内容接口</w:t>
            </w:r>
          </w:p>
        </w:tc>
      </w:tr>
      <w:tr w:rsidR="005151DB" w:rsidRPr="005151DB" w:rsidTr="005151DB">
        <w:trPr>
          <w:trHeight w:val="560"/>
        </w:trPr>
        <w:tc>
          <w:tcPr>
            <w:tcW w:w="2480" w:type="dxa"/>
            <w:tcBorders>
              <w:top w:val="nil"/>
              <w:left w:val="single" w:sz="4" w:space="0" w:color="auto"/>
              <w:bottom w:val="nil"/>
              <w:right w:val="single" w:sz="4" w:space="0" w:color="auto"/>
            </w:tcBorders>
            <w:shd w:val="clear" w:color="000000" w:fill="8DB4E2"/>
            <w:noWrap/>
            <w:vAlign w:val="center"/>
            <w:hideMark/>
          </w:tcPr>
          <w:p w:rsidR="005151DB" w:rsidRPr="005151DB" w:rsidRDefault="005151DB" w:rsidP="005151DB">
            <w:pPr>
              <w:rPr>
                <w:rFonts w:ascii="宋体" w:hAnsi="宋体"/>
                <w:color w:val="000000"/>
                <w:sz w:val="22"/>
                <w:szCs w:val="22"/>
              </w:rPr>
            </w:pPr>
            <w:r w:rsidRPr="005151DB">
              <w:rPr>
                <w:rFonts w:ascii="宋体" w:hAnsi="宋体" w:hint="eastAsia"/>
                <w:color w:val="000000"/>
                <w:sz w:val="22"/>
                <w:szCs w:val="22"/>
              </w:rPr>
              <w:t>其它－接口文档编制</w:t>
            </w:r>
          </w:p>
        </w:tc>
        <w:tc>
          <w:tcPr>
            <w:tcW w:w="7400" w:type="dxa"/>
            <w:tcBorders>
              <w:top w:val="nil"/>
              <w:left w:val="nil"/>
              <w:bottom w:val="single" w:sz="4" w:space="0" w:color="auto"/>
              <w:right w:val="single" w:sz="4" w:space="0" w:color="auto"/>
            </w:tcBorders>
            <w:shd w:val="clear" w:color="auto" w:fill="auto"/>
            <w:vAlign w:val="bottom"/>
            <w:hideMark/>
          </w:tcPr>
          <w:p w:rsidR="005151DB" w:rsidRPr="005151DB" w:rsidRDefault="005151DB" w:rsidP="005151DB">
            <w:pPr>
              <w:rPr>
                <w:rFonts w:ascii="宋体" w:hAnsi="宋体"/>
                <w:color w:val="000000"/>
                <w:sz w:val="22"/>
                <w:szCs w:val="22"/>
              </w:rPr>
            </w:pPr>
            <w:proofErr w:type="gramStart"/>
            <w:r w:rsidRPr="005151DB">
              <w:rPr>
                <w:rFonts w:ascii="宋体" w:hAnsi="宋体" w:hint="eastAsia"/>
                <w:color w:val="000000"/>
                <w:sz w:val="22"/>
                <w:szCs w:val="22"/>
              </w:rPr>
              <w:t>送播接口</w:t>
            </w:r>
            <w:proofErr w:type="gramEnd"/>
            <w:r w:rsidRPr="005151DB">
              <w:rPr>
                <w:rFonts w:ascii="宋体" w:hAnsi="宋体" w:hint="eastAsia"/>
                <w:color w:val="000000"/>
                <w:sz w:val="22"/>
                <w:szCs w:val="22"/>
              </w:rPr>
              <w:t>多次更新 V1.0.0 --&gt; V1.1.8 --&gt; V1.1.9，接口标准整理及开发工作增量</w:t>
            </w:r>
          </w:p>
        </w:tc>
      </w:tr>
      <w:tr w:rsidR="005151DB" w:rsidRPr="005151DB" w:rsidTr="005151DB">
        <w:trPr>
          <w:trHeight w:val="280"/>
        </w:trPr>
        <w:tc>
          <w:tcPr>
            <w:tcW w:w="2480"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5151DB" w:rsidRPr="005151DB" w:rsidRDefault="005151DB" w:rsidP="005151DB">
            <w:pPr>
              <w:rPr>
                <w:rFonts w:ascii="宋体" w:hAnsi="宋体"/>
                <w:color w:val="000000"/>
                <w:sz w:val="22"/>
                <w:szCs w:val="22"/>
              </w:rPr>
            </w:pPr>
            <w:r w:rsidRPr="005151DB">
              <w:rPr>
                <w:rFonts w:ascii="宋体" w:hAnsi="宋体" w:hint="eastAsia"/>
                <w:color w:val="000000"/>
                <w:sz w:val="22"/>
                <w:szCs w:val="22"/>
              </w:rPr>
              <w:t>其它－系统管理</w:t>
            </w:r>
          </w:p>
        </w:tc>
        <w:tc>
          <w:tcPr>
            <w:tcW w:w="7400" w:type="dxa"/>
            <w:tcBorders>
              <w:top w:val="nil"/>
              <w:left w:val="nil"/>
              <w:bottom w:val="single" w:sz="4" w:space="0" w:color="auto"/>
              <w:right w:val="single" w:sz="4" w:space="0" w:color="auto"/>
            </w:tcBorders>
            <w:shd w:val="clear" w:color="auto" w:fill="auto"/>
            <w:vAlign w:val="bottom"/>
            <w:hideMark/>
          </w:tcPr>
          <w:p w:rsidR="005151DB" w:rsidRPr="005151DB" w:rsidRDefault="005151DB" w:rsidP="005151DB">
            <w:pPr>
              <w:rPr>
                <w:rFonts w:ascii="宋体" w:hAnsi="宋体"/>
                <w:color w:val="000000"/>
                <w:sz w:val="22"/>
                <w:szCs w:val="22"/>
              </w:rPr>
            </w:pPr>
            <w:r w:rsidRPr="005151DB">
              <w:rPr>
                <w:rFonts w:ascii="宋体" w:hAnsi="宋体" w:hint="eastAsia"/>
                <w:color w:val="000000"/>
                <w:sz w:val="22"/>
                <w:szCs w:val="22"/>
              </w:rPr>
              <w:t>增加柜架</w:t>
            </w:r>
            <w:proofErr w:type="gramStart"/>
            <w:r w:rsidRPr="005151DB">
              <w:rPr>
                <w:rFonts w:ascii="宋体" w:hAnsi="宋体" w:hint="eastAsia"/>
                <w:color w:val="000000"/>
                <w:sz w:val="22"/>
                <w:szCs w:val="22"/>
              </w:rPr>
              <w:t>号维护</w:t>
            </w:r>
            <w:proofErr w:type="gramEnd"/>
            <w:r w:rsidRPr="005151DB">
              <w:rPr>
                <w:rFonts w:ascii="宋体" w:hAnsi="宋体" w:hint="eastAsia"/>
                <w:color w:val="000000"/>
                <w:sz w:val="22"/>
                <w:szCs w:val="22"/>
              </w:rPr>
              <w:t>页面</w:t>
            </w:r>
          </w:p>
        </w:tc>
      </w:tr>
      <w:tr w:rsidR="005151DB" w:rsidRPr="005151DB" w:rsidTr="005151DB">
        <w:trPr>
          <w:trHeight w:val="280"/>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5151DB" w:rsidRPr="005151DB" w:rsidRDefault="005151D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5151DB" w:rsidRPr="005151DB" w:rsidRDefault="005151DB" w:rsidP="005151DB">
            <w:pPr>
              <w:rPr>
                <w:rFonts w:ascii="宋体" w:hAnsi="宋体"/>
                <w:color w:val="000000"/>
                <w:sz w:val="22"/>
                <w:szCs w:val="22"/>
              </w:rPr>
            </w:pPr>
            <w:r w:rsidRPr="005151DB">
              <w:rPr>
                <w:rFonts w:ascii="宋体" w:hAnsi="宋体" w:hint="eastAsia"/>
                <w:color w:val="000000"/>
                <w:sz w:val="22"/>
                <w:szCs w:val="22"/>
              </w:rPr>
              <w:t>所有页面增加有效无效限制，并增加相应的逻辑处理</w:t>
            </w:r>
          </w:p>
        </w:tc>
      </w:tr>
      <w:tr w:rsidR="005151DB" w:rsidRPr="005151DB" w:rsidTr="005151DB">
        <w:trPr>
          <w:trHeight w:val="280"/>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5151DB" w:rsidRPr="005151DB" w:rsidRDefault="005151D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5151DB" w:rsidRPr="005151DB" w:rsidRDefault="006B4C87" w:rsidP="005151DB">
            <w:pPr>
              <w:rPr>
                <w:rFonts w:ascii="宋体" w:hAnsi="宋体"/>
                <w:color w:val="000000"/>
                <w:sz w:val="22"/>
                <w:szCs w:val="22"/>
              </w:rPr>
            </w:pPr>
            <w:r>
              <w:rPr>
                <w:rFonts w:ascii="宋体" w:hAnsi="宋体" w:hint="eastAsia"/>
                <w:color w:val="000000"/>
                <w:sz w:val="22"/>
                <w:szCs w:val="22"/>
              </w:rPr>
              <w:t>增加页面导出功能</w:t>
            </w:r>
          </w:p>
        </w:tc>
      </w:tr>
      <w:tr w:rsidR="005151DB" w:rsidRPr="005151DB" w:rsidTr="005151DB">
        <w:trPr>
          <w:trHeight w:val="280"/>
        </w:trPr>
        <w:tc>
          <w:tcPr>
            <w:tcW w:w="2480" w:type="dxa"/>
            <w:vMerge w:val="restart"/>
            <w:tcBorders>
              <w:top w:val="nil"/>
              <w:left w:val="single" w:sz="4" w:space="0" w:color="auto"/>
              <w:bottom w:val="single" w:sz="4" w:space="0" w:color="auto"/>
              <w:right w:val="single" w:sz="4" w:space="0" w:color="auto"/>
            </w:tcBorders>
            <w:shd w:val="clear" w:color="000000" w:fill="8DB4E2"/>
            <w:noWrap/>
            <w:vAlign w:val="center"/>
            <w:hideMark/>
          </w:tcPr>
          <w:p w:rsidR="005151DB" w:rsidRPr="005151DB" w:rsidRDefault="005151DB" w:rsidP="005151DB">
            <w:pPr>
              <w:rPr>
                <w:rFonts w:ascii="宋体" w:hAnsi="宋体"/>
                <w:color w:val="000000"/>
                <w:sz w:val="22"/>
                <w:szCs w:val="22"/>
              </w:rPr>
            </w:pPr>
            <w:r w:rsidRPr="005151DB">
              <w:rPr>
                <w:rFonts w:ascii="宋体" w:hAnsi="宋体" w:hint="eastAsia"/>
                <w:color w:val="000000"/>
                <w:sz w:val="22"/>
                <w:szCs w:val="22"/>
              </w:rPr>
              <w:t>其它－人员权限管理</w:t>
            </w:r>
          </w:p>
        </w:tc>
        <w:tc>
          <w:tcPr>
            <w:tcW w:w="7400" w:type="dxa"/>
            <w:tcBorders>
              <w:top w:val="nil"/>
              <w:left w:val="nil"/>
              <w:bottom w:val="single" w:sz="4" w:space="0" w:color="auto"/>
              <w:right w:val="single" w:sz="4" w:space="0" w:color="auto"/>
            </w:tcBorders>
            <w:shd w:val="clear" w:color="auto" w:fill="auto"/>
            <w:vAlign w:val="bottom"/>
            <w:hideMark/>
          </w:tcPr>
          <w:p w:rsidR="005151DB" w:rsidRPr="005151DB" w:rsidRDefault="005151DB" w:rsidP="005151DB">
            <w:pPr>
              <w:rPr>
                <w:rFonts w:ascii="宋体" w:hAnsi="宋体"/>
                <w:color w:val="000000"/>
                <w:sz w:val="22"/>
                <w:szCs w:val="22"/>
              </w:rPr>
            </w:pPr>
            <w:r w:rsidRPr="005151DB">
              <w:rPr>
                <w:rFonts w:ascii="宋体" w:hAnsi="宋体" w:hint="eastAsia"/>
                <w:color w:val="000000"/>
                <w:sz w:val="22"/>
                <w:szCs w:val="22"/>
              </w:rPr>
              <w:t>增加通过部门批量增加用户所属栏目功能</w:t>
            </w:r>
          </w:p>
        </w:tc>
      </w:tr>
      <w:tr w:rsidR="005151DB" w:rsidRPr="005151DB" w:rsidTr="005151DB">
        <w:trPr>
          <w:trHeight w:val="280"/>
        </w:trPr>
        <w:tc>
          <w:tcPr>
            <w:tcW w:w="2480" w:type="dxa"/>
            <w:vMerge/>
            <w:tcBorders>
              <w:top w:val="nil"/>
              <w:left w:val="single" w:sz="4" w:space="0" w:color="auto"/>
              <w:bottom w:val="single" w:sz="4" w:space="0" w:color="auto"/>
              <w:right w:val="single" w:sz="4" w:space="0" w:color="auto"/>
            </w:tcBorders>
            <w:vAlign w:val="center"/>
            <w:hideMark/>
          </w:tcPr>
          <w:p w:rsidR="005151DB" w:rsidRPr="005151DB" w:rsidRDefault="005151D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5151DB" w:rsidRPr="005151DB" w:rsidRDefault="005151DB" w:rsidP="005151DB">
            <w:pPr>
              <w:rPr>
                <w:rFonts w:ascii="宋体" w:hAnsi="宋体"/>
                <w:color w:val="000000"/>
                <w:sz w:val="22"/>
                <w:szCs w:val="22"/>
              </w:rPr>
            </w:pPr>
            <w:r w:rsidRPr="005151DB">
              <w:rPr>
                <w:rFonts w:ascii="宋体" w:hAnsi="宋体" w:hint="eastAsia"/>
                <w:color w:val="000000"/>
                <w:sz w:val="22"/>
                <w:szCs w:val="22"/>
              </w:rPr>
              <w:t>增加播出频道维护页面</w:t>
            </w:r>
          </w:p>
        </w:tc>
      </w:tr>
      <w:tr w:rsidR="005151DB" w:rsidRPr="005151DB" w:rsidTr="005151DB">
        <w:trPr>
          <w:trHeight w:val="280"/>
        </w:trPr>
        <w:tc>
          <w:tcPr>
            <w:tcW w:w="2480" w:type="dxa"/>
            <w:vMerge/>
            <w:tcBorders>
              <w:top w:val="nil"/>
              <w:left w:val="single" w:sz="4" w:space="0" w:color="auto"/>
              <w:bottom w:val="single" w:sz="4" w:space="0" w:color="auto"/>
              <w:right w:val="single" w:sz="4" w:space="0" w:color="auto"/>
            </w:tcBorders>
            <w:vAlign w:val="center"/>
            <w:hideMark/>
          </w:tcPr>
          <w:p w:rsidR="005151DB" w:rsidRPr="005151DB" w:rsidRDefault="005151DB" w:rsidP="005151DB">
            <w:pPr>
              <w:rPr>
                <w:rFonts w:ascii="宋体" w:hAnsi="宋体"/>
                <w:color w:val="000000"/>
                <w:sz w:val="22"/>
                <w:szCs w:val="22"/>
              </w:rPr>
            </w:pPr>
          </w:p>
        </w:tc>
        <w:tc>
          <w:tcPr>
            <w:tcW w:w="7400" w:type="dxa"/>
            <w:tcBorders>
              <w:top w:val="nil"/>
              <w:left w:val="nil"/>
              <w:bottom w:val="single" w:sz="4" w:space="0" w:color="auto"/>
              <w:right w:val="single" w:sz="4" w:space="0" w:color="auto"/>
            </w:tcBorders>
            <w:shd w:val="clear" w:color="auto" w:fill="auto"/>
            <w:vAlign w:val="bottom"/>
            <w:hideMark/>
          </w:tcPr>
          <w:p w:rsidR="005151DB" w:rsidRPr="005151DB" w:rsidRDefault="005151DB" w:rsidP="005151DB">
            <w:pPr>
              <w:rPr>
                <w:rFonts w:ascii="宋体" w:hAnsi="宋体"/>
                <w:color w:val="000000"/>
                <w:sz w:val="22"/>
                <w:szCs w:val="22"/>
              </w:rPr>
            </w:pPr>
            <w:r w:rsidRPr="005151DB">
              <w:rPr>
                <w:rFonts w:ascii="宋体" w:hAnsi="宋体" w:hint="eastAsia"/>
                <w:color w:val="000000"/>
                <w:sz w:val="22"/>
                <w:szCs w:val="22"/>
              </w:rPr>
              <w:t>总编室单独维护</w:t>
            </w:r>
            <w:proofErr w:type="gramStart"/>
            <w:r w:rsidRPr="005151DB">
              <w:rPr>
                <w:rFonts w:ascii="宋体" w:hAnsi="宋体" w:hint="eastAsia"/>
                <w:color w:val="000000"/>
                <w:sz w:val="22"/>
                <w:szCs w:val="22"/>
              </w:rPr>
              <w:t>标引单三审</w:t>
            </w:r>
            <w:proofErr w:type="gramEnd"/>
            <w:r w:rsidRPr="005151DB">
              <w:rPr>
                <w:rFonts w:ascii="宋体" w:hAnsi="宋体" w:hint="eastAsia"/>
                <w:color w:val="000000"/>
                <w:sz w:val="22"/>
                <w:szCs w:val="22"/>
              </w:rPr>
              <w:t>权限的功能</w:t>
            </w:r>
          </w:p>
        </w:tc>
      </w:tr>
      <w:tr w:rsidR="005151DB" w:rsidRPr="005151DB" w:rsidTr="00450F09">
        <w:trPr>
          <w:trHeight w:val="560"/>
        </w:trPr>
        <w:tc>
          <w:tcPr>
            <w:tcW w:w="2480" w:type="dxa"/>
            <w:tcBorders>
              <w:top w:val="nil"/>
              <w:left w:val="single" w:sz="4" w:space="0" w:color="auto"/>
              <w:bottom w:val="nil"/>
              <w:right w:val="single" w:sz="4" w:space="0" w:color="auto"/>
            </w:tcBorders>
            <w:shd w:val="clear" w:color="000000" w:fill="8DB4E2"/>
            <w:noWrap/>
            <w:vAlign w:val="center"/>
            <w:hideMark/>
          </w:tcPr>
          <w:p w:rsidR="005151DB" w:rsidRPr="005151DB" w:rsidRDefault="005151DB" w:rsidP="005151DB">
            <w:pPr>
              <w:rPr>
                <w:rFonts w:ascii="宋体" w:hAnsi="宋体"/>
                <w:color w:val="000000"/>
                <w:sz w:val="22"/>
                <w:szCs w:val="22"/>
              </w:rPr>
            </w:pPr>
            <w:r w:rsidRPr="005151DB">
              <w:rPr>
                <w:rFonts w:ascii="宋体" w:hAnsi="宋体" w:hint="eastAsia"/>
                <w:color w:val="000000"/>
                <w:sz w:val="22"/>
                <w:szCs w:val="22"/>
              </w:rPr>
              <w:t>其它－统一认证系统</w:t>
            </w:r>
          </w:p>
        </w:tc>
        <w:tc>
          <w:tcPr>
            <w:tcW w:w="7400" w:type="dxa"/>
            <w:tcBorders>
              <w:top w:val="nil"/>
              <w:left w:val="nil"/>
              <w:bottom w:val="nil"/>
              <w:right w:val="single" w:sz="4" w:space="0" w:color="auto"/>
            </w:tcBorders>
            <w:shd w:val="clear" w:color="auto" w:fill="auto"/>
            <w:vAlign w:val="bottom"/>
            <w:hideMark/>
          </w:tcPr>
          <w:p w:rsidR="005151DB" w:rsidRPr="005151DB" w:rsidRDefault="005151DB" w:rsidP="005151DB">
            <w:pPr>
              <w:rPr>
                <w:rFonts w:ascii="宋体" w:hAnsi="宋体"/>
                <w:color w:val="000000"/>
                <w:sz w:val="22"/>
                <w:szCs w:val="22"/>
              </w:rPr>
            </w:pPr>
            <w:r w:rsidRPr="005151DB">
              <w:rPr>
                <w:rFonts w:ascii="宋体" w:hAnsi="宋体" w:hint="eastAsia"/>
                <w:color w:val="000000"/>
                <w:sz w:val="22"/>
                <w:szCs w:val="22"/>
              </w:rPr>
              <w:t>与统一认证系统对接，完成多个接口开发并完成联调。后期讨论上线时，与老片库的用户冲突，业务部门取消统一认证系统对接</w:t>
            </w:r>
          </w:p>
        </w:tc>
      </w:tr>
    </w:tbl>
    <w:p w:rsidR="0093586D" w:rsidRDefault="0093586D" w:rsidP="0093586D">
      <w:pPr>
        <w:pStyle w:val="30"/>
        <w:numPr>
          <w:ilvl w:val="0"/>
          <w:numId w:val="0"/>
        </w:numPr>
        <w:sectPr w:rsidR="0093586D" w:rsidSect="00BB0F6B">
          <w:pgSz w:w="11906" w:h="16838"/>
          <w:pgMar w:top="1440" w:right="1800" w:bottom="1440" w:left="1800" w:header="720" w:footer="720" w:gutter="0"/>
          <w:cols w:space="720"/>
          <w:noEndnote/>
          <w:docGrid w:linePitch="326"/>
        </w:sectPr>
      </w:pPr>
    </w:p>
    <w:p w:rsidR="0093586D" w:rsidRDefault="00CA2FFF" w:rsidP="0093586D">
      <w:pPr>
        <w:pStyle w:val="30"/>
        <w:numPr>
          <w:ilvl w:val="0"/>
          <w:numId w:val="0"/>
        </w:numPr>
      </w:pPr>
      <w:bookmarkStart w:id="43" w:name="_Toc465170150"/>
      <w:r>
        <w:rPr>
          <w:rFonts w:hint="eastAsia"/>
        </w:rPr>
        <w:lastRenderedPageBreak/>
        <w:t>附件</w:t>
      </w:r>
      <w:r w:rsidR="0093586D">
        <w:t>：</w:t>
      </w:r>
      <w:r w:rsidR="0093586D">
        <w:rPr>
          <w:rFonts w:hint="eastAsia"/>
        </w:rPr>
        <w:t>变更</w:t>
      </w:r>
      <w:r w:rsidR="0093586D">
        <w:t>明细表</w:t>
      </w:r>
      <w:bookmarkEnd w:id="43"/>
    </w:p>
    <w:tbl>
      <w:tblPr>
        <w:tblW w:w="12348" w:type="dxa"/>
        <w:tblInd w:w="93" w:type="dxa"/>
        <w:tblLook w:val="04A0"/>
      </w:tblPr>
      <w:tblGrid>
        <w:gridCol w:w="2480"/>
        <w:gridCol w:w="9868"/>
      </w:tblGrid>
      <w:tr w:rsidR="009B373F" w:rsidRPr="00C663EB" w:rsidTr="009B373F">
        <w:trPr>
          <w:trHeight w:val="620"/>
        </w:trPr>
        <w:tc>
          <w:tcPr>
            <w:tcW w:w="2480" w:type="dxa"/>
            <w:tcBorders>
              <w:top w:val="single" w:sz="4" w:space="0" w:color="auto"/>
              <w:left w:val="single" w:sz="4" w:space="0" w:color="auto"/>
              <w:bottom w:val="single" w:sz="4" w:space="0" w:color="auto"/>
              <w:right w:val="single" w:sz="4" w:space="0" w:color="auto"/>
            </w:tcBorders>
            <w:shd w:val="clear" w:color="000000" w:fill="C5D9F1"/>
            <w:vAlign w:val="bottom"/>
            <w:hideMark/>
          </w:tcPr>
          <w:p w:rsidR="009B373F" w:rsidRPr="00C663EB" w:rsidRDefault="009B373F" w:rsidP="00B3442E">
            <w:pPr>
              <w:rPr>
                <w:rFonts w:ascii="宋体" w:hAnsi="宋体"/>
                <w:b/>
                <w:bCs/>
                <w:color w:val="000000"/>
                <w:sz w:val="28"/>
                <w:szCs w:val="28"/>
              </w:rPr>
            </w:pPr>
            <w:r w:rsidRPr="00C663EB">
              <w:rPr>
                <w:rFonts w:ascii="宋体" w:hAnsi="宋体" w:hint="eastAsia"/>
                <w:b/>
                <w:bCs/>
                <w:color w:val="000000"/>
                <w:sz w:val="28"/>
                <w:szCs w:val="28"/>
              </w:rPr>
              <w:t>模块</w:t>
            </w:r>
          </w:p>
        </w:tc>
        <w:tc>
          <w:tcPr>
            <w:tcW w:w="9868" w:type="dxa"/>
            <w:tcBorders>
              <w:top w:val="single" w:sz="4" w:space="0" w:color="auto"/>
              <w:left w:val="nil"/>
              <w:bottom w:val="single" w:sz="4" w:space="0" w:color="auto"/>
              <w:right w:val="single" w:sz="4" w:space="0" w:color="auto"/>
            </w:tcBorders>
            <w:shd w:val="clear" w:color="000000" w:fill="C5D9F1"/>
            <w:vAlign w:val="bottom"/>
            <w:hideMark/>
          </w:tcPr>
          <w:p w:rsidR="009B373F" w:rsidRPr="00C663EB" w:rsidRDefault="009B373F" w:rsidP="00B3442E">
            <w:pPr>
              <w:rPr>
                <w:rFonts w:ascii="宋体" w:hAnsi="宋体"/>
                <w:b/>
                <w:bCs/>
                <w:color w:val="000000"/>
                <w:sz w:val="28"/>
                <w:szCs w:val="28"/>
              </w:rPr>
            </w:pPr>
            <w:r w:rsidRPr="00C663EB">
              <w:rPr>
                <w:rFonts w:ascii="宋体" w:hAnsi="宋体" w:hint="eastAsia"/>
                <w:b/>
                <w:bCs/>
                <w:color w:val="000000"/>
                <w:sz w:val="28"/>
                <w:szCs w:val="28"/>
              </w:rPr>
              <w:t>新增需求或变更需求</w:t>
            </w:r>
          </w:p>
        </w:tc>
      </w:tr>
      <w:tr w:rsidR="009B373F" w:rsidRPr="00C663EB" w:rsidTr="009B373F">
        <w:trPr>
          <w:trHeight w:val="280"/>
        </w:trPr>
        <w:tc>
          <w:tcPr>
            <w:tcW w:w="2480" w:type="dxa"/>
            <w:vMerge w:val="restart"/>
            <w:tcBorders>
              <w:top w:val="nil"/>
              <w:left w:val="single" w:sz="4" w:space="0" w:color="auto"/>
              <w:bottom w:val="single" w:sz="4" w:space="0" w:color="000000"/>
              <w:right w:val="single" w:sz="4" w:space="0" w:color="auto"/>
            </w:tcBorders>
            <w:shd w:val="clear" w:color="000000" w:fill="8DB4E2"/>
            <w:noWrap/>
            <w:vAlign w:val="center"/>
            <w:hideMark/>
          </w:tcPr>
          <w:p w:rsidR="009B373F" w:rsidRPr="00C663EB" w:rsidRDefault="009B373F" w:rsidP="00B3442E">
            <w:pPr>
              <w:jc w:val="center"/>
              <w:rPr>
                <w:rFonts w:ascii="宋体" w:hAnsi="宋体"/>
                <w:color w:val="000000"/>
                <w:sz w:val="22"/>
                <w:szCs w:val="22"/>
              </w:rPr>
            </w:pPr>
            <w:r w:rsidRPr="00C663EB">
              <w:rPr>
                <w:rFonts w:ascii="宋体" w:hAnsi="宋体" w:hint="eastAsia"/>
                <w:color w:val="000000"/>
                <w:sz w:val="22"/>
                <w:szCs w:val="22"/>
              </w:rPr>
              <w:t>流程控制模块</w:t>
            </w: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编辑锁、提交锁、广告点锁、</w:t>
            </w:r>
            <w:proofErr w:type="gramStart"/>
            <w:r w:rsidRPr="00C663EB">
              <w:rPr>
                <w:rFonts w:ascii="宋体" w:hAnsi="宋体" w:hint="eastAsia"/>
                <w:color w:val="000000"/>
                <w:sz w:val="22"/>
                <w:szCs w:val="22"/>
              </w:rPr>
              <w:t>技审锁</w:t>
            </w:r>
            <w:proofErr w:type="gramEnd"/>
            <w:r w:rsidRPr="00C663EB">
              <w:rPr>
                <w:rFonts w:ascii="宋体" w:hAnsi="宋体" w:hint="eastAsia"/>
                <w:color w:val="000000"/>
                <w:sz w:val="22"/>
                <w:szCs w:val="22"/>
              </w:rPr>
              <w:t>、重播重审锁逻辑的反复调整以及相应逻辑控制</w:t>
            </w:r>
          </w:p>
        </w:tc>
      </w:tr>
      <w:tr w:rsidR="009B373F" w:rsidRPr="00C663EB" w:rsidTr="009B373F">
        <w:trPr>
          <w:trHeight w:val="280"/>
        </w:trPr>
        <w:tc>
          <w:tcPr>
            <w:tcW w:w="2480" w:type="dxa"/>
            <w:vMerge/>
            <w:tcBorders>
              <w:top w:val="nil"/>
              <w:left w:val="single" w:sz="4" w:space="0" w:color="auto"/>
              <w:bottom w:val="single" w:sz="4" w:space="0" w:color="000000"/>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栏目审批流程变更：开通不通过的栏目直接打回到申请页面</w:t>
            </w:r>
          </w:p>
        </w:tc>
      </w:tr>
      <w:tr w:rsidR="009B373F" w:rsidRPr="00C663EB" w:rsidTr="009B373F">
        <w:trPr>
          <w:trHeight w:val="300"/>
        </w:trPr>
        <w:tc>
          <w:tcPr>
            <w:tcW w:w="2480" w:type="dxa"/>
            <w:vMerge/>
            <w:tcBorders>
              <w:top w:val="nil"/>
              <w:left w:val="single" w:sz="4" w:space="0" w:color="auto"/>
              <w:bottom w:val="single" w:sz="4" w:space="0" w:color="000000"/>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栏目开通页面：增加直接建栏目不经过审核即可开通</w:t>
            </w:r>
          </w:p>
        </w:tc>
      </w:tr>
      <w:tr w:rsidR="009B373F" w:rsidRPr="00C663EB" w:rsidTr="009B373F">
        <w:trPr>
          <w:trHeight w:val="280"/>
        </w:trPr>
        <w:tc>
          <w:tcPr>
            <w:tcW w:w="2480" w:type="dxa"/>
            <w:vMerge/>
            <w:tcBorders>
              <w:top w:val="nil"/>
              <w:left w:val="single" w:sz="4" w:space="0" w:color="auto"/>
              <w:bottom w:val="single" w:sz="4" w:space="0" w:color="000000"/>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增加周转栏目维护页面</w:t>
            </w:r>
          </w:p>
        </w:tc>
      </w:tr>
      <w:tr w:rsidR="009B373F" w:rsidRPr="00C663EB" w:rsidTr="009B373F">
        <w:trPr>
          <w:trHeight w:val="840"/>
        </w:trPr>
        <w:tc>
          <w:tcPr>
            <w:tcW w:w="2480" w:type="dxa"/>
            <w:vMerge/>
            <w:tcBorders>
              <w:top w:val="nil"/>
              <w:left w:val="single" w:sz="4" w:space="0" w:color="auto"/>
              <w:bottom w:val="single" w:sz="4" w:space="0" w:color="000000"/>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sz w:val="22"/>
                <w:szCs w:val="22"/>
              </w:rPr>
            </w:pPr>
            <w:r w:rsidRPr="00C663EB">
              <w:rPr>
                <w:rFonts w:ascii="宋体" w:hAnsi="宋体" w:hint="eastAsia"/>
                <w:sz w:val="22"/>
                <w:szCs w:val="22"/>
              </w:rPr>
              <w:t>增加“不确权”功能，及相应的逻辑处理</w:t>
            </w:r>
          </w:p>
        </w:tc>
      </w:tr>
      <w:tr w:rsidR="009B373F" w:rsidRPr="00C663EB" w:rsidTr="009B373F">
        <w:trPr>
          <w:trHeight w:val="560"/>
        </w:trPr>
        <w:tc>
          <w:tcPr>
            <w:tcW w:w="2480" w:type="dxa"/>
            <w:vMerge/>
            <w:tcBorders>
              <w:top w:val="nil"/>
              <w:left w:val="single" w:sz="4" w:space="0" w:color="auto"/>
              <w:bottom w:val="single" w:sz="4" w:space="0" w:color="000000"/>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sz w:val="22"/>
                <w:szCs w:val="22"/>
              </w:rPr>
            </w:pPr>
            <w:r w:rsidRPr="00C663EB">
              <w:rPr>
                <w:rFonts w:ascii="宋体" w:hAnsi="宋体" w:hint="eastAsia"/>
                <w:sz w:val="22"/>
                <w:szCs w:val="22"/>
              </w:rPr>
              <w:t>增加“查看立项会签不通过”记录，并增加立项会签不通过内容不能删除处理</w:t>
            </w:r>
          </w:p>
        </w:tc>
      </w:tr>
      <w:tr w:rsidR="009B373F" w:rsidRPr="00C663EB" w:rsidTr="009B373F">
        <w:trPr>
          <w:trHeight w:val="280"/>
        </w:trPr>
        <w:tc>
          <w:tcPr>
            <w:tcW w:w="2480" w:type="dxa"/>
            <w:vMerge/>
            <w:tcBorders>
              <w:top w:val="nil"/>
              <w:left w:val="single" w:sz="4" w:space="0" w:color="auto"/>
              <w:bottom w:val="single" w:sz="4" w:space="0" w:color="000000"/>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sz w:val="22"/>
                <w:szCs w:val="22"/>
              </w:rPr>
            </w:pPr>
            <w:r w:rsidRPr="00C663EB">
              <w:rPr>
                <w:rFonts w:ascii="宋体" w:hAnsi="宋体" w:hint="eastAsia"/>
                <w:sz w:val="22"/>
                <w:szCs w:val="22"/>
              </w:rPr>
              <w:t>增加“栏目确权非立项”页面，以及相应的逻辑处理</w:t>
            </w:r>
          </w:p>
        </w:tc>
      </w:tr>
      <w:tr w:rsidR="009B373F" w:rsidRPr="00C663EB" w:rsidTr="009B373F">
        <w:trPr>
          <w:trHeight w:val="280"/>
        </w:trPr>
        <w:tc>
          <w:tcPr>
            <w:tcW w:w="2480" w:type="dxa"/>
            <w:vMerge/>
            <w:tcBorders>
              <w:top w:val="nil"/>
              <w:left w:val="single" w:sz="4" w:space="0" w:color="auto"/>
              <w:bottom w:val="single" w:sz="4" w:space="0" w:color="000000"/>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sz w:val="22"/>
                <w:szCs w:val="22"/>
              </w:rPr>
            </w:pPr>
            <w:r w:rsidRPr="00C663EB">
              <w:rPr>
                <w:rFonts w:ascii="宋体" w:hAnsi="宋体" w:hint="eastAsia"/>
                <w:sz w:val="22"/>
                <w:szCs w:val="22"/>
              </w:rPr>
              <w:t>元数据字段调整，增加“合同签订状态”并在合同模块产生相应任务</w:t>
            </w:r>
          </w:p>
        </w:tc>
      </w:tr>
      <w:tr w:rsidR="009B373F" w:rsidRPr="00C663EB" w:rsidTr="009B373F">
        <w:trPr>
          <w:trHeight w:val="560"/>
        </w:trPr>
        <w:tc>
          <w:tcPr>
            <w:tcW w:w="2480" w:type="dxa"/>
            <w:vMerge/>
            <w:tcBorders>
              <w:top w:val="nil"/>
              <w:left w:val="single" w:sz="4" w:space="0" w:color="auto"/>
              <w:bottom w:val="single" w:sz="4" w:space="0" w:color="000000"/>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sz w:val="22"/>
                <w:szCs w:val="22"/>
              </w:rPr>
            </w:pPr>
            <w:r w:rsidRPr="00C663EB">
              <w:rPr>
                <w:rFonts w:ascii="宋体" w:hAnsi="宋体" w:hint="eastAsia"/>
                <w:sz w:val="22"/>
                <w:szCs w:val="22"/>
              </w:rPr>
              <w:t>“栏目确权”功能中“栏目确权结论”字段按照“节目版权管理”模块中“确权信息”修改。</w:t>
            </w:r>
          </w:p>
        </w:tc>
      </w:tr>
      <w:tr w:rsidR="009B373F" w:rsidRPr="00C663EB" w:rsidTr="009B373F">
        <w:trPr>
          <w:trHeight w:val="280"/>
        </w:trPr>
        <w:tc>
          <w:tcPr>
            <w:tcW w:w="2480" w:type="dxa"/>
            <w:vMerge/>
            <w:tcBorders>
              <w:top w:val="nil"/>
              <w:left w:val="single" w:sz="4" w:space="0" w:color="auto"/>
              <w:bottom w:val="single" w:sz="4" w:space="0" w:color="000000"/>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增加开发信息与合同关联功能，数据结构增加两表之间的关联</w:t>
            </w:r>
          </w:p>
        </w:tc>
      </w:tr>
      <w:tr w:rsidR="009B373F" w:rsidRPr="00C663EB" w:rsidTr="009B373F">
        <w:trPr>
          <w:trHeight w:val="280"/>
        </w:trPr>
        <w:tc>
          <w:tcPr>
            <w:tcW w:w="2480" w:type="dxa"/>
            <w:vMerge/>
            <w:tcBorders>
              <w:top w:val="nil"/>
              <w:left w:val="single" w:sz="4" w:space="0" w:color="auto"/>
              <w:bottom w:val="single" w:sz="4" w:space="0" w:color="000000"/>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新增“单期期限维护 ”及逻辑实现</w:t>
            </w:r>
          </w:p>
        </w:tc>
      </w:tr>
      <w:tr w:rsidR="009B373F" w:rsidRPr="00C663EB" w:rsidTr="009B373F">
        <w:trPr>
          <w:trHeight w:val="560"/>
        </w:trPr>
        <w:tc>
          <w:tcPr>
            <w:tcW w:w="2480" w:type="dxa"/>
            <w:vMerge/>
            <w:tcBorders>
              <w:top w:val="nil"/>
              <w:left w:val="single" w:sz="4" w:space="0" w:color="auto"/>
              <w:bottom w:val="single" w:sz="4" w:space="0" w:color="000000"/>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增加按平台、播出次数以及播出期限三种维度的版权提醒功能，其中播出次数暂不实现</w:t>
            </w:r>
          </w:p>
        </w:tc>
      </w:tr>
      <w:tr w:rsidR="009B373F" w:rsidRPr="00C663EB" w:rsidTr="009B373F">
        <w:trPr>
          <w:trHeight w:val="280"/>
        </w:trPr>
        <w:tc>
          <w:tcPr>
            <w:tcW w:w="2480" w:type="dxa"/>
            <w:vMerge/>
            <w:tcBorders>
              <w:top w:val="nil"/>
              <w:left w:val="single" w:sz="4" w:space="0" w:color="auto"/>
              <w:bottom w:val="single" w:sz="4" w:space="0" w:color="000000"/>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sz w:val="22"/>
                <w:szCs w:val="22"/>
              </w:rPr>
            </w:pPr>
            <w:r w:rsidRPr="00C663EB">
              <w:rPr>
                <w:rFonts w:ascii="宋体" w:hAnsi="宋体" w:hint="eastAsia"/>
                <w:sz w:val="22"/>
                <w:szCs w:val="22"/>
              </w:rPr>
              <w:t>增加播出次数提醒（黄金时段、非黄金时段）</w:t>
            </w:r>
          </w:p>
        </w:tc>
      </w:tr>
      <w:tr w:rsidR="009B373F" w:rsidRPr="00C663EB" w:rsidTr="009B373F">
        <w:trPr>
          <w:trHeight w:val="560"/>
        </w:trPr>
        <w:tc>
          <w:tcPr>
            <w:tcW w:w="2480" w:type="dxa"/>
            <w:vMerge/>
            <w:tcBorders>
              <w:top w:val="nil"/>
              <w:left w:val="single" w:sz="4" w:space="0" w:color="auto"/>
              <w:bottom w:val="single" w:sz="4" w:space="0" w:color="000000"/>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元数据字段调整，并增加相应逻辑；由于OA</w:t>
            </w:r>
            <w:proofErr w:type="gramStart"/>
            <w:r w:rsidRPr="00C663EB">
              <w:rPr>
                <w:rFonts w:ascii="宋体" w:hAnsi="宋体" w:hint="eastAsia"/>
                <w:color w:val="000000"/>
                <w:sz w:val="22"/>
                <w:szCs w:val="22"/>
              </w:rPr>
              <w:t>与版资</w:t>
            </w:r>
            <w:proofErr w:type="gramEnd"/>
            <w:r w:rsidRPr="00C663EB">
              <w:rPr>
                <w:rFonts w:ascii="宋体" w:hAnsi="宋体" w:hint="eastAsia"/>
                <w:color w:val="000000"/>
                <w:sz w:val="22"/>
                <w:szCs w:val="22"/>
              </w:rPr>
              <w:t>合同模块对接的字段对应尚未讨论，因此字段还会有修改的可能</w:t>
            </w:r>
          </w:p>
        </w:tc>
      </w:tr>
      <w:tr w:rsidR="009B373F" w:rsidRPr="00C663EB" w:rsidTr="009B373F">
        <w:trPr>
          <w:trHeight w:val="560"/>
        </w:trPr>
        <w:tc>
          <w:tcPr>
            <w:tcW w:w="2480" w:type="dxa"/>
            <w:vMerge w:val="restart"/>
            <w:tcBorders>
              <w:top w:val="nil"/>
              <w:left w:val="single" w:sz="4" w:space="0" w:color="auto"/>
              <w:bottom w:val="single" w:sz="4" w:space="0" w:color="auto"/>
              <w:right w:val="single" w:sz="4" w:space="0" w:color="auto"/>
            </w:tcBorders>
            <w:shd w:val="clear" w:color="000000" w:fill="8DB4E2"/>
            <w:noWrap/>
            <w:vAlign w:val="center"/>
            <w:hideMark/>
          </w:tcPr>
          <w:p w:rsidR="009B373F" w:rsidRPr="00C663EB" w:rsidRDefault="009B373F" w:rsidP="00B3442E">
            <w:pPr>
              <w:jc w:val="center"/>
              <w:rPr>
                <w:rFonts w:ascii="宋体" w:hAnsi="宋体"/>
                <w:color w:val="000000"/>
                <w:sz w:val="22"/>
                <w:szCs w:val="22"/>
              </w:rPr>
            </w:pPr>
            <w:r w:rsidRPr="00C663EB">
              <w:rPr>
                <w:rFonts w:ascii="宋体" w:hAnsi="宋体" w:hint="eastAsia"/>
                <w:color w:val="000000"/>
                <w:sz w:val="22"/>
                <w:szCs w:val="22"/>
              </w:rPr>
              <w:t>文件调用管理模块</w:t>
            </w: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播出节目文件下载模块，播出文件下载模块由只做重播重审回调 --&gt; 既做重播重审回调，又做素材下载，涉及到接口变更</w:t>
            </w:r>
          </w:p>
        </w:tc>
      </w:tr>
      <w:tr w:rsidR="009B373F" w:rsidRPr="00C663EB" w:rsidTr="009B373F">
        <w:trPr>
          <w:trHeight w:val="56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播出文件下载审核权限：一审为申请人所在部门负责人；二审为节目所在部门负责人</w:t>
            </w:r>
          </w:p>
        </w:tc>
      </w:tr>
      <w:tr w:rsidR="009B373F" w:rsidRPr="00C663EB" w:rsidTr="009B373F">
        <w:trPr>
          <w:trHeight w:val="112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支持</w:t>
            </w:r>
            <w:proofErr w:type="gramStart"/>
            <w:r w:rsidRPr="00C663EB">
              <w:rPr>
                <w:rFonts w:ascii="宋体" w:hAnsi="宋体" w:hint="eastAsia"/>
                <w:color w:val="000000"/>
                <w:sz w:val="22"/>
                <w:szCs w:val="22"/>
              </w:rPr>
              <w:t>一</w:t>
            </w:r>
            <w:proofErr w:type="gramEnd"/>
            <w:r w:rsidRPr="00C663EB">
              <w:rPr>
                <w:rFonts w:ascii="宋体" w:hAnsi="宋体" w:hint="eastAsia"/>
                <w:color w:val="000000"/>
                <w:sz w:val="22"/>
                <w:szCs w:val="22"/>
              </w:rPr>
              <w:t>下载单多个下载节目 --&gt; 要求一次只能下载一个节目（已实现）  --&gt; 又要支持下载单多个下载节目（驳回，业务部门孙老师坚持，技术部门沟通当前为临时方案，即将投标的</w:t>
            </w:r>
            <w:proofErr w:type="gramStart"/>
            <w:r w:rsidRPr="00C663EB">
              <w:rPr>
                <w:rFonts w:ascii="宋体" w:hAnsi="宋体" w:hint="eastAsia"/>
                <w:color w:val="000000"/>
                <w:sz w:val="22"/>
                <w:szCs w:val="22"/>
              </w:rPr>
              <w:t>中心媒资可</w:t>
            </w:r>
            <w:proofErr w:type="gramEnd"/>
            <w:r w:rsidRPr="00C663EB">
              <w:rPr>
                <w:rFonts w:ascii="宋体" w:hAnsi="宋体" w:hint="eastAsia"/>
                <w:color w:val="000000"/>
                <w:sz w:val="22"/>
                <w:szCs w:val="22"/>
              </w:rPr>
              <w:t>实现）（素材和播出节目的查询、申请、审批、回调）</w:t>
            </w:r>
          </w:p>
        </w:tc>
      </w:tr>
      <w:tr w:rsidR="009B373F" w:rsidRPr="00C663EB" w:rsidTr="009B373F">
        <w:trPr>
          <w:trHeight w:val="560"/>
        </w:trPr>
        <w:tc>
          <w:tcPr>
            <w:tcW w:w="2480" w:type="dxa"/>
            <w:vMerge w:val="restart"/>
            <w:tcBorders>
              <w:top w:val="nil"/>
              <w:left w:val="single" w:sz="4" w:space="0" w:color="auto"/>
              <w:bottom w:val="single" w:sz="4" w:space="0" w:color="000000"/>
              <w:right w:val="single" w:sz="4" w:space="0" w:color="auto"/>
            </w:tcBorders>
            <w:shd w:val="clear" w:color="000000" w:fill="8DB4E2"/>
            <w:noWrap/>
            <w:vAlign w:val="center"/>
            <w:hideMark/>
          </w:tcPr>
          <w:p w:rsidR="009B373F" w:rsidRPr="00C663EB" w:rsidRDefault="009B373F" w:rsidP="00B3442E">
            <w:pPr>
              <w:jc w:val="center"/>
              <w:rPr>
                <w:rFonts w:ascii="宋体" w:hAnsi="宋体"/>
                <w:color w:val="000000"/>
                <w:sz w:val="22"/>
                <w:szCs w:val="22"/>
              </w:rPr>
            </w:pPr>
            <w:proofErr w:type="gramStart"/>
            <w:r w:rsidRPr="00C663EB">
              <w:rPr>
                <w:rFonts w:ascii="宋体" w:hAnsi="宋体" w:hint="eastAsia"/>
                <w:color w:val="000000"/>
                <w:sz w:val="22"/>
                <w:szCs w:val="22"/>
              </w:rPr>
              <w:t>技审配置管理</w:t>
            </w:r>
            <w:proofErr w:type="gramEnd"/>
            <w:r w:rsidRPr="00C663EB">
              <w:rPr>
                <w:rFonts w:ascii="宋体" w:hAnsi="宋体" w:hint="eastAsia"/>
                <w:color w:val="000000"/>
                <w:sz w:val="22"/>
                <w:szCs w:val="22"/>
              </w:rPr>
              <w:t>模块</w:t>
            </w: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是否</w:t>
            </w:r>
            <w:proofErr w:type="gramStart"/>
            <w:r w:rsidRPr="00C663EB">
              <w:rPr>
                <w:rFonts w:ascii="宋体" w:hAnsi="宋体" w:hint="eastAsia"/>
                <w:color w:val="000000"/>
                <w:sz w:val="22"/>
                <w:szCs w:val="22"/>
              </w:rPr>
              <w:t>技审在</w:t>
            </w:r>
            <w:proofErr w:type="gramEnd"/>
            <w:r w:rsidRPr="00C663EB">
              <w:rPr>
                <w:rFonts w:ascii="宋体" w:hAnsi="宋体" w:hint="eastAsia"/>
                <w:color w:val="000000"/>
                <w:sz w:val="22"/>
                <w:szCs w:val="22"/>
              </w:rPr>
              <w:t>标引单新建时要求不可修改（前期明确说可以修改，以应对栏目要求技审，个别标引单</w:t>
            </w:r>
            <w:proofErr w:type="gramStart"/>
            <w:r w:rsidRPr="00C663EB">
              <w:rPr>
                <w:rFonts w:ascii="宋体" w:hAnsi="宋体" w:hint="eastAsia"/>
                <w:color w:val="000000"/>
                <w:sz w:val="22"/>
                <w:szCs w:val="22"/>
              </w:rPr>
              <w:t>不技审以</w:t>
            </w:r>
            <w:proofErr w:type="gramEnd"/>
            <w:r w:rsidRPr="00C663EB">
              <w:rPr>
                <w:rFonts w:ascii="宋体" w:hAnsi="宋体" w:hint="eastAsia"/>
                <w:color w:val="000000"/>
                <w:sz w:val="22"/>
                <w:szCs w:val="22"/>
              </w:rPr>
              <w:t>应对热炒）</w:t>
            </w:r>
          </w:p>
        </w:tc>
      </w:tr>
      <w:tr w:rsidR="009B373F" w:rsidRPr="00C663EB" w:rsidTr="009B373F">
        <w:trPr>
          <w:trHeight w:val="280"/>
        </w:trPr>
        <w:tc>
          <w:tcPr>
            <w:tcW w:w="2480" w:type="dxa"/>
            <w:vMerge/>
            <w:tcBorders>
              <w:top w:val="nil"/>
              <w:left w:val="single" w:sz="4" w:space="0" w:color="auto"/>
              <w:bottom w:val="single" w:sz="4" w:space="0" w:color="000000"/>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增加是否</w:t>
            </w:r>
            <w:proofErr w:type="gramStart"/>
            <w:r w:rsidRPr="00C663EB">
              <w:rPr>
                <w:rFonts w:ascii="宋体" w:hAnsi="宋体" w:hint="eastAsia"/>
                <w:color w:val="000000"/>
                <w:sz w:val="22"/>
                <w:szCs w:val="22"/>
              </w:rPr>
              <w:t>技审功能</w:t>
            </w:r>
            <w:proofErr w:type="gramEnd"/>
            <w:r w:rsidRPr="00C663EB">
              <w:rPr>
                <w:rFonts w:ascii="宋体" w:hAnsi="宋体" w:hint="eastAsia"/>
                <w:color w:val="000000"/>
                <w:sz w:val="22"/>
                <w:szCs w:val="22"/>
              </w:rPr>
              <w:t>以相应的提醒功能</w:t>
            </w:r>
          </w:p>
        </w:tc>
      </w:tr>
      <w:tr w:rsidR="009B373F" w:rsidRPr="00C663EB" w:rsidTr="009B373F">
        <w:trPr>
          <w:trHeight w:val="280"/>
        </w:trPr>
        <w:tc>
          <w:tcPr>
            <w:tcW w:w="2480" w:type="dxa"/>
            <w:vMerge w:val="restart"/>
            <w:tcBorders>
              <w:top w:val="nil"/>
              <w:left w:val="single" w:sz="4" w:space="0" w:color="auto"/>
              <w:bottom w:val="single" w:sz="4" w:space="0" w:color="000000"/>
              <w:right w:val="single" w:sz="4" w:space="0" w:color="auto"/>
            </w:tcBorders>
            <w:shd w:val="clear" w:color="000000" w:fill="8DB4E2"/>
            <w:vAlign w:val="center"/>
            <w:hideMark/>
          </w:tcPr>
          <w:p w:rsidR="009B373F" w:rsidRPr="00C663EB" w:rsidRDefault="009B373F" w:rsidP="00B3442E">
            <w:pPr>
              <w:jc w:val="center"/>
              <w:rPr>
                <w:rFonts w:ascii="宋体" w:hAnsi="宋体"/>
                <w:color w:val="000000"/>
                <w:sz w:val="22"/>
                <w:szCs w:val="22"/>
              </w:rPr>
            </w:pPr>
            <w:r w:rsidRPr="00C663EB">
              <w:rPr>
                <w:rFonts w:ascii="宋体" w:hAnsi="宋体" w:hint="eastAsia"/>
                <w:color w:val="000000"/>
                <w:sz w:val="22"/>
                <w:szCs w:val="22"/>
              </w:rPr>
              <w:t>标引单模块</w:t>
            </w: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在原有维护页面基础上增加了分层维护需求</w:t>
            </w:r>
          </w:p>
        </w:tc>
      </w:tr>
      <w:tr w:rsidR="009B373F" w:rsidRPr="00C663EB" w:rsidTr="009B373F">
        <w:trPr>
          <w:trHeight w:val="280"/>
        </w:trPr>
        <w:tc>
          <w:tcPr>
            <w:tcW w:w="2480" w:type="dxa"/>
            <w:vMerge/>
            <w:tcBorders>
              <w:top w:val="nil"/>
              <w:left w:val="single" w:sz="4" w:space="0" w:color="auto"/>
              <w:bottom w:val="single" w:sz="4" w:space="0" w:color="000000"/>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素材标引单、播出标引单页面拆分</w:t>
            </w:r>
          </w:p>
        </w:tc>
      </w:tr>
      <w:tr w:rsidR="009B373F" w:rsidRPr="00C663EB" w:rsidTr="009B373F">
        <w:trPr>
          <w:trHeight w:val="560"/>
        </w:trPr>
        <w:tc>
          <w:tcPr>
            <w:tcW w:w="2480" w:type="dxa"/>
            <w:vMerge/>
            <w:tcBorders>
              <w:top w:val="nil"/>
              <w:left w:val="single" w:sz="4" w:space="0" w:color="auto"/>
              <w:bottom w:val="single" w:sz="4" w:space="0" w:color="000000"/>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标引单操作历史查询变更：由输入标引单播出条码查询单条标引单的操作日志 --&gt; 列出所有标引</w:t>
            </w:r>
            <w:proofErr w:type="gramStart"/>
            <w:r w:rsidRPr="00C663EB">
              <w:rPr>
                <w:rFonts w:ascii="宋体" w:hAnsi="宋体" w:hint="eastAsia"/>
                <w:color w:val="000000"/>
                <w:sz w:val="22"/>
                <w:szCs w:val="22"/>
              </w:rPr>
              <w:t>单最后</w:t>
            </w:r>
            <w:proofErr w:type="gramEnd"/>
            <w:r w:rsidRPr="00C663EB">
              <w:rPr>
                <w:rFonts w:ascii="宋体" w:hAnsi="宋体" w:hint="eastAsia"/>
                <w:color w:val="000000"/>
                <w:sz w:val="22"/>
                <w:szCs w:val="22"/>
              </w:rPr>
              <w:t>操作状态，并查看该条标引单的操作日志</w:t>
            </w:r>
          </w:p>
        </w:tc>
      </w:tr>
      <w:tr w:rsidR="009B373F" w:rsidRPr="00C663EB" w:rsidTr="009B373F">
        <w:trPr>
          <w:trHeight w:val="560"/>
        </w:trPr>
        <w:tc>
          <w:tcPr>
            <w:tcW w:w="2480" w:type="dxa"/>
            <w:vMerge/>
            <w:tcBorders>
              <w:top w:val="nil"/>
              <w:left w:val="single" w:sz="4" w:space="0" w:color="auto"/>
              <w:bottom w:val="single" w:sz="4" w:space="0" w:color="000000"/>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标引单元数据多次变更（部分涉及数据结构调整）、页面元数据顺序多次调整</w:t>
            </w:r>
          </w:p>
        </w:tc>
      </w:tr>
      <w:tr w:rsidR="009B373F" w:rsidRPr="00C663EB" w:rsidTr="009B373F">
        <w:trPr>
          <w:trHeight w:val="280"/>
        </w:trPr>
        <w:tc>
          <w:tcPr>
            <w:tcW w:w="2480" w:type="dxa"/>
            <w:vMerge/>
            <w:tcBorders>
              <w:top w:val="nil"/>
              <w:left w:val="single" w:sz="4" w:space="0" w:color="auto"/>
              <w:bottom w:val="single" w:sz="4" w:space="0" w:color="000000"/>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标引单列表页，增加可在列表中直</w:t>
            </w:r>
            <w:proofErr w:type="gramStart"/>
            <w:r w:rsidRPr="00C663EB">
              <w:rPr>
                <w:rFonts w:ascii="宋体" w:hAnsi="宋体" w:hint="eastAsia"/>
                <w:color w:val="000000"/>
                <w:sz w:val="22"/>
                <w:szCs w:val="22"/>
              </w:rPr>
              <w:t>接修改</w:t>
            </w:r>
            <w:proofErr w:type="gramEnd"/>
            <w:r w:rsidRPr="00C663EB">
              <w:rPr>
                <w:rFonts w:ascii="宋体" w:hAnsi="宋体" w:hint="eastAsia"/>
                <w:color w:val="000000"/>
                <w:sz w:val="22"/>
                <w:szCs w:val="22"/>
              </w:rPr>
              <w:t>功能</w:t>
            </w:r>
          </w:p>
        </w:tc>
      </w:tr>
      <w:tr w:rsidR="009B373F" w:rsidRPr="00C663EB" w:rsidTr="009B373F">
        <w:trPr>
          <w:trHeight w:val="280"/>
        </w:trPr>
        <w:tc>
          <w:tcPr>
            <w:tcW w:w="2480" w:type="dxa"/>
            <w:vMerge/>
            <w:tcBorders>
              <w:top w:val="nil"/>
              <w:left w:val="single" w:sz="4" w:space="0" w:color="auto"/>
              <w:bottom w:val="single" w:sz="4" w:space="0" w:color="000000"/>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标引单审核流程变更： 打回功能删除等</w:t>
            </w:r>
          </w:p>
        </w:tc>
      </w:tr>
      <w:tr w:rsidR="009B373F" w:rsidRPr="00C663EB" w:rsidTr="009B373F">
        <w:trPr>
          <w:trHeight w:val="560"/>
        </w:trPr>
        <w:tc>
          <w:tcPr>
            <w:tcW w:w="2480" w:type="dxa"/>
            <w:vMerge/>
            <w:tcBorders>
              <w:top w:val="nil"/>
              <w:left w:val="single" w:sz="4" w:space="0" w:color="auto"/>
              <w:bottom w:val="single" w:sz="4" w:space="0" w:color="000000"/>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节目条码（期数类、非期数、新闻类、素材类）、索取号自动生成规则多次调整</w:t>
            </w:r>
          </w:p>
        </w:tc>
      </w:tr>
      <w:tr w:rsidR="009B373F" w:rsidRPr="00C663EB" w:rsidTr="009B373F">
        <w:trPr>
          <w:trHeight w:val="840"/>
        </w:trPr>
        <w:tc>
          <w:tcPr>
            <w:tcW w:w="2480" w:type="dxa"/>
            <w:vMerge/>
            <w:tcBorders>
              <w:top w:val="nil"/>
              <w:left w:val="single" w:sz="4" w:space="0" w:color="auto"/>
              <w:bottom w:val="single" w:sz="4" w:space="0" w:color="000000"/>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标引单页面增加许多逻辑控制，如：节目来源继承栏目不可修改；填空带号自动获取载体型号；首播日期与最近播出日期的同步；是否三审通过的逻辑控制；片段层、场景层增加可插入功能</w:t>
            </w:r>
          </w:p>
        </w:tc>
      </w:tr>
      <w:tr w:rsidR="009B373F" w:rsidRPr="00C663EB" w:rsidTr="009B373F">
        <w:trPr>
          <w:trHeight w:val="280"/>
        </w:trPr>
        <w:tc>
          <w:tcPr>
            <w:tcW w:w="2480" w:type="dxa"/>
            <w:vMerge/>
            <w:tcBorders>
              <w:top w:val="nil"/>
              <w:left w:val="single" w:sz="4" w:space="0" w:color="auto"/>
              <w:bottom w:val="single" w:sz="4" w:space="0" w:color="000000"/>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标引单增加编辑锁定功能</w:t>
            </w:r>
          </w:p>
        </w:tc>
      </w:tr>
      <w:tr w:rsidR="009B373F" w:rsidRPr="00C663EB" w:rsidTr="009B373F">
        <w:trPr>
          <w:trHeight w:val="280"/>
        </w:trPr>
        <w:tc>
          <w:tcPr>
            <w:tcW w:w="2480" w:type="dxa"/>
            <w:vMerge/>
            <w:tcBorders>
              <w:top w:val="nil"/>
              <w:left w:val="single" w:sz="4" w:space="0" w:color="auto"/>
              <w:bottom w:val="single" w:sz="4" w:space="0" w:color="000000"/>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节目版本关联：变更需求待确认</w:t>
            </w:r>
          </w:p>
        </w:tc>
      </w:tr>
      <w:tr w:rsidR="009B373F" w:rsidRPr="00C663EB" w:rsidTr="009B373F">
        <w:trPr>
          <w:trHeight w:val="560"/>
        </w:trPr>
        <w:tc>
          <w:tcPr>
            <w:tcW w:w="2480" w:type="dxa"/>
            <w:vMerge/>
            <w:tcBorders>
              <w:top w:val="nil"/>
              <w:left w:val="single" w:sz="4" w:space="0" w:color="auto"/>
              <w:bottom w:val="single" w:sz="4" w:space="0" w:color="000000"/>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000000" w:fill="FFFFFF"/>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新建标引单时未填空带号。后续在其他页面填入空带号，需要将该空白带置为“转节目带”</w:t>
            </w:r>
          </w:p>
        </w:tc>
      </w:tr>
      <w:tr w:rsidR="009B373F" w:rsidRPr="00C663EB" w:rsidTr="009B373F">
        <w:trPr>
          <w:trHeight w:val="280"/>
        </w:trPr>
        <w:tc>
          <w:tcPr>
            <w:tcW w:w="2480" w:type="dxa"/>
            <w:vMerge/>
            <w:tcBorders>
              <w:top w:val="nil"/>
              <w:left w:val="single" w:sz="4" w:space="0" w:color="auto"/>
              <w:bottom w:val="single" w:sz="4" w:space="0" w:color="000000"/>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000000" w:fill="FFFFFF"/>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标引单维护，本馆藏位置的管理员维护本馆藏的信息</w:t>
            </w:r>
          </w:p>
        </w:tc>
      </w:tr>
      <w:tr w:rsidR="009B373F" w:rsidRPr="00C663EB" w:rsidTr="009B373F">
        <w:trPr>
          <w:trHeight w:val="280"/>
        </w:trPr>
        <w:tc>
          <w:tcPr>
            <w:tcW w:w="2480" w:type="dxa"/>
            <w:vMerge/>
            <w:tcBorders>
              <w:top w:val="nil"/>
              <w:left w:val="single" w:sz="4" w:space="0" w:color="auto"/>
              <w:bottom w:val="single" w:sz="4" w:space="0" w:color="000000"/>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无</w:t>
            </w:r>
            <w:proofErr w:type="gramStart"/>
            <w:r w:rsidRPr="00C663EB">
              <w:rPr>
                <w:rFonts w:ascii="宋体" w:hAnsi="宋体" w:hint="eastAsia"/>
                <w:color w:val="000000"/>
                <w:sz w:val="22"/>
                <w:szCs w:val="22"/>
              </w:rPr>
              <w:t>带化送播标引</w:t>
            </w:r>
            <w:proofErr w:type="gramEnd"/>
            <w:r w:rsidRPr="00C663EB">
              <w:rPr>
                <w:rFonts w:ascii="宋体" w:hAnsi="宋体" w:hint="eastAsia"/>
                <w:color w:val="000000"/>
                <w:sz w:val="22"/>
                <w:szCs w:val="22"/>
              </w:rPr>
              <w:t>单复制功能</w:t>
            </w:r>
          </w:p>
        </w:tc>
      </w:tr>
      <w:tr w:rsidR="009B373F" w:rsidRPr="00C663EB" w:rsidTr="009B373F">
        <w:trPr>
          <w:trHeight w:val="280"/>
        </w:trPr>
        <w:tc>
          <w:tcPr>
            <w:tcW w:w="2480" w:type="dxa"/>
            <w:vMerge w:val="restart"/>
            <w:tcBorders>
              <w:top w:val="nil"/>
              <w:left w:val="single" w:sz="4" w:space="0" w:color="auto"/>
              <w:bottom w:val="single" w:sz="4" w:space="0" w:color="000000"/>
              <w:right w:val="single" w:sz="4" w:space="0" w:color="auto"/>
            </w:tcBorders>
            <w:shd w:val="clear" w:color="000000" w:fill="8DB4E2"/>
            <w:noWrap/>
            <w:vAlign w:val="center"/>
            <w:hideMark/>
          </w:tcPr>
          <w:p w:rsidR="009B373F" w:rsidRPr="00C663EB" w:rsidRDefault="009B373F" w:rsidP="00B3442E">
            <w:pPr>
              <w:jc w:val="center"/>
              <w:rPr>
                <w:rFonts w:ascii="宋体" w:hAnsi="宋体"/>
                <w:color w:val="000000"/>
                <w:sz w:val="22"/>
                <w:szCs w:val="22"/>
              </w:rPr>
            </w:pPr>
            <w:r w:rsidRPr="00C663EB">
              <w:rPr>
                <w:rFonts w:ascii="宋体" w:hAnsi="宋体" w:hint="eastAsia"/>
                <w:color w:val="000000"/>
                <w:sz w:val="22"/>
                <w:szCs w:val="22"/>
              </w:rPr>
              <w:lastRenderedPageBreak/>
              <w:t>重播重审周期配置模块</w:t>
            </w: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增加最近播出时间和最近播出日期字段，并增加相应的逻辑处理</w:t>
            </w:r>
          </w:p>
        </w:tc>
      </w:tr>
      <w:tr w:rsidR="009B373F" w:rsidRPr="00C663EB" w:rsidTr="009B373F">
        <w:trPr>
          <w:trHeight w:val="280"/>
        </w:trPr>
        <w:tc>
          <w:tcPr>
            <w:tcW w:w="2480" w:type="dxa"/>
            <w:vMerge/>
            <w:tcBorders>
              <w:top w:val="nil"/>
              <w:left w:val="single" w:sz="4" w:space="0" w:color="auto"/>
              <w:bottom w:val="single" w:sz="4" w:space="0" w:color="000000"/>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重播重审相应提醒功能</w:t>
            </w:r>
          </w:p>
        </w:tc>
      </w:tr>
      <w:tr w:rsidR="009B373F" w:rsidRPr="00C663EB" w:rsidTr="009B373F">
        <w:trPr>
          <w:trHeight w:val="280"/>
        </w:trPr>
        <w:tc>
          <w:tcPr>
            <w:tcW w:w="2480" w:type="dxa"/>
            <w:tcBorders>
              <w:top w:val="nil"/>
              <w:left w:val="single" w:sz="4" w:space="0" w:color="auto"/>
              <w:bottom w:val="single" w:sz="4" w:space="0" w:color="auto"/>
              <w:right w:val="single" w:sz="4" w:space="0" w:color="auto"/>
            </w:tcBorders>
            <w:shd w:val="clear" w:color="000000" w:fill="8DB4E2"/>
            <w:vAlign w:val="center"/>
            <w:hideMark/>
          </w:tcPr>
          <w:p w:rsidR="009B373F" w:rsidRPr="00C663EB" w:rsidRDefault="009B373F" w:rsidP="00B3442E">
            <w:pPr>
              <w:jc w:val="center"/>
              <w:rPr>
                <w:rFonts w:ascii="宋体" w:hAnsi="宋体"/>
                <w:color w:val="000000"/>
                <w:sz w:val="22"/>
                <w:szCs w:val="22"/>
              </w:rPr>
            </w:pPr>
            <w:r w:rsidRPr="00C663EB">
              <w:rPr>
                <w:rFonts w:ascii="宋体" w:hAnsi="宋体" w:hint="eastAsia"/>
                <w:color w:val="000000"/>
                <w:sz w:val="22"/>
                <w:szCs w:val="22"/>
              </w:rPr>
              <w:t>禁播管理</w:t>
            </w: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禁播管理</w:t>
            </w:r>
          </w:p>
        </w:tc>
      </w:tr>
      <w:tr w:rsidR="009B373F" w:rsidRPr="00C663EB" w:rsidTr="009B373F">
        <w:trPr>
          <w:trHeight w:val="280"/>
        </w:trPr>
        <w:tc>
          <w:tcPr>
            <w:tcW w:w="2480" w:type="dxa"/>
            <w:vMerge w:val="restart"/>
            <w:tcBorders>
              <w:top w:val="nil"/>
              <w:left w:val="single" w:sz="4" w:space="0" w:color="auto"/>
              <w:bottom w:val="single" w:sz="4" w:space="0" w:color="auto"/>
              <w:right w:val="single" w:sz="4" w:space="0" w:color="auto"/>
            </w:tcBorders>
            <w:shd w:val="clear" w:color="000000" w:fill="8DB4E2"/>
            <w:vAlign w:val="center"/>
            <w:hideMark/>
          </w:tcPr>
          <w:p w:rsidR="009B373F" w:rsidRPr="00C663EB" w:rsidRDefault="009B373F" w:rsidP="00B3442E">
            <w:pPr>
              <w:rPr>
                <w:rFonts w:ascii="宋体" w:hAnsi="宋体"/>
                <w:color w:val="000000"/>
                <w:sz w:val="22"/>
                <w:szCs w:val="22"/>
              </w:rPr>
            </w:pPr>
            <w:r>
              <w:rPr>
                <w:rFonts w:ascii="宋体" w:hAnsi="宋体" w:hint="eastAsia"/>
                <w:color w:val="000000"/>
                <w:sz w:val="22"/>
                <w:szCs w:val="22"/>
              </w:rPr>
              <w:t>片库</w:t>
            </w:r>
            <w:r w:rsidRPr="00C663EB">
              <w:rPr>
                <w:rFonts w:ascii="宋体" w:hAnsi="宋体" w:hint="eastAsia"/>
                <w:color w:val="000000"/>
                <w:sz w:val="22"/>
                <w:szCs w:val="22"/>
              </w:rPr>
              <w:t>适配无带化功能开发</w:t>
            </w: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领用空白带注销申请时，增加可查看领用记录</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空白带领用、注销单，系统做到自动拆分</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 xml:space="preserve">空白带额度内领用页面直接交验，不再单独交验  </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 xml:space="preserve">空白带领用由原来的单一磁带型号--&gt;支持多种型号   </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空白带领用，由原来的申请时选择空白带号--&gt;交验时选择空白带号</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 xml:space="preserve">空白带入库由原来的单一磁带类型--&gt;支持多个磁带类型 </w:t>
            </w:r>
          </w:p>
        </w:tc>
      </w:tr>
      <w:tr w:rsidR="009B373F" w:rsidRPr="00C663EB" w:rsidTr="009B373F">
        <w:trPr>
          <w:trHeight w:val="84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a. 空白带入库交验，详情页：馆藏位置做成必填项；［单价］不填；若该管理员有没有处理完的入库交验任务，点击［新建］按钮，不允许新建，必须先交验未交验的任务。</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节目带增加“入库中”，及相应逻辑处理</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节目带借出、移库，系统做到自动拆分</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节目带借用审核：一审是借用人所在部门，一审提交后，要根据规则拆分（先根据节目可用范围，将可用范围为栏目的再按不同栏目拆分单子；可用范围为部门的再按不同部门拆分单子；可用范围为集团的放在</w:t>
            </w:r>
            <w:proofErr w:type="gramStart"/>
            <w:r w:rsidRPr="00C663EB">
              <w:rPr>
                <w:rFonts w:ascii="宋体" w:hAnsi="宋体" w:hint="eastAsia"/>
                <w:color w:val="000000"/>
                <w:sz w:val="22"/>
                <w:szCs w:val="22"/>
              </w:rPr>
              <w:t>一</w:t>
            </w:r>
            <w:proofErr w:type="gramEnd"/>
            <w:r w:rsidRPr="00C663EB">
              <w:rPr>
                <w:rFonts w:ascii="宋体" w:hAnsi="宋体" w:hint="eastAsia"/>
                <w:color w:val="000000"/>
                <w:sz w:val="22"/>
                <w:szCs w:val="22"/>
              </w:rPr>
              <w:t>单子），二审是根据拆分的单子，相应的栏目负责人或部门负责人去审核。</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批量维护节目带的柜架号（</w:t>
            </w:r>
            <w:proofErr w:type="gramStart"/>
            <w:r w:rsidRPr="00C663EB">
              <w:rPr>
                <w:rFonts w:ascii="宋体" w:hAnsi="宋体" w:hint="eastAsia"/>
                <w:color w:val="000000"/>
                <w:sz w:val="22"/>
                <w:szCs w:val="22"/>
              </w:rPr>
              <w:t>支持扫码功能</w:t>
            </w:r>
            <w:proofErr w:type="gramEnd"/>
            <w:r w:rsidRPr="00C663EB">
              <w:rPr>
                <w:rFonts w:ascii="宋体" w:hAnsi="宋体" w:hint="eastAsia"/>
                <w:color w:val="000000"/>
                <w:sz w:val="22"/>
                <w:szCs w:val="22"/>
              </w:rPr>
              <w:t>）</w:t>
            </w:r>
          </w:p>
        </w:tc>
      </w:tr>
      <w:tr w:rsidR="009B373F" w:rsidRPr="00C663EB" w:rsidTr="009B373F">
        <w:trPr>
          <w:trHeight w:val="112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节目带入库交验：有无空带号</w:t>
            </w:r>
            <w:proofErr w:type="gramStart"/>
            <w:r w:rsidRPr="00C663EB">
              <w:rPr>
                <w:rFonts w:ascii="宋体" w:hAnsi="宋体" w:hint="eastAsia"/>
                <w:color w:val="000000"/>
                <w:sz w:val="22"/>
                <w:szCs w:val="22"/>
              </w:rPr>
              <w:t>号</w:t>
            </w:r>
            <w:proofErr w:type="gramEnd"/>
            <w:r w:rsidRPr="00C663EB">
              <w:rPr>
                <w:rFonts w:ascii="宋体" w:hAnsi="宋体" w:hint="eastAsia"/>
                <w:color w:val="000000"/>
                <w:sz w:val="22"/>
                <w:szCs w:val="22"/>
              </w:rPr>
              <w:t>（有）、有无空带号（无）。如果是有，</w:t>
            </w:r>
            <w:proofErr w:type="gramStart"/>
            <w:r w:rsidRPr="00C663EB">
              <w:rPr>
                <w:rFonts w:ascii="宋体" w:hAnsi="宋体" w:hint="eastAsia"/>
                <w:color w:val="000000"/>
                <w:sz w:val="22"/>
                <w:szCs w:val="22"/>
              </w:rPr>
              <w:t>扫码或手输</w:t>
            </w:r>
            <w:proofErr w:type="gramEnd"/>
            <w:r w:rsidRPr="00C663EB">
              <w:rPr>
                <w:rFonts w:ascii="宋体" w:hAnsi="宋体" w:hint="eastAsia"/>
                <w:color w:val="000000"/>
                <w:sz w:val="22"/>
                <w:szCs w:val="22"/>
              </w:rPr>
              <w:t>磁带条码、空带号，逻辑规则：磁带条码作为查询条件，获取对应的磁带，空带号作为该记录更新值，并要将对应空白带置为</w:t>
            </w:r>
            <w:proofErr w:type="gramStart"/>
            <w:r w:rsidRPr="00C663EB">
              <w:rPr>
                <w:rFonts w:ascii="宋体" w:hAnsi="宋体" w:hint="eastAsia"/>
                <w:color w:val="000000"/>
                <w:sz w:val="22"/>
                <w:szCs w:val="22"/>
              </w:rPr>
              <w:t>转节目</w:t>
            </w:r>
            <w:proofErr w:type="gramEnd"/>
            <w:r w:rsidRPr="00C663EB">
              <w:rPr>
                <w:rFonts w:ascii="宋体" w:hAnsi="宋体" w:hint="eastAsia"/>
                <w:color w:val="000000"/>
                <w:sz w:val="22"/>
                <w:szCs w:val="22"/>
              </w:rPr>
              <w:t>带，同时清理借用人的相应额度。</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导入的栏目数据中没有素材带馆藏位置、空白带馆藏位置、素材版排架号</w:t>
            </w:r>
          </w:p>
        </w:tc>
      </w:tr>
      <w:tr w:rsidR="009B373F" w:rsidRPr="00C663EB" w:rsidTr="009B373F">
        <w:trPr>
          <w:trHeight w:val="56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素材索取号生成方式目前为空，改成与节目带生成方式相同，默认也是标引单生成是生成</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栏目负责人老数据中没有导入，孙老师提的这个在我们系统中为</w:t>
            </w:r>
            <w:proofErr w:type="gramStart"/>
            <w:r w:rsidRPr="00C663EB">
              <w:rPr>
                <w:rFonts w:ascii="宋体" w:hAnsi="宋体" w:hint="eastAsia"/>
                <w:color w:val="000000"/>
                <w:sz w:val="22"/>
                <w:szCs w:val="22"/>
              </w:rPr>
              <w:t>必填项</w:t>
            </w:r>
            <w:proofErr w:type="gramEnd"/>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栏目类别我们的受控词与老片库系统的栏目类别受控词有差异</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栏目的保存期限为空，保护天数，是否需要改默认值</w:t>
            </w:r>
          </w:p>
        </w:tc>
      </w:tr>
      <w:tr w:rsidR="009B373F" w:rsidRPr="00C663EB" w:rsidTr="009B373F">
        <w:trPr>
          <w:trHeight w:val="56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栏目的栏目特性导入的数据为空，（</w:t>
            </w:r>
            <w:r w:rsidRPr="00C663EB">
              <w:rPr>
                <w:rFonts w:ascii="Calibri" w:hAnsi="Calibri"/>
                <w:color w:val="000000"/>
                <w:sz w:val="21"/>
                <w:szCs w:val="21"/>
              </w:rPr>
              <w:t>0</w:t>
            </w:r>
            <w:r w:rsidRPr="00C663EB">
              <w:rPr>
                <w:rFonts w:ascii="宋体" w:hAnsi="宋体" w:hint="eastAsia"/>
                <w:color w:val="000000"/>
                <w:sz w:val="21"/>
                <w:szCs w:val="21"/>
              </w:rPr>
              <w:t>：标准，</w:t>
            </w:r>
            <w:r w:rsidRPr="00C663EB">
              <w:rPr>
                <w:rFonts w:ascii="Calibri" w:hAnsi="Calibri"/>
                <w:color w:val="000000"/>
                <w:sz w:val="21"/>
                <w:szCs w:val="21"/>
              </w:rPr>
              <w:t>1</w:t>
            </w:r>
            <w:r w:rsidRPr="00C663EB">
              <w:rPr>
                <w:rFonts w:ascii="宋体" w:hAnsi="宋体" w:hint="eastAsia"/>
                <w:color w:val="000000"/>
                <w:sz w:val="21"/>
                <w:szCs w:val="21"/>
              </w:rPr>
              <w:t>：非标准）是否要有默认值。</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首播方式全部为空，我们是必填项目</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栏目中</w:t>
            </w:r>
            <w:proofErr w:type="gramStart"/>
            <w:r w:rsidRPr="00C663EB">
              <w:rPr>
                <w:rFonts w:ascii="宋体" w:hAnsi="宋体" w:hint="eastAsia"/>
                <w:color w:val="000000"/>
                <w:sz w:val="22"/>
                <w:szCs w:val="22"/>
              </w:rPr>
              <w:t>送播方式</w:t>
            </w:r>
            <w:proofErr w:type="gramEnd"/>
            <w:r w:rsidRPr="00C663EB">
              <w:rPr>
                <w:rFonts w:ascii="宋体" w:hAnsi="宋体" w:hint="eastAsia"/>
                <w:color w:val="000000"/>
                <w:sz w:val="22"/>
                <w:szCs w:val="22"/>
              </w:rPr>
              <w:t>全部为空，我们是必填项目</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栏目</w:t>
            </w:r>
            <w:proofErr w:type="gramStart"/>
            <w:r w:rsidRPr="00C663EB">
              <w:rPr>
                <w:rFonts w:ascii="宋体" w:hAnsi="宋体" w:hint="eastAsia"/>
                <w:color w:val="000000"/>
                <w:sz w:val="22"/>
                <w:szCs w:val="22"/>
              </w:rPr>
              <w:t>中节目</w:t>
            </w:r>
            <w:proofErr w:type="gramEnd"/>
            <w:r w:rsidRPr="00C663EB">
              <w:rPr>
                <w:rFonts w:ascii="宋体" w:hAnsi="宋体" w:hint="eastAsia"/>
                <w:color w:val="000000"/>
                <w:sz w:val="22"/>
                <w:szCs w:val="22"/>
              </w:rPr>
              <w:t>时长为空，我们是必填项目</w:t>
            </w:r>
          </w:p>
        </w:tc>
      </w:tr>
      <w:tr w:rsidR="009B373F" w:rsidRPr="00C663EB" w:rsidTr="009B373F">
        <w:trPr>
          <w:trHeight w:val="56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栏目中的保存版本为空，（播出版字幕版</w:t>
            </w:r>
            <w:proofErr w:type="gramStart"/>
            <w:r w:rsidRPr="00C663EB">
              <w:rPr>
                <w:rFonts w:ascii="宋体" w:hAnsi="宋体" w:hint="eastAsia"/>
                <w:color w:val="000000"/>
                <w:sz w:val="22"/>
                <w:szCs w:val="22"/>
              </w:rPr>
              <w:t>干净版</w:t>
            </w:r>
            <w:proofErr w:type="gramEnd"/>
            <w:r w:rsidRPr="00C663EB">
              <w:rPr>
                <w:rFonts w:ascii="宋体" w:hAnsi="宋体" w:hint="eastAsia"/>
                <w:color w:val="000000"/>
                <w:sz w:val="22"/>
                <w:szCs w:val="22"/>
              </w:rPr>
              <w:t>国际版素材版）（老片库无此字段）</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部分栏目的创建时间为空</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部分标引单的首播频道为空</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部分标引单的创建时间</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节目子系统中也可能包含素材标引单</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素材标引单有</w:t>
            </w:r>
            <w:r w:rsidRPr="00C663EB">
              <w:rPr>
                <w:rFonts w:ascii="Calibri" w:hAnsi="Calibri"/>
                <w:color w:val="000000"/>
                <w:sz w:val="21"/>
                <w:szCs w:val="21"/>
              </w:rPr>
              <w:t>100W</w:t>
            </w:r>
            <w:r w:rsidRPr="00C663EB">
              <w:rPr>
                <w:rFonts w:ascii="宋体" w:hAnsi="宋体" w:hint="eastAsia"/>
                <w:color w:val="000000"/>
                <w:sz w:val="21"/>
                <w:szCs w:val="21"/>
              </w:rPr>
              <w:t>无对应栏目</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发现节目标引单磁带编码格式有</w:t>
            </w:r>
            <w:r w:rsidRPr="00C663EB">
              <w:rPr>
                <w:rFonts w:ascii="Calibri" w:hAnsi="Calibri"/>
                <w:color w:val="000000"/>
                <w:sz w:val="21"/>
                <w:szCs w:val="21"/>
              </w:rPr>
              <w:t xml:space="preserve">0%3126020471 </w:t>
            </w:r>
            <w:r w:rsidRPr="00C663EB">
              <w:rPr>
                <w:rFonts w:ascii="宋体" w:hAnsi="宋体" w:hint="eastAsia"/>
                <w:color w:val="000000"/>
                <w:sz w:val="21"/>
                <w:szCs w:val="21"/>
              </w:rPr>
              <w:t>这种不规范的</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有素材磁带借出记录，但无对应的素材标引单</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馆藏位置编码的问题</w:t>
            </w:r>
          </w:p>
        </w:tc>
      </w:tr>
      <w:tr w:rsidR="009B373F" w:rsidRPr="00C663EB" w:rsidTr="009B373F">
        <w:trPr>
          <w:trHeight w:val="56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TSM_B_BACKITEM</w:t>
            </w:r>
            <w:r w:rsidRPr="00C663EB">
              <w:rPr>
                <w:rFonts w:ascii="宋体" w:hAnsi="宋体" w:hint="eastAsia"/>
                <w:color w:val="000000"/>
                <w:sz w:val="21"/>
                <w:szCs w:val="21"/>
              </w:rPr>
              <w:t>空白带回库条目表中的折价率目前都为空，是否需要有默认值</w:t>
            </w:r>
            <w:r w:rsidRPr="00C663EB">
              <w:rPr>
                <w:rFonts w:ascii="Calibri" w:hAnsi="Calibri"/>
                <w:color w:val="000000"/>
                <w:sz w:val="21"/>
                <w:szCs w:val="21"/>
              </w:rPr>
              <w:t>1.</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w:t>
            </w:r>
            <w:r w:rsidRPr="00C663EB">
              <w:rPr>
                <w:rFonts w:ascii="Calibri" w:hAnsi="Calibri"/>
                <w:color w:val="000000"/>
                <w:sz w:val="21"/>
                <w:szCs w:val="21"/>
              </w:rPr>
              <w:t>TSM_B_UNREGBILL</w:t>
            </w:r>
            <w:r w:rsidRPr="00C663EB">
              <w:rPr>
                <w:rFonts w:ascii="宋体" w:hAnsi="宋体" w:hint="eastAsia"/>
                <w:color w:val="000000"/>
                <w:sz w:val="21"/>
                <w:szCs w:val="21"/>
              </w:rPr>
              <w:t>空白带借用、注销等表单中的</w:t>
            </w:r>
            <w:r w:rsidRPr="00C663EB">
              <w:rPr>
                <w:rFonts w:ascii="Calibri" w:hAnsi="Calibri"/>
                <w:color w:val="000000"/>
                <w:sz w:val="21"/>
                <w:szCs w:val="21"/>
              </w:rPr>
              <w:t>COLUMN_ID</w:t>
            </w:r>
            <w:r w:rsidRPr="00C663EB">
              <w:rPr>
                <w:rFonts w:ascii="宋体" w:hAnsi="宋体" w:hint="eastAsia"/>
                <w:color w:val="000000"/>
                <w:sz w:val="21"/>
                <w:szCs w:val="21"/>
              </w:rPr>
              <w:t>字段为空</w:t>
            </w:r>
          </w:p>
        </w:tc>
      </w:tr>
      <w:tr w:rsidR="009B373F" w:rsidRPr="00C663EB" w:rsidTr="009B373F">
        <w:trPr>
          <w:trHeight w:val="56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节目带借用申请，</w:t>
            </w:r>
            <w:r w:rsidRPr="00C663EB">
              <w:rPr>
                <w:rFonts w:ascii="Calibri" w:hAnsi="Calibri"/>
                <w:color w:val="000000"/>
                <w:sz w:val="21"/>
                <w:szCs w:val="21"/>
              </w:rPr>
              <w:t>TSM_LENDBILL</w:t>
            </w:r>
            <w:r w:rsidRPr="00C663EB">
              <w:rPr>
                <w:rFonts w:ascii="宋体" w:hAnsi="宋体" w:hint="eastAsia"/>
                <w:color w:val="000000"/>
                <w:sz w:val="21"/>
                <w:szCs w:val="21"/>
              </w:rPr>
              <w:t>节目带借用单表中的用途类型</w:t>
            </w:r>
            <w:r w:rsidRPr="00C663EB">
              <w:rPr>
                <w:rFonts w:ascii="Calibri" w:hAnsi="Calibri"/>
                <w:color w:val="000000"/>
                <w:sz w:val="21"/>
                <w:szCs w:val="21"/>
              </w:rPr>
              <w:t>USE_TYPE</w:t>
            </w:r>
            <w:r w:rsidRPr="00C663EB">
              <w:rPr>
                <w:rFonts w:ascii="宋体" w:hAnsi="宋体" w:hint="eastAsia"/>
                <w:color w:val="000000"/>
                <w:sz w:val="21"/>
                <w:szCs w:val="21"/>
              </w:rPr>
              <w:t>、取</w:t>
            </w:r>
            <w:proofErr w:type="gramStart"/>
            <w:r w:rsidRPr="00C663EB">
              <w:rPr>
                <w:rFonts w:ascii="宋体" w:hAnsi="宋体" w:hint="eastAsia"/>
                <w:color w:val="000000"/>
                <w:sz w:val="21"/>
                <w:szCs w:val="21"/>
              </w:rPr>
              <w:t>带方式</w:t>
            </w:r>
            <w:proofErr w:type="gramEnd"/>
            <w:r w:rsidRPr="00C663EB">
              <w:rPr>
                <w:rFonts w:ascii="Calibri" w:hAnsi="Calibri"/>
                <w:color w:val="000000"/>
                <w:sz w:val="21"/>
                <w:szCs w:val="21"/>
              </w:rPr>
              <w:t>TAKE_TYPE</w:t>
            </w:r>
            <w:r w:rsidRPr="00C663EB">
              <w:rPr>
                <w:rFonts w:ascii="宋体" w:hAnsi="宋体" w:hint="eastAsia"/>
                <w:color w:val="000000"/>
                <w:sz w:val="21"/>
                <w:szCs w:val="21"/>
              </w:rPr>
              <w:t>、送达馆藏</w:t>
            </w:r>
            <w:r w:rsidRPr="00C663EB">
              <w:rPr>
                <w:rFonts w:ascii="Calibri" w:hAnsi="Calibri"/>
                <w:color w:val="000000"/>
                <w:sz w:val="21"/>
                <w:szCs w:val="21"/>
              </w:rPr>
              <w:t>EXPECT_LIB</w:t>
            </w:r>
            <w:r w:rsidRPr="00C663EB">
              <w:rPr>
                <w:rFonts w:ascii="宋体" w:hAnsi="宋体" w:hint="eastAsia"/>
                <w:color w:val="000000"/>
                <w:sz w:val="21"/>
                <w:szCs w:val="21"/>
              </w:rPr>
              <w:t>字段值为空</w:t>
            </w:r>
          </w:p>
        </w:tc>
      </w:tr>
      <w:tr w:rsidR="009B373F" w:rsidRPr="00C663EB" w:rsidTr="009B373F">
        <w:trPr>
          <w:trHeight w:val="56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很多</w:t>
            </w:r>
            <w:r w:rsidRPr="00C663EB">
              <w:rPr>
                <w:rFonts w:ascii="Calibri" w:hAnsi="Calibri"/>
                <w:color w:val="000000"/>
                <w:sz w:val="21"/>
                <w:szCs w:val="21"/>
              </w:rPr>
              <w:t>TSM_LENDITEM</w:t>
            </w:r>
            <w:r w:rsidRPr="00C663EB">
              <w:rPr>
                <w:rFonts w:ascii="宋体" w:hAnsi="宋体" w:hint="eastAsia"/>
                <w:color w:val="000000"/>
                <w:sz w:val="21"/>
                <w:szCs w:val="21"/>
              </w:rPr>
              <w:t>节目带借出条目表中有的节目带在节目标引单信息表中无对应的节目标引单</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馆藏有一个同名的“东视西部”</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排架分类号的当前流水，有的为空</w:t>
            </w:r>
          </w:p>
        </w:tc>
      </w:tr>
      <w:tr w:rsidR="009B373F" w:rsidRPr="00C663EB" w:rsidTr="009B373F">
        <w:trPr>
          <w:trHeight w:val="56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老片库频道问题：在播的有22个频道，老片库中用到的其他频道也导入，对应大洋3位播出条码按999往下排</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载体型号单价为空，ID编号要求2位，老片库有1位、3位数的</w:t>
            </w:r>
          </w:p>
        </w:tc>
      </w:tr>
      <w:tr w:rsidR="009B373F" w:rsidRPr="00C663EB" w:rsidTr="009B373F">
        <w:trPr>
          <w:trHeight w:val="280"/>
        </w:trPr>
        <w:tc>
          <w:tcPr>
            <w:tcW w:w="2480" w:type="dxa"/>
            <w:tcBorders>
              <w:top w:val="nil"/>
              <w:left w:val="single" w:sz="4" w:space="0" w:color="auto"/>
              <w:bottom w:val="nil"/>
              <w:right w:val="single" w:sz="4" w:space="0" w:color="auto"/>
            </w:tcBorders>
            <w:shd w:val="clear" w:color="000000" w:fill="8DB4E2"/>
            <w:noWrap/>
            <w:vAlign w:val="center"/>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其它</w:t>
            </w: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增加“新闻模版”，并增加相应元数据，涉及到数据结构调整</w:t>
            </w:r>
          </w:p>
        </w:tc>
      </w:tr>
      <w:tr w:rsidR="009B373F" w:rsidRPr="00C663EB" w:rsidTr="009B373F">
        <w:trPr>
          <w:trHeight w:val="560"/>
        </w:trPr>
        <w:tc>
          <w:tcPr>
            <w:tcW w:w="2480" w:type="dxa"/>
            <w:tcBorders>
              <w:top w:val="single" w:sz="4" w:space="0" w:color="auto"/>
              <w:left w:val="single" w:sz="4" w:space="0" w:color="auto"/>
              <w:bottom w:val="nil"/>
              <w:right w:val="single" w:sz="4" w:space="0" w:color="auto"/>
            </w:tcBorders>
            <w:shd w:val="clear" w:color="000000" w:fill="8DB4E2"/>
            <w:noWrap/>
            <w:vAlign w:val="center"/>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lastRenderedPageBreak/>
              <w:t>其它</w:t>
            </w: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在版资中增加会签小流程(三级审核)，并已实现，目前又说取消小流程，要在OA中实现</w:t>
            </w:r>
          </w:p>
        </w:tc>
      </w:tr>
      <w:tr w:rsidR="009B373F" w:rsidRPr="00C663EB" w:rsidTr="009B373F">
        <w:trPr>
          <w:trHeight w:val="280"/>
        </w:trPr>
        <w:tc>
          <w:tcPr>
            <w:tcW w:w="2480" w:type="dxa"/>
            <w:tcBorders>
              <w:top w:val="single" w:sz="4" w:space="0" w:color="auto"/>
              <w:left w:val="single" w:sz="4" w:space="0" w:color="auto"/>
              <w:bottom w:val="nil"/>
              <w:right w:val="single" w:sz="4" w:space="0" w:color="auto"/>
            </w:tcBorders>
            <w:shd w:val="clear" w:color="000000" w:fill="8DB4E2"/>
            <w:noWrap/>
            <w:vAlign w:val="center"/>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其它</w:t>
            </w: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跟OA接口中是在会签时还是报备以及接口相应调整</w:t>
            </w:r>
          </w:p>
        </w:tc>
      </w:tr>
      <w:tr w:rsidR="009B373F" w:rsidRPr="00C663EB" w:rsidTr="009B373F">
        <w:trPr>
          <w:trHeight w:val="280"/>
        </w:trPr>
        <w:tc>
          <w:tcPr>
            <w:tcW w:w="2480" w:type="dxa"/>
            <w:tcBorders>
              <w:top w:val="single" w:sz="4" w:space="0" w:color="auto"/>
              <w:left w:val="single" w:sz="4" w:space="0" w:color="auto"/>
              <w:bottom w:val="nil"/>
              <w:right w:val="single" w:sz="4" w:space="0" w:color="auto"/>
            </w:tcBorders>
            <w:shd w:val="clear" w:color="000000" w:fill="8DB4E2"/>
            <w:noWrap/>
            <w:vAlign w:val="center"/>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其它</w:t>
            </w: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增加“会签确认”页面、违规会签统计页面，并增加相应逻辑</w:t>
            </w:r>
          </w:p>
        </w:tc>
      </w:tr>
      <w:tr w:rsidR="009B373F" w:rsidRPr="00C663EB" w:rsidTr="009B373F">
        <w:trPr>
          <w:trHeight w:val="560"/>
        </w:trPr>
        <w:tc>
          <w:tcPr>
            <w:tcW w:w="2480" w:type="dxa"/>
            <w:tcBorders>
              <w:top w:val="nil"/>
              <w:left w:val="single" w:sz="4" w:space="0" w:color="auto"/>
              <w:bottom w:val="nil"/>
              <w:right w:val="single" w:sz="4" w:space="0" w:color="auto"/>
            </w:tcBorders>
            <w:shd w:val="clear" w:color="000000" w:fill="8DB4E2"/>
            <w:vAlign w:val="center"/>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其它</w:t>
            </w: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栏目领用空白带预算增加非期数栏目预算计算到节目的逻辑判断及相应提醒功能</w:t>
            </w:r>
          </w:p>
        </w:tc>
      </w:tr>
      <w:tr w:rsidR="009B373F" w:rsidRPr="00C663EB" w:rsidTr="009B373F">
        <w:trPr>
          <w:trHeight w:val="280"/>
        </w:trPr>
        <w:tc>
          <w:tcPr>
            <w:tcW w:w="2480" w:type="dxa"/>
            <w:tcBorders>
              <w:top w:val="single" w:sz="4" w:space="0" w:color="auto"/>
              <w:left w:val="single" w:sz="4" w:space="0" w:color="auto"/>
              <w:bottom w:val="nil"/>
              <w:right w:val="single" w:sz="4" w:space="0" w:color="auto"/>
            </w:tcBorders>
            <w:shd w:val="clear" w:color="000000" w:fill="8DB4E2"/>
            <w:noWrap/>
            <w:vAlign w:val="center"/>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其它－统计</w:t>
            </w: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合同管理增加：总表分析、合作类型统计、重大合同统计</w:t>
            </w:r>
          </w:p>
        </w:tc>
      </w:tr>
      <w:tr w:rsidR="009B373F" w:rsidRPr="00C663EB" w:rsidTr="009B373F">
        <w:trPr>
          <w:trHeight w:val="280"/>
        </w:trPr>
        <w:tc>
          <w:tcPr>
            <w:tcW w:w="2480"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其它－维权</w:t>
            </w: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增加“新建临时栏目”和临时栏目与正式栏目关联功能</w:t>
            </w:r>
          </w:p>
        </w:tc>
      </w:tr>
      <w:tr w:rsidR="009B373F" w:rsidRPr="00C663EB" w:rsidTr="009B373F">
        <w:trPr>
          <w:trHeight w:val="280"/>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6B4C87">
            <w:pPr>
              <w:rPr>
                <w:rFonts w:ascii="宋体" w:hAnsi="宋体"/>
                <w:color w:val="000000"/>
                <w:sz w:val="22"/>
                <w:szCs w:val="22"/>
              </w:rPr>
            </w:pPr>
            <w:r>
              <w:rPr>
                <w:rFonts w:ascii="宋体" w:hAnsi="宋体" w:hint="eastAsia"/>
                <w:color w:val="000000"/>
                <w:sz w:val="22"/>
                <w:szCs w:val="22"/>
              </w:rPr>
              <w:t>与第三方</w:t>
            </w:r>
            <w:r>
              <w:rPr>
                <w:rFonts w:ascii="宋体" w:hAnsi="宋体"/>
                <w:color w:val="000000"/>
                <w:sz w:val="22"/>
                <w:szCs w:val="22"/>
              </w:rPr>
              <w:t>维权系统</w:t>
            </w:r>
            <w:r w:rsidRPr="00C663EB">
              <w:rPr>
                <w:rFonts w:ascii="宋体" w:hAnsi="宋体" w:hint="eastAsia"/>
                <w:color w:val="000000"/>
                <w:sz w:val="22"/>
                <w:szCs w:val="22"/>
              </w:rPr>
              <w:t>同步栏目内容接口</w:t>
            </w:r>
          </w:p>
        </w:tc>
      </w:tr>
      <w:tr w:rsidR="009B373F" w:rsidRPr="00C663EB" w:rsidTr="009B373F">
        <w:trPr>
          <w:trHeight w:val="560"/>
        </w:trPr>
        <w:tc>
          <w:tcPr>
            <w:tcW w:w="2480" w:type="dxa"/>
            <w:tcBorders>
              <w:top w:val="nil"/>
              <w:left w:val="single" w:sz="4" w:space="0" w:color="auto"/>
              <w:bottom w:val="nil"/>
              <w:right w:val="single" w:sz="4" w:space="0" w:color="auto"/>
            </w:tcBorders>
            <w:shd w:val="clear" w:color="000000" w:fill="8DB4E2"/>
            <w:noWrap/>
            <w:vAlign w:val="center"/>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其它－接口文档编制</w:t>
            </w: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proofErr w:type="gramStart"/>
            <w:r w:rsidRPr="00C663EB">
              <w:rPr>
                <w:rFonts w:ascii="宋体" w:hAnsi="宋体" w:hint="eastAsia"/>
                <w:color w:val="000000"/>
                <w:sz w:val="22"/>
                <w:szCs w:val="22"/>
              </w:rPr>
              <w:t>送播接口</w:t>
            </w:r>
            <w:proofErr w:type="gramEnd"/>
            <w:r w:rsidRPr="00C663EB">
              <w:rPr>
                <w:rFonts w:ascii="宋体" w:hAnsi="宋体" w:hint="eastAsia"/>
                <w:color w:val="000000"/>
                <w:sz w:val="22"/>
                <w:szCs w:val="22"/>
              </w:rPr>
              <w:t>多次更新 V1.0.0 --&gt; V1.1.8 --&gt; V1.1.9，接口标准整理及开发工作增量</w:t>
            </w:r>
          </w:p>
        </w:tc>
      </w:tr>
      <w:tr w:rsidR="009B373F" w:rsidRPr="00C663EB" w:rsidTr="009B373F">
        <w:trPr>
          <w:trHeight w:val="280"/>
        </w:trPr>
        <w:tc>
          <w:tcPr>
            <w:tcW w:w="2480" w:type="dxa"/>
            <w:vMerge w:val="restart"/>
            <w:tcBorders>
              <w:top w:val="single" w:sz="4" w:space="0" w:color="auto"/>
              <w:left w:val="single" w:sz="4" w:space="0" w:color="auto"/>
              <w:bottom w:val="single" w:sz="4" w:space="0" w:color="auto"/>
              <w:right w:val="single" w:sz="4" w:space="0" w:color="auto"/>
            </w:tcBorders>
            <w:shd w:val="clear" w:color="000000" w:fill="8DB4E2"/>
            <w:noWrap/>
            <w:vAlign w:val="center"/>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其它－系统管理</w:t>
            </w: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增加柜架</w:t>
            </w:r>
            <w:proofErr w:type="gramStart"/>
            <w:r w:rsidRPr="00C663EB">
              <w:rPr>
                <w:rFonts w:ascii="宋体" w:hAnsi="宋体" w:hint="eastAsia"/>
                <w:color w:val="000000"/>
                <w:sz w:val="22"/>
                <w:szCs w:val="22"/>
              </w:rPr>
              <w:t>号维护</w:t>
            </w:r>
            <w:proofErr w:type="gramEnd"/>
            <w:r w:rsidRPr="00C663EB">
              <w:rPr>
                <w:rFonts w:ascii="宋体" w:hAnsi="宋体" w:hint="eastAsia"/>
                <w:color w:val="000000"/>
                <w:sz w:val="22"/>
                <w:szCs w:val="22"/>
              </w:rPr>
              <w:t>页面</w:t>
            </w:r>
          </w:p>
        </w:tc>
      </w:tr>
      <w:tr w:rsidR="009B373F" w:rsidRPr="00C663EB" w:rsidTr="009B373F">
        <w:trPr>
          <w:trHeight w:val="280"/>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所有页面增加有效无效限制，并增加相应的逻辑处理</w:t>
            </w:r>
          </w:p>
        </w:tc>
      </w:tr>
      <w:tr w:rsidR="009B373F" w:rsidRPr="00C663EB" w:rsidTr="009B373F">
        <w:trPr>
          <w:trHeight w:val="280"/>
        </w:trPr>
        <w:tc>
          <w:tcPr>
            <w:tcW w:w="2480" w:type="dxa"/>
            <w:vMerge/>
            <w:tcBorders>
              <w:top w:val="single" w:sz="4" w:space="0" w:color="auto"/>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增加页面导出功能</w:t>
            </w:r>
            <w:bookmarkStart w:id="44" w:name="_GoBack"/>
            <w:bookmarkEnd w:id="44"/>
          </w:p>
        </w:tc>
      </w:tr>
      <w:tr w:rsidR="009B373F" w:rsidRPr="00C663EB" w:rsidTr="009B373F">
        <w:trPr>
          <w:trHeight w:val="280"/>
        </w:trPr>
        <w:tc>
          <w:tcPr>
            <w:tcW w:w="2480" w:type="dxa"/>
            <w:vMerge w:val="restart"/>
            <w:tcBorders>
              <w:top w:val="nil"/>
              <w:left w:val="single" w:sz="4" w:space="0" w:color="auto"/>
              <w:bottom w:val="single" w:sz="4" w:space="0" w:color="auto"/>
              <w:right w:val="single" w:sz="4" w:space="0" w:color="auto"/>
            </w:tcBorders>
            <w:shd w:val="clear" w:color="000000" w:fill="8DB4E2"/>
            <w:noWrap/>
            <w:vAlign w:val="center"/>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其它－人员权限管理</w:t>
            </w: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增加通过部门批量增加用户所属栏目功能</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增加播出频道维护页面</w:t>
            </w:r>
          </w:p>
        </w:tc>
      </w:tr>
      <w:tr w:rsidR="009B373F" w:rsidRPr="00C663EB" w:rsidTr="009B373F">
        <w:trPr>
          <w:trHeight w:val="280"/>
        </w:trPr>
        <w:tc>
          <w:tcPr>
            <w:tcW w:w="2480" w:type="dxa"/>
            <w:vMerge/>
            <w:tcBorders>
              <w:top w:val="nil"/>
              <w:left w:val="single" w:sz="4" w:space="0" w:color="auto"/>
              <w:bottom w:val="single" w:sz="4" w:space="0" w:color="auto"/>
              <w:right w:val="single" w:sz="4" w:space="0" w:color="auto"/>
            </w:tcBorders>
            <w:vAlign w:val="center"/>
            <w:hideMark/>
          </w:tcPr>
          <w:p w:rsidR="009B373F" w:rsidRPr="00C663EB" w:rsidRDefault="009B373F" w:rsidP="00B3442E">
            <w:pPr>
              <w:rPr>
                <w:rFonts w:ascii="宋体" w:hAnsi="宋体"/>
                <w:color w:val="000000"/>
                <w:sz w:val="22"/>
                <w:szCs w:val="22"/>
              </w:rPr>
            </w:pP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总编室单独维护</w:t>
            </w:r>
            <w:proofErr w:type="gramStart"/>
            <w:r w:rsidRPr="00C663EB">
              <w:rPr>
                <w:rFonts w:ascii="宋体" w:hAnsi="宋体" w:hint="eastAsia"/>
                <w:color w:val="000000"/>
                <w:sz w:val="22"/>
                <w:szCs w:val="22"/>
              </w:rPr>
              <w:t>标引单三审</w:t>
            </w:r>
            <w:proofErr w:type="gramEnd"/>
            <w:r w:rsidRPr="00C663EB">
              <w:rPr>
                <w:rFonts w:ascii="宋体" w:hAnsi="宋体" w:hint="eastAsia"/>
                <w:color w:val="000000"/>
                <w:sz w:val="22"/>
                <w:szCs w:val="22"/>
              </w:rPr>
              <w:t>权限的功能</w:t>
            </w:r>
          </w:p>
        </w:tc>
      </w:tr>
      <w:tr w:rsidR="009B373F" w:rsidRPr="00C663EB" w:rsidTr="009B373F">
        <w:trPr>
          <w:trHeight w:val="1120"/>
        </w:trPr>
        <w:tc>
          <w:tcPr>
            <w:tcW w:w="2480" w:type="dxa"/>
            <w:tcBorders>
              <w:top w:val="nil"/>
              <w:left w:val="single" w:sz="4" w:space="0" w:color="auto"/>
              <w:bottom w:val="single" w:sz="4" w:space="0" w:color="auto"/>
              <w:right w:val="single" w:sz="4" w:space="0" w:color="auto"/>
            </w:tcBorders>
            <w:shd w:val="clear" w:color="000000" w:fill="8DB4E2"/>
            <w:noWrap/>
            <w:vAlign w:val="center"/>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其它－统一认证系统</w:t>
            </w:r>
          </w:p>
        </w:tc>
        <w:tc>
          <w:tcPr>
            <w:tcW w:w="9868" w:type="dxa"/>
            <w:tcBorders>
              <w:top w:val="nil"/>
              <w:left w:val="nil"/>
              <w:bottom w:val="single" w:sz="4" w:space="0" w:color="auto"/>
              <w:right w:val="single" w:sz="4" w:space="0" w:color="auto"/>
            </w:tcBorders>
            <w:shd w:val="clear" w:color="auto" w:fill="auto"/>
            <w:vAlign w:val="center"/>
            <w:hideMark/>
          </w:tcPr>
          <w:p w:rsidR="009B373F" w:rsidRPr="00C663EB" w:rsidRDefault="009B373F" w:rsidP="009B373F">
            <w:pPr>
              <w:jc w:val="center"/>
              <w:rPr>
                <w:rFonts w:ascii="宋体" w:hAnsi="宋体"/>
                <w:color w:val="000000"/>
                <w:sz w:val="22"/>
                <w:szCs w:val="22"/>
              </w:rPr>
            </w:pPr>
            <w:r w:rsidRPr="00C663EB">
              <w:rPr>
                <w:rFonts w:ascii="宋体" w:hAnsi="宋体" w:hint="eastAsia"/>
                <w:color w:val="000000"/>
                <w:sz w:val="22"/>
                <w:szCs w:val="22"/>
              </w:rPr>
              <w:t>与统一认证系统对接</w:t>
            </w:r>
          </w:p>
        </w:tc>
      </w:tr>
      <w:tr w:rsidR="009B373F" w:rsidRPr="00C663EB" w:rsidTr="009B373F">
        <w:trPr>
          <w:trHeight w:val="28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总计</w:t>
            </w:r>
          </w:p>
        </w:tc>
        <w:tc>
          <w:tcPr>
            <w:tcW w:w="9868" w:type="dxa"/>
            <w:tcBorders>
              <w:top w:val="nil"/>
              <w:left w:val="nil"/>
              <w:bottom w:val="single" w:sz="4" w:space="0" w:color="auto"/>
              <w:right w:val="single" w:sz="4" w:space="0" w:color="auto"/>
            </w:tcBorders>
            <w:shd w:val="clear" w:color="auto" w:fill="auto"/>
            <w:vAlign w:val="bottom"/>
            <w:hideMark/>
          </w:tcPr>
          <w:p w:rsidR="009B373F" w:rsidRPr="00C663EB" w:rsidRDefault="009B373F" w:rsidP="00B3442E">
            <w:pPr>
              <w:rPr>
                <w:rFonts w:ascii="宋体" w:hAnsi="宋体"/>
                <w:color w:val="000000"/>
                <w:sz w:val="22"/>
                <w:szCs w:val="22"/>
              </w:rPr>
            </w:pPr>
            <w:r w:rsidRPr="00C663EB">
              <w:rPr>
                <w:rFonts w:ascii="宋体" w:hAnsi="宋体" w:hint="eastAsia"/>
                <w:color w:val="000000"/>
                <w:sz w:val="22"/>
                <w:szCs w:val="22"/>
              </w:rPr>
              <w:t xml:space="preserve">　</w:t>
            </w:r>
          </w:p>
        </w:tc>
      </w:tr>
    </w:tbl>
    <w:p w:rsidR="0093586D" w:rsidRPr="0093586D" w:rsidRDefault="0093586D" w:rsidP="0093586D">
      <w:pPr>
        <w:sectPr w:rsidR="0093586D" w:rsidRPr="0093586D" w:rsidSect="0093586D">
          <w:pgSz w:w="16838" w:h="11906" w:orient="landscape"/>
          <w:pgMar w:top="1800" w:right="1440" w:bottom="1800" w:left="1440" w:header="720" w:footer="720" w:gutter="0"/>
          <w:cols w:space="720"/>
          <w:noEndnote/>
          <w:docGrid w:linePitch="326"/>
        </w:sectPr>
      </w:pPr>
    </w:p>
    <w:p w:rsidR="00C663EB" w:rsidRDefault="00C663EB" w:rsidP="00C663EB"/>
    <w:sectPr w:rsidR="00C663EB" w:rsidSect="00BB0F6B">
      <w:pgSz w:w="16838" w:h="11906" w:orient="landscape"/>
      <w:pgMar w:top="1800" w:right="1440" w:bottom="1800" w:left="1440"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4F8F" w:rsidRDefault="003B4F8F" w:rsidP="00EA62F5">
      <w:r>
        <w:separator/>
      </w:r>
    </w:p>
  </w:endnote>
  <w:endnote w:type="continuationSeparator" w:id="0">
    <w:p w:rsidR="003B4F8F" w:rsidRDefault="003B4F8F" w:rsidP="00EA62F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panose1 w:val="00000000000000000000"/>
    <w:charset w:val="00"/>
    <w:family w:val="roman"/>
    <w:notTrueType/>
    <w:pitch w:val="default"/>
    <w:sig w:usb0="00000000" w:usb1="00000000" w:usb2="00000000" w:usb3="00000000" w:csb0="00000000" w:csb1="00000000"/>
  </w:font>
  <w:font w:name="楷体_GB2312">
    <w:altName w:val="楷体"/>
    <w:panose1 w:val="00000000000000000000"/>
    <w:charset w:val="86"/>
    <w:family w:val="roman"/>
    <w:notTrueType/>
    <w:pitch w:val="default"/>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方正书宋简体">
    <w:altName w:val="Arial Unicode MS"/>
    <w:charset w:val="86"/>
    <w:family w:val="script"/>
    <w:pitch w:val="fixed"/>
    <w:sig w:usb0="00000000" w:usb1="080E0000" w:usb2="00000010" w:usb3="00000000" w:csb0="00040000" w:csb1="00000000"/>
  </w:font>
  <w:font w:name="仿宋_GB2312">
    <w:altName w:val="Arial Unicode MS"/>
    <w:charset w:val="86"/>
    <w:family w:val="modern"/>
    <w:pitch w:val="fixed"/>
    <w:sig w:usb0="00000000" w:usb1="080E0000" w:usb2="00000010" w:usb3="00000000" w:csb0="00040000" w:csb1="00000000"/>
  </w:font>
  <w:font w:name="Lucida Grande">
    <w:charset w:val="00"/>
    <w:family w:val="auto"/>
    <w:pitch w:val="variable"/>
    <w:sig w:usb0="E1000AEF" w:usb1="5000A1FF" w:usb2="00000000" w:usb3="00000000" w:csb0="000001BF" w:csb1="00000000"/>
  </w:font>
  <w:font w:name="Hei">
    <w:charset w:val="50"/>
    <w:family w:val="auto"/>
    <w:pitch w:val="variable"/>
    <w:sig w:usb0="00000001" w:usb1="080E0000" w:usb2="00000010" w:usb3="00000000" w:csb0="00040000" w:csb1="00000000"/>
  </w:font>
  <w:font w:name="ヒラギノ角ゴ Pro W3">
    <w:charset w:val="80"/>
    <w:family w:val="auto"/>
    <w:pitch w:val="variable"/>
    <w:sig w:usb0="E00002FF" w:usb1="7AC7FFFF" w:usb2="00000012" w:usb3="00000000" w:csb0="0002000D"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42E" w:rsidRDefault="00896EEF" w:rsidP="00EA62F5">
    <w:pPr>
      <w:pStyle w:val="a8"/>
      <w:framePr w:wrap="around" w:vAnchor="text" w:hAnchor="margin" w:xAlign="right" w:y="1"/>
      <w:rPr>
        <w:rStyle w:val="af2"/>
        <w:sz w:val="21"/>
        <w:szCs w:val="22"/>
      </w:rPr>
    </w:pPr>
    <w:r>
      <w:rPr>
        <w:rStyle w:val="af2"/>
      </w:rPr>
      <w:fldChar w:fldCharType="begin"/>
    </w:r>
    <w:r w:rsidR="00B3442E">
      <w:rPr>
        <w:rStyle w:val="af2"/>
      </w:rPr>
      <w:instrText xml:space="preserve">PAGE  </w:instrText>
    </w:r>
    <w:r>
      <w:rPr>
        <w:rStyle w:val="af2"/>
      </w:rPr>
      <w:fldChar w:fldCharType="end"/>
    </w:r>
  </w:p>
  <w:p w:rsidR="00B3442E" w:rsidRDefault="00B3442E" w:rsidP="00EA62F5">
    <w:pPr>
      <w:pStyle w:val="a8"/>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42E" w:rsidRDefault="00896EEF" w:rsidP="00EA62F5">
    <w:pPr>
      <w:pStyle w:val="a8"/>
      <w:framePr w:wrap="around" w:vAnchor="text" w:hAnchor="margin" w:xAlign="right" w:y="1"/>
      <w:rPr>
        <w:rStyle w:val="af2"/>
        <w:sz w:val="21"/>
        <w:szCs w:val="22"/>
      </w:rPr>
    </w:pPr>
    <w:r>
      <w:rPr>
        <w:rStyle w:val="af2"/>
      </w:rPr>
      <w:fldChar w:fldCharType="begin"/>
    </w:r>
    <w:r w:rsidR="00B3442E">
      <w:rPr>
        <w:rStyle w:val="af2"/>
      </w:rPr>
      <w:instrText xml:space="preserve">PAGE  </w:instrText>
    </w:r>
    <w:r>
      <w:rPr>
        <w:rStyle w:val="af2"/>
      </w:rPr>
      <w:fldChar w:fldCharType="separate"/>
    </w:r>
    <w:r w:rsidR="009B373F">
      <w:rPr>
        <w:rStyle w:val="af2"/>
        <w:noProof/>
      </w:rPr>
      <w:t>1</w:t>
    </w:r>
    <w:r>
      <w:rPr>
        <w:rStyle w:val="af2"/>
      </w:rPr>
      <w:fldChar w:fldCharType="end"/>
    </w:r>
  </w:p>
  <w:p w:rsidR="00B3442E" w:rsidRDefault="00B3442E" w:rsidP="00EA62F5">
    <w:pPr>
      <w:pStyle w:val="a8"/>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4F8F" w:rsidRDefault="003B4F8F" w:rsidP="00EA62F5">
      <w:r>
        <w:separator/>
      </w:r>
    </w:p>
  </w:footnote>
  <w:footnote w:type="continuationSeparator" w:id="0">
    <w:p w:rsidR="003B4F8F" w:rsidRDefault="003B4F8F" w:rsidP="00EA62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42E" w:rsidRPr="00EC4D8A" w:rsidRDefault="00B3442E" w:rsidP="00EA62F5">
    <w:pPr>
      <w:pStyle w:val="a7"/>
      <w:jc w:val="right"/>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442E" w:rsidRPr="00B16FD9" w:rsidRDefault="00B3442E" w:rsidP="00EA62F5">
    <w:pPr>
      <w:pStyle w:val="a7"/>
      <w:jc w:val="right"/>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4C28F06"/>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2"/>
    <w:multiLevelType w:val="singleLevel"/>
    <w:tmpl w:val="6C9AAAAE"/>
    <w:lvl w:ilvl="0">
      <w:start w:val="1"/>
      <w:numFmt w:val="bullet"/>
      <w:pStyle w:val="3"/>
      <w:lvlText w:val=""/>
      <w:lvlJc w:val="left"/>
      <w:pPr>
        <w:tabs>
          <w:tab w:val="num" w:pos="1200"/>
        </w:tabs>
        <w:ind w:leftChars="400" w:left="1200" w:hangingChars="200" w:hanging="360"/>
      </w:pPr>
      <w:rPr>
        <w:rFonts w:ascii="Wingdings" w:hAnsi="Wingdings" w:hint="default"/>
      </w:rPr>
    </w:lvl>
  </w:abstractNum>
  <w:abstractNum w:abstractNumId="2">
    <w:nsid w:val="FFFFFF83"/>
    <w:multiLevelType w:val="singleLevel"/>
    <w:tmpl w:val="FE62B866"/>
    <w:lvl w:ilvl="0">
      <w:start w:val="1"/>
      <w:numFmt w:val="bullet"/>
      <w:pStyle w:val="2"/>
      <w:lvlText w:val=""/>
      <w:lvlJc w:val="left"/>
      <w:pPr>
        <w:tabs>
          <w:tab w:val="num" w:pos="780"/>
        </w:tabs>
        <w:ind w:left="780" w:hanging="360"/>
      </w:pPr>
      <w:rPr>
        <w:rFonts w:ascii="Wingdings" w:hAnsi="Wingdings" w:hint="default"/>
      </w:rPr>
    </w:lvl>
  </w:abstractNum>
  <w:abstractNum w:abstractNumId="3">
    <w:nsid w:val="087E7B2A"/>
    <w:multiLevelType w:val="multilevel"/>
    <w:tmpl w:val="55007A82"/>
    <w:lvl w:ilvl="0">
      <w:start w:val="1"/>
      <w:numFmt w:val="decimal"/>
      <w:pStyle w:val="1"/>
      <w:lvlText w:val="%1"/>
      <w:lvlJc w:val="left"/>
      <w:pPr>
        <w:ind w:left="432" w:hanging="432"/>
      </w:pPr>
    </w:lvl>
    <w:lvl w:ilvl="1">
      <w:start w:val="1"/>
      <w:numFmt w:val="decimal"/>
      <w:pStyle w:val="20"/>
      <w:lvlText w:val="%1.%2"/>
      <w:lvlJc w:val="left"/>
      <w:pPr>
        <w:ind w:left="576" w:hanging="576"/>
      </w:pPr>
    </w:lvl>
    <w:lvl w:ilvl="2">
      <w:start w:val="1"/>
      <w:numFmt w:val="decimal"/>
      <w:pStyle w:val="30"/>
      <w:lvlText w:val="%1.%2.%3"/>
      <w:lvlJc w:val="left"/>
      <w:pPr>
        <w:ind w:left="720" w:hanging="720"/>
      </w:pPr>
    </w:lvl>
    <w:lvl w:ilvl="3">
      <w:start w:val="1"/>
      <w:numFmt w:val="decimal"/>
      <w:pStyle w:val="4"/>
      <w:lvlText w:val="%1.%2.%3.%4"/>
      <w:lvlJc w:val="left"/>
      <w:pPr>
        <w:ind w:left="2566"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nsid w:val="0D384701"/>
    <w:multiLevelType w:val="hybridMultilevel"/>
    <w:tmpl w:val="FCA4C2E6"/>
    <w:lvl w:ilvl="0" w:tplc="2946F0CE">
      <w:start w:val="1"/>
      <w:numFmt w:val="bullet"/>
      <w:pStyle w:val="a"/>
      <w:lvlText w:val=""/>
      <w:lvlJc w:val="left"/>
      <w:pPr>
        <w:tabs>
          <w:tab w:val="num" w:pos="360"/>
        </w:tabs>
        <w:ind w:left="360" w:hanging="360"/>
      </w:pPr>
      <w:rPr>
        <w:rFonts w:ascii="Wingdings" w:hAnsi="Wingdings" w:hint="default"/>
      </w:rPr>
    </w:lvl>
    <w:lvl w:ilvl="1" w:tplc="C8946C2C">
      <w:start w:val="1"/>
      <w:numFmt w:val="bullet"/>
      <w:lvlText w:val=""/>
      <w:lvlJc w:val="left"/>
      <w:pPr>
        <w:tabs>
          <w:tab w:val="num" w:pos="1294"/>
        </w:tabs>
        <w:ind w:left="1294" w:hanging="420"/>
      </w:pPr>
      <w:rPr>
        <w:rFonts w:ascii="Wingdings" w:hAnsi="Wingdings" w:hint="default"/>
      </w:rPr>
    </w:lvl>
    <w:lvl w:ilvl="2" w:tplc="64462D1A" w:tentative="1">
      <w:start w:val="1"/>
      <w:numFmt w:val="bullet"/>
      <w:lvlText w:val=""/>
      <w:lvlJc w:val="left"/>
      <w:pPr>
        <w:tabs>
          <w:tab w:val="num" w:pos="1714"/>
        </w:tabs>
        <w:ind w:left="1714" w:hanging="420"/>
      </w:pPr>
      <w:rPr>
        <w:rFonts w:ascii="Wingdings" w:hAnsi="Wingdings" w:hint="default"/>
      </w:rPr>
    </w:lvl>
    <w:lvl w:ilvl="3" w:tplc="AE4ACFE0" w:tentative="1">
      <w:start w:val="1"/>
      <w:numFmt w:val="bullet"/>
      <w:lvlText w:val=""/>
      <w:lvlJc w:val="left"/>
      <w:pPr>
        <w:tabs>
          <w:tab w:val="num" w:pos="2134"/>
        </w:tabs>
        <w:ind w:left="2134" w:hanging="420"/>
      </w:pPr>
      <w:rPr>
        <w:rFonts w:ascii="Wingdings" w:hAnsi="Wingdings" w:hint="default"/>
      </w:rPr>
    </w:lvl>
    <w:lvl w:ilvl="4" w:tplc="7B1A2866" w:tentative="1">
      <w:start w:val="1"/>
      <w:numFmt w:val="bullet"/>
      <w:lvlText w:val=""/>
      <w:lvlJc w:val="left"/>
      <w:pPr>
        <w:tabs>
          <w:tab w:val="num" w:pos="2554"/>
        </w:tabs>
        <w:ind w:left="2554" w:hanging="420"/>
      </w:pPr>
      <w:rPr>
        <w:rFonts w:ascii="Wingdings" w:hAnsi="Wingdings" w:hint="default"/>
      </w:rPr>
    </w:lvl>
    <w:lvl w:ilvl="5" w:tplc="5AC0EF1A" w:tentative="1">
      <w:start w:val="1"/>
      <w:numFmt w:val="bullet"/>
      <w:lvlText w:val=""/>
      <w:lvlJc w:val="left"/>
      <w:pPr>
        <w:tabs>
          <w:tab w:val="num" w:pos="2974"/>
        </w:tabs>
        <w:ind w:left="2974" w:hanging="420"/>
      </w:pPr>
      <w:rPr>
        <w:rFonts w:ascii="Wingdings" w:hAnsi="Wingdings" w:hint="default"/>
      </w:rPr>
    </w:lvl>
    <w:lvl w:ilvl="6" w:tplc="447A5268" w:tentative="1">
      <w:start w:val="1"/>
      <w:numFmt w:val="bullet"/>
      <w:lvlText w:val=""/>
      <w:lvlJc w:val="left"/>
      <w:pPr>
        <w:tabs>
          <w:tab w:val="num" w:pos="3394"/>
        </w:tabs>
        <w:ind w:left="3394" w:hanging="420"/>
      </w:pPr>
      <w:rPr>
        <w:rFonts w:ascii="Wingdings" w:hAnsi="Wingdings" w:hint="default"/>
      </w:rPr>
    </w:lvl>
    <w:lvl w:ilvl="7" w:tplc="BFC0CDCA" w:tentative="1">
      <w:start w:val="1"/>
      <w:numFmt w:val="bullet"/>
      <w:lvlText w:val=""/>
      <w:lvlJc w:val="left"/>
      <w:pPr>
        <w:tabs>
          <w:tab w:val="num" w:pos="3814"/>
        </w:tabs>
        <w:ind w:left="3814" w:hanging="420"/>
      </w:pPr>
      <w:rPr>
        <w:rFonts w:ascii="Wingdings" w:hAnsi="Wingdings" w:hint="default"/>
      </w:rPr>
    </w:lvl>
    <w:lvl w:ilvl="8" w:tplc="4B6C060A" w:tentative="1">
      <w:start w:val="1"/>
      <w:numFmt w:val="bullet"/>
      <w:lvlText w:val=""/>
      <w:lvlJc w:val="left"/>
      <w:pPr>
        <w:tabs>
          <w:tab w:val="num" w:pos="4234"/>
        </w:tabs>
        <w:ind w:left="4234" w:hanging="420"/>
      </w:pPr>
      <w:rPr>
        <w:rFonts w:ascii="Wingdings" w:hAnsi="Wingdings" w:hint="default"/>
      </w:rPr>
    </w:lvl>
  </w:abstractNum>
  <w:abstractNum w:abstractNumId="5">
    <w:nsid w:val="0EB56622"/>
    <w:multiLevelType w:val="hybridMultilevel"/>
    <w:tmpl w:val="C8F28008"/>
    <w:lvl w:ilvl="0" w:tplc="0409000F">
      <w:start w:val="1"/>
      <w:numFmt w:val="decimal"/>
      <w:lvlText w:val="%1."/>
      <w:lvlJc w:val="left"/>
      <w:pPr>
        <w:ind w:left="1080" w:hanging="480"/>
      </w:pPr>
    </w:lvl>
    <w:lvl w:ilvl="1" w:tplc="04090019" w:tentative="1">
      <w:start w:val="1"/>
      <w:numFmt w:val="lowerLetter"/>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lowerLetter"/>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lowerLetter"/>
      <w:lvlText w:val="%8)"/>
      <w:lvlJc w:val="left"/>
      <w:pPr>
        <w:ind w:left="4440" w:hanging="480"/>
      </w:pPr>
    </w:lvl>
    <w:lvl w:ilvl="8" w:tplc="0409001B" w:tentative="1">
      <w:start w:val="1"/>
      <w:numFmt w:val="lowerRoman"/>
      <w:lvlText w:val="%9."/>
      <w:lvlJc w:val="right"/>
      <w:pPr>
        <w:ind w:left="4920" w:hanging="480"/>
      </w:pPr>
    </w:lvl>
  </w:abstractNum>
  <w:abstractNum w:abstractNumId="6">
    <w:nsid w:val="0F9F69F4"/>
    <w:multiLevelType w:val="hybridMultilevel"/>
    <w:tmpl w:val="D29A113A"/>
    <w:lvl w:ilvl="0" w:tplc="0409000F">
      <w:start w:val="1"/>
      <w:numFmt w:val="decimal"/>
      <w:lvlText w:val="%1."/>
      <w:lvlJc w:val="left"/>
      <w:pPr>
        <w:ind w:left="1080" w:hanging="480"/>
      </w:pPr>
    </w:lvl>
    <w:lvl w:ilvl="1" w:tplc="04090019" w:tentative="1">
      <w:start w:val="1"/>
      <w:numFmt w:val="lowerLetter"/>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lowerLetter"/>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lowerLetter"/>
      <w:lvlText w:val="%8)"/>
      <w:lvlJc w:val="left"/>
      <w:pPr>
        <w:ind w:left="4440" w:hanging="480"/>
      </w:pPr>
    </w:lvl>
    <w:lvl w:ilvl="8" w:tplc="0409001B" w:tentative="1">
      <w:start w:val="1"/>
      <w:numFmt w:val="lowerRoman"/>
      <w:lvlText w:val="%9."/>
      <w:lvlJc w:val="right"/>
      <w:pPr>
        <w:ind w:left="4920" w:hanging="480"/>
      </w:pPr>
    </w:lvl>
  </w:abstractNum>
  <w:abstractNum w:abstractNumId="7">
    <w:nsid w:val="10251F82"/>
    <w:multiLevelType w:val="hybridMultilevel"/>
    <w:tmpl w:val="0D6407B6"/>
    <w:lvl w:ilvl="0" w:tplc="0409000F">
      <w:start w:val="1"/>
      <w:numFmt w:val="decimal"/>
      <w:lvlText w:val="%1."/>
      <w:lvlJc w:val="left"/>
      <w:pPr>
        <w:ind w:left="1080" w:hanging="480"/>
      </w:pPr>
    </w:lvl>
    <w:lvl w:ilvl="1" w:tplc="04090019" w:tentative="1">
      <w:start w:val="1"/>
      <w:numFmt w:val="lowerLetter"/>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lowerLetter"/>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lowerLetter"/>
      <w:lvlText w:val="%8)"/>
      <w:lvlJc w:val="left"/>
      <w:pPr>
        <w:ind w:left="4440" w:hanging="480"/>
      </w:pPr>
    </w:lvl>
    <w:lvl w:ilvl="8" w:tplc="0409001B" w:tentative="1">
      <w:start w:val="1"/>
      <w:numFmt w:val="lowerRoman"/>
      <w:lvlText w:val="%9."/>
      <w:lvlJc w:val="right"/>
      <w:pPr>
        <w:ind w:left="4920" w:hanging="480"/>
      </w:pPr>
    </w:lvl>
  </w:abstractNum>
  <w:abstractNum w:abstractNumId="8">
    <w:nsid w:val="125F0129"/>
    <w:multiLevelType w:val="hybridMultilevel"/>
    <w:tmpl w:val="D3700AD6"/>
    <w:lvl w:ilvl="0" w:tplc="04090019">
      <w:start w:val="1"/>
      <w:numFmt w:val="lowerLetter"/>
      <w:lvlText w:val="%1)"/>
      <w:lvlJc w:val="left"/>
      <w:pPr>
        <w:ind w:left="1080" w:hanging="480"/>
      </w:pPr>
    </w:lvl>
    <w:lvl w:ilvl="1" w:tplc="04090019" w:tentative="1">
      <w:start w:val="1"/>
      <w:numFmt w:val="lowerLetter"/>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lowerLetter"/>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lowerLetter"/>
      <w:lvlText w:val="%8)"/>
      <w:lvlJc w:val="left"/>
      <w:pPr>
        <w:ind w:left="4440" w:hanging="480"/>
      </w:pPr>
    </w:lvl>
    <w:lvl w:ilvl="8" w:tplc="0409001B" w:tentative="1">
      <w:start w:val="1"/>
      <w:numFmt w:val="lowerRoman"/>
      <w:lvlText w:val="%9."/>
      <w:lvlJc w:val="right"/>
      <w:pPr>
        <w:ind w:left="4920" w:hanging="480"/>
      </w:pPr>
    </w:lvl>
  </w:abstractNum>
  <w:abstractNum w:abstractNumId="9">
    <w:nsid w:val="16697EBD"/>
    <w:multiLevelType w:val="hybridMultilevel"/>
    <w:tmpl w:val="613A879A"/>
    <w:lvl w:ilvl="0" w:tplc="EB26B6B8">
      <w:start w:val="1"/>
      <w:numFmt w:val="bullet"/>
      <w:pStyle w:val="10"/>
      <w:lvlText w:val=""/>
      <w:lvlJc w:val="left"/>
      <w:pPr>
        <w:tabs>
          <w:tab w:val="num" w:pos="1100"/>
        </w:tabs>
        <w:ind w:left="1100" w:hanging="420"/>
      </w:pPr>
      <w:rPr>
        <w:rFonts w:ascii="Wingdings" w:hAnsi="Wingdings" w:hint="default"/>
      </w:rPr>
    </w:lvl>
    <w:lvl w:ilvl="1" w:tplc="5AD4EB5A">
      <w:start w:val="1"/>
      <w:numFmt w:val="bullet"/>
      <w:lvlText w:val=""/>
      <w:lvlJc w:val="left"/>
      <w:pPr>
        <w:tabs>
          <w:tab w:val="num" w:pos="1520"/>
        </w:tabs>
        <w:ind w:left="1520" w:hanging="420"/>
      </w:pPr>
      <w:rPr>
        <w:rFonts w:ascii="Wingdings" w:hAnsi="Wingdings" w:hint="default"/>
      </w:rPr>
    </w:lvl>
    <w:lvl w:ilvl="2" w:tplc="738E6BD0">
      <w:start w:val="1"/>
      <w:numFmt w:val="bullet"/>
      <w:lvlText w:val=""/>
      <w:lvlJc w:val="left"/>
      <w:pPr>
        <w:tabs>
          <w:tab w:val="num" w:pos="1940"/>
        </w:tabs>
        <w:ind w:left="1940" w:hanging="420"/>
      </w:pPr>
      <w:rPr>
        <w:rFonts w:ascii="Wingdings" w:hAnsi="Wingdings" w:hint="default"/>
      </w:rPr>
    </w:lvl>
    <w:lvl w:ilvl="3" w:tplc="82243D28" w:tentative="1">
      <w:start w:val="1"/>
      <w:numFmt w:val="bullet"/>
      <w:lvlText w:val=""/>
      <w:lvlJc w:val="left"/>
      <w:pPr>
        <w:tabs>
          <w:tab w:val="num" w:pos="2360"/>
        </w:tabs>
        <w:ind w:left="2360" w:hanging="420"/>
      </w:pPr>
      <w:rPr>
        <w:rFonts w:ascii="Wingdings" w:hAnsi="Wingdings" w:hint="default"/>
      </w:rPr>
    </w:lvl>
    <w:lvl w:ilvl="4" w:tplc="771CCB02" w:tentative="1">
      <w:start w:val="1"/>
      <w:numFmt w:val="bullet"/>
      <w:lvlText w:val=""/>
      <w:lvlJc w:val="left"/>
      <w:pPr>
        <w:tabs>
          <w:tab w:val="num" w:pos="2780"/>
        </w:tabs>
        <w:ind w:left="2780" w:hanging="420"/>
      </w:pPr>
      <w:rPr>
        <w:rFonts w:ascii="Wingdings" w:hAnsi="Wingdings" w:hint="default"/>
      </w:rPr>
    </w:lvl>
    <w:lvl w:ilvl="5" w:tplc="BE5AFDCA" w:tentative="1">
      <w:start w:val="1"/>
      <w:numFmt w:val="bullet"/>
      <w:lvlText w:val=""/>
      <w:lvlJc w:val="left"/>
      <w:pPr>
        <w:tabs>
          <w:tab w:val="num" w:pos="3200"/>
        </w:tabs>
        <w:ind w:left="3200" w:hanging="420"/>
      </w:pPr>
      <w:rPr>
        <w:rFonts w:ascii="Wingdings" w:hAnsi="Wingdings" w:hint="default"/>
      </w:rPr>
    </w:lvl>
    <w:lvl w:ilvl="6" w:tplc="DB1E8B4E" w:tentative="1">
      <w:start w:val="1"/>
      <w:numFmt w:val="bullet"/>
      <w:lvlText w:val=""/>
      <w:lvlJc w:val="left"/>
      <w:pPr>
        <w:tabs>
          <w:tab w:val="num" w:pos="3620"/>
        </w:tabs>
        <w:ind w:left="3620" w:hanging="420"/>
      </w:pPr>
      <w:rPr>
        <w:rFonts w:ascii="Wingdings" w:hAnsi="Wingdings" w:hint="default"/>
      </w:rPr>
    </w:lvl>
    <w:lvl w:ilvl="7" w:tplc="96E8DF40" w:tentative="1">
      <w:start w:val="1"/>
      <w:numFmt w:val="bullet"/>
      <w:lvlText w:val=""/>
      <w:lvlJc w:val="left"/>
      <w:pPr>
        <w:tabs>
          <w:tab w:val="num" w:pos="4040"/>
        </w:tabs>
        <w:ind w:left="4040" w:hanging="420"/>
      </w:pPr>
      <w:rPr>
        <w:rFonts w:ascii="Wingdings" w:hAnsi="Wingdings" w:hint="default"/>
      </w:rPr>
    </w:lvl>
    <w:lvl w:ilvl="8" w:tplc="5A2A5672" w:tentative="1">
      <w:start w:val="1"/>
      <w:numFmt w:val="bullet"/>
      <w:lvlText w:val=""/>
      <w:lvlJc w:val="left"/>
      <w:pPr>
        <w:tabs>
          <w:tab w:val="num" w:pos="4460"/>
        </w:tabs>
        <w:ind w:left="4460" w:hanging="420"/>
      </w:pPr>
      <w:rPr>
        <w:rFonts w:ascii="Wingdings" w:hAnsi="Wingdings" w:hint="default"/>
      </w:rPr>
    </w:lvl>
  </w:abstractNum>
  <w:abstractNum w:abstractNumId="10">
    <w:nsid w:val="17D75346"/>
    <w:multiLevelType w:val="multilevel"/>
    <w:tmpl w:val="0409001F"/>
    <w:styleLink w:val="1111111"/>
    <w:lvl w:ilvl="0">
      <w:start w:val="1"/>
      <w:numFmt w:val="decimal"/>
      <w:lvlText w:val="%1."/>
      <w:lvlJc w:val="left"/>
      <w:pPr>
        <w:tabs>
          <w:tab w:val="num" w:pos="425"/>
        </w:tabs>
        <w:ind w:left="425" w:hanging="425"/>
      </w:pPr>
      <w:rPr>
        <w:rFonts w:hint="eastAsia"/>
      </w:rPr>
    </w:lvl>
    <w:lvl w:ilvl="1">
      <w:start w:val="1"/>
      <w:numFmt w:val="decimal"/>
      <w:pStyle w:val="21"/>
      <w:lvlText w:val="%1.%2."/>
      <w:lvlJc w:val="left"/>
      <w:pPr>
        <w:tabs>
          <w:tab w:val="num" w:pos="567"/>
        </w:tabs>
        <w:ind w:left="567" w:hanging="567"/>
      </w:pPr>
      <w:rPr>
        <w:rFonts w:hint="eastAsia"/>
        <w:lang w:val="en-US"/>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nsid w:val="1F7216DC"/>
    <w:multiLevelType w:val="hybridMultilevel"/>
    <w:tmpl w:val="5C8CF72C"/>
    <w:lvl w:ilvl="0" w:tplc="04090019">
      <w:start w:val="1"/>
      <w:numFmt w:val="lowerLetter"/>
      <w:lvlText w:val="%1)"/>
      <w:lvlJc w:val="left"/>
      <w:pPr>
        <w:ind w:left="1080" w:hanging="480"/>
      </w:pPr>
    </w:lvl>
    <w:lvl w:ilvl="1" w:tplc="04090019" w:tentative="1">
      <w:start w:val="1"/>
      <w:numFmt w:val="lowerLetter"/>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lowerLetter"/>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lowerLetter"/>
      <w:lvlText w:val="%8)"/>
      <w:lvlJc w:val="left"/>
      <w:pPr>
        <w:ind w:left="4440" w:hanging="480"/>
      </w:pPr>
    </w:lvl>
    <w:lvl w:ilvl="8" w:tplc="0409001B" w:tentative="1">
      <w:start w:val="1"/>
      <w:numFmt w:val="lowerRoman"/>
      <w:lvlText w:val="%9."/>
      <w:lvlJc w:val="right"/>
      <w:pPr>
        <w:ind w:left="4920" w:hanging="480"/>
      </w:pPr>
    </w:lvl>
  </w:abstractNum>
  <w:abstractNum w:abstractNumId="12">
    <w:nsid w:val="25264F6A"/>
    <w:multiLevelType w:val="hybridMultilevel"/>
    <w:tmpl w:val="D3700AD6"/>
    <w:lvl w:ilvl="0" w:tplc="04090019">
      <w:start w:val="1"/>
      <w:numFmt w:val="lowerLetter"/>
      <w:lvlText w:val="%1)"/>
      <w:lvlJc w:val="left"/>
      <w:pPr>
        <w:ind w:left="1080" w:hanging="480"/>
      </w:pPr>
    </w:lvl>
    <w:lvl w:ilvl="1" w:tplc="04090019" w:tentative="1">
      <w:start w:val="1"/>
      <w:numFmt w:val="lowerLetter"/>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lowerLetter"/>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lowerLetter"/>
      <w:lvlText w:val="%8)"/>
      <w:lvlJc w:val="left"/>
      <w:pPr>
        <w:ind w:left="4440" w:hanging="480"/>
      </w:pPr>
    </w:lvl>
    <w:lvl w:ilvl="8" w:tplc="0409001B" w:tentative="1">
      <w:start w:val="1"/>
      <w:numFmt w:val="lowerRoman"/>
      <w:lvlText w:val="%9."/>
      <w:lvlJc w:val="right"/>
      <w:pPr>
        <w:ind w:left="4920" w:hanging="480"/>
      </w:pPr>
    </w:lvl>
  </w:abstractNum>
  <w:abstractNum w:abstractNumId="13">
    <w:nsid w:val="28BF6440"/>
    <w:multiLevelType w:val="hybridMultilevel"/>
    <w:tmpl w:val="5B38E344"/>
    <w:lvl w:ilvl="0" w:tplc="0409000F">
      <w:start w:val="1"/>
      <w:numFmt w:val="decimal"/>
      <w:lvlText w:val="%1."/>
      <w:lvlJc w:val="left"/>
      <w:pPr>
        <w:ind w:left="1080" w:hanging="480"/>
      </w:pPr>
    </w:lvl>
    <w:lvl w:ilvl="1" w:tplc="04090019" w:tentative="1">
      <w:start w:val="1"/>
      <w:numFmt w:val="lowerLetter"/>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lowerLetter"/>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lowerLetter"/>
      <w:lvlText w:val="%8)"/>
      <w:lvlJc w:val="left"/>
      <w:pPr>
        <w:ind w:left="4440" w:hanging="480"/>
      </w:pPr>
    </w:lvl>
    <w:lvl w:ilvl="8" w:tplc="0409001B" w:tentative="1">
      <w:start w:val="1"/>
      <w:numFmt w:val="lowerRoman"/>
      <w:lvlText w:val="%9."/>
      <w:lvlJc w:val="right"/>
      <w:pPr>
        <w:ind w:left="4920" w:hanging="480"/>
      </w:pPr>
    </w:lvl>
  </w:abstractNum>
  <w:abstractNum w:abstractNumId="14">
    <w:nsid w:val="2ACD3A05"/>
    <w:multiLevelType w:val="hybridMultilevel"/>
    <w:tmpl w:val="BDA62806"/>
    <w:lvl w:ilvl="0" w:tplc="F196B24A">
      <w:start w:val="1"/>
      <w:numFmt w:val="bullet"/>
      <w:pStyle w:val="SubBullet2"/>
      <w:lvlText w:val=""/>
      <w:lvlJc w:val="left"/>
      <w:pPr>
        <w:tabs>
          <w:tab w:val="num" w:pos="480"/>
        </w:tabs>
        <w:ind w:left="480" w:hanging="480"/>
      </w:pPr>
      <w:rPr>
        <w:rFonts w:ascii="Wingdings 3" w:hAnsi="Wingdings 3" w:hint="default"/>
        <w:sz w:val="22"/>
        <w:szCs w:val="22"/>
      </w:rPr>
    </w:lvl>
    <w:lvl w:ilvl="1" w:tplc="30C44824" w:tentative="1">
      <w:start w:val="1"/>
      <w:numFmt w:val="bullet"/>
      <w:lvlText w:val=""/>
      <w:lvlJc w:val="left"/>
      <w:pPr>
        <w:tabs>
          <w:tab w:val="num" w:pos="960"/>
        </w:tabs>
        <w:ind w:left="960" w:hanging="480"/>
      </w:pPr>
      <w:rPr>
        <w:rFonts w:ascii="Wingdings" w:hAnsi="Wingdings" w:hint="default"/>
      </w:rPr>
    </w:lvl>
    <w:lvl w:ilvl="2" w:tplc="0812D454" w:tentative="1">
      <w:start w:val="1"/>
      <w:numFmt w:val="bullet"/>
      <w:lvlText w:val=""/>
      <w:lvlJc w:val="left"/>
      <w:pPr>
        <w:tabs>
          <w:tab w:val="num" w:pos="1440"/>
        </w:tabs>
        <w:ind w:left="1440" w:hanging="480"/>
      </w:pPr>
      <w:rPr>
        <w:rFonts w:ascii="Wingdings" w:hAnsi="Wingdings" w:hint="default"/>
      </w:rPr>
    </w:lvl>
    <w:lvl w:ilvl="3" w:tplc="53460AC6" w:tentative="1">
      <w:start w:val="1"/>
      <w:numFmt w:val="bullet"/>
      <w:lvlText w:val=""/>
      <w:lvlJc w:val="left"/>
      <w:pPr>
        <w:tabs>
          <w:tab w:val="num" w:pos="1920"/>
        </w:tabs>
        <w:ind w:left="1920" w:hanging="480"/>
      </w:pPr>
      <w:rPr>
        <w:rFonts w:ascii="Wingdings" w:hAnsi="Wingdings" w:hint="default"/>
      </w:rPr>
    </w:lvl>
    <w:lvl w:ilvl="4" w:tplc="BC2C9CCA" w:tentative="1">
      <w:start w:val="1"/>
      <w:numFmt w:val="bullet"/>
      <w:lvlText w:val=""/>
      <w:lvlJc w:val="left"/>
      <w:pPr>
        <w:tabs>
          <w:tab w:val="num" w:pos="2400"/>
        </w:tabs>
        <w:ind w:left="2400" w:hanging="480"/>
      </w:pPr>
      <w:rPr>
        <w:rFonts w:ascii="Wingdings" w:hAnsi="Wingdings" w:hint="default"/>
      </w:rPr>
    </w:lvl>
    <w:lvl w:ilvl="5" w:tplc="814235BA" w:tentative="1">
      <w:start w:val="1"/>
      <w:numFmt w:val="bullet"/>
      <w:lvlText w:val=""/>
      <w:lvlJc w:val="left"/>
      <w:pPr>
        <w:tabs>
          <w:tab w:val="num" w:pos="2880"/>
        </w:tabs>
        <w:ind w:left="2880" w:hanging="480"/>
      </w:pPr>
      <w:rPr>
        <w:rFonts w:ascii="Wingdings" w:hAnsi="Wingdings" w:hint="default"/>
      </w:rPr>
    </w:lvl>
    <w:lvl w:ilvl="6" w:tplc="A68E135E" w:tentative="1">
      <w:start w:val="1"/>
      <w:numFmt w:val="bullet"/>
      <w:lvlText w:val=""/>
      <w:lvlJc w:val="left"/>
      <w:pPr>
        <w:tabs>
          <w:tab w:val="num" w:pos="3360"/>
        </w:tabs>
        <w:ind w:left="3360" w:hanging="480"/>
      </w:pPr>
      <w:rPr>
        <w:rFonts w:ascii="Wingdings" w:hAnsi="Wingdings" w:hint="default"/>
      </w:rPr>
    </w:lvl>
    <w:lvl w:ilvl="7" w:tplc="68D0785C" w:tentative="1">
      <w:start w:val="1"/>
      <w:numFmt w:val="bullet"/>
      <w:lvlText w:val=""/>
      <w:lvlJc w:val="left"/>
      <w:pPr>
        <w:tabs>
          <w:tab w:val="num" w:pos="3840"/>
        </w:tabs>
        <w:ind w:left="3840" w:hanging="480"/>
      </w:pPr>
      <w:rPr>
        <w:rFonts w:ascii="Wingdings" w:hAnsi="Wingdings" w:hint="default"/>
      </w:rPr>
    </w:lvl>
    <w:lvl w:ilvl="8" w:tplc="F12CA95A" w:tentative="1">
      <w:start w:val="1"/>
      <w:numFmt w:val="bullet"/>
      <w:lvlText w:val=""/>
      <w:lvlJc w:val="left"/>
      <w:pPr>
        <w:tabs>
          <w:tab w:val="num" w:pos="4320"/>
        </w:tabs>
        <w:ind w:left="4320" w:hanging="480"/>
      </w:pPr>
      <w:rPr>
        <w:rFonts w:ascii="Wingdings" w:hAnsi="Wingdings" w:hint="default"/>
      </w:rPr>
    </w:lvl>
  </w:abstractNum>
  <w:abstractNum w:abstractNumId="15">
    <w:nsid w:val="2F8D75F3"/>
    <w:multiLevelType w:val="hybridMultilevel"/>
    <w:tmpl w:val="816A57EE"/>
    <w:lvl w:ilvl="0" w:tplc="04090001">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16">
    <w:nsid w:val="328D168D"/>
    <w:multiLevelType w:val="hybridMultilevel"/>
    <w:tmpl w:val="9918DDC2"/>
    <w:lvl w:ilvl="0" w:tplc="C890BE84">
      <w:start w:val="1"/>
      <w:numFmt w:val="bullet"/>
      <w:pStyle w:val="a0"/>
      <w:lvlText w:val=""/>
      <w:lvlJc w:val="left"/>
      <w:pPr>
        <w:tabs>
          <w:tab w:val="num" w:pos="980"/>
        </w:tabs>
        <w:ind w:left="980" w:hanging="420"/>
      </w:pPr>
      <w:rPr>
        <w:rFonts w:ascii="Wingdings" w:hAnsi="Wingdings" w:hint="default"/>
      </w:rPr>
    </w:lvl>
    <w:lvl w:ilvl="1" w:tplc="3EFEFBAC">
      <w:start w:val="1"/>
      <w:numFmt w:val="bullet"/>
      <w:lvlText w:val=""/>
      <w:lvlJc w:val="left"/>
      <w:pPr>
        <w:tabs>
          <w:tab w:val="num" w:pos="1400"/>
        </w:tabs>
        <w:ind w:left="1400" w:hanging="420"/>
      </w:pPr>
      <w:rPr>
        <w:rFonts w:ascii="Wingdings" w:hAnsi="Wingdings" w:hint="default"/>
      </w:rPr>
    </w:lvl>
    <w:lvl w:ilvl="2" w:tplc="9FD2B07A">
      <w:start w:val="1"/>
      <w:numFmt w:val="bullet"/>
      <w:lvlText w:val=""/>
      <w:lvlJc w:val="left"/>
      <w:pPr>
        <w:tabs>
          <w:tab w:val="num" w:pos="1820"/>
        </w:tabs>
        <w:ind w:left="1820" w:hanging="420"/>
      </w:pPr>
      <w:rPr>
        <w:rFonts w:ascii="Wingdings" w:hAnsi="Wingdings" w:hint="default"/>
      </w:rPr>
    </w:lvl>
    <w:lvl w:ilvl="3" w:tplc="DE7E185E" w:tentative="1">
      <w:start w:val="1"/>
      <w:numFmt w:val="bullet"/>
      <w:lvlText w:val=""/>
      <w:lvlJc w:val="left"/>
      <w:pPr>
        <w:tabs>
          <w:tab w:val="num" w:pos="2240"/>
        </w:tabs>
        <w:ind w:left="2240" w:hanging="420"/>
      </w:pPr>
      <w:rPr>
        <w:rFonts w:ascii="Wingdings" w:hAnsi="Wingdings" w:hint="default"/>
      </w:rPr>
    </w:lvl>
    <w:lvl w:ilvl="4" w:tplc="1B387464" w:tentative="1">
      <w:start w:val="1"/>
      <w:numFmt w:val="bullet"/>
      <w:lvlText w:val=""/>
      <w:lvlJc w:val="left"/>
      <w:pPr>
        <w:tabs>
          <w:tab w:val="num" w:pos="2660"/>
        </w:tabs>
        <w:ind w:left="2660" w:hanging="420"/>
      </w:pPr>
      <w:rPr>
        <w:rFonts w:ascii="Wingdings" w:hAnsi="Wingdings" w:hint="default"/>
      </w:rPr>
    </w:lvl>
    <w:lvl w:ilvl="5" w:tplc="8B64E55C" w:tentative="1">
      <w:start w:val="1"/>
      <w:numFmt w:val="bullet"/>
      <w:lvlText w:val=""/>
      <w:lvlJc w:val="left"/>
      <w:pPr>
        <w:tabs>
          <w:tab w:val="num" w:pos="3080"/>
        </w:tabs>
        <w:ind w:left="3080" w:hanging="420"/>
      </w:pPr>
      <w:rPr>
        <w:rFonts w:ascii="Wingdings" w:hAnsi="Wingdings" w:hint="default"/>
      </w:rPr>
    </w:lvl>
    <w:lvl w:ilvl="6" w:tplc="9DA2001E" w:tentative="1">
      <w:start w:val="1"/>
      <w:numFmt w:val="bullet"/>
      <w:lvlText w:val=""/>
      <w:lvlJc w:val="left"/>
      <w:pPr>
        <w:tabs>
          <w:tab w:val="num" w:pos="3500"/>
        </w:tabs>
        <w:ind w:left="3500" w:hanging="420"/>
      </w:pPr>
      <w:rPr>
        <w:rFonts w:ascii="Wingdings" w:hAnsi="Wingdings" w:hint="default"/>
      </w:rPr>
    </w:lvl>
    <w:lvl w:ilvl="7" w:tplc="F74E132A" w:tentative="1">
      <w:start w:val="1"/>
      <w:numFmt w:val="bullet"/>
      <w:lvlText w:val=""/>
      <w:lvlJc w:val="left"/>
      <w:pPr>
        <w:tabs>
          <w:tab w:val="num" w:pos="3920"/>
        </w:tabs>
        <w:ind w:left="3920" w:hanging="420"/>
      </w:pPr>
      <w:rPr>
        <w:rFonts w:ascii="Wingdings" w:hAnsi="Wingdings" w:hint="default"/>
      </w:rPr>
    </w:lvl>
    <w:lvl w:ilvl="8" w:tplc="ADF4027A" w:tentative="1">
      <w:start w:val="1"/>
      <w:numFmt w:val="bullet"/>
      <w:lvlText w:val=""/>
      <w:lvlJc w:val="left"/>
      <w:pPr>
        <w:tabs>
          <w:tab w:val="num" w:pos="4340"/>
        </w:tabs>
        <w:ind w:left="4340" w:hanging="420"/>
      </w:pPr>
      <w:rPr>
        <w:rFonts w:ascii="Wingdings" w:hAnsi="Wingdings" w:hint="default"/>
      </w:rPr>
    </w:lvl>
  </w:abstractNum>
  <w:abstractNum w:abstractNumId="17">
    <w:nsid w:val="33737076"/>
    <w:multiLevelType w:val="hybridMultilevel"/>
    <w:tmpl w:val="74C88CE2"/>
    <w:lvl w:ilvl="0" w:tplc="04090011">
      <w:start w:val="1"/>
      <w:numFmt w:val="bullet"/>
      <w:pStyle w:val="Bullet2"/>
      <w:lvlText w:val=""/>
      <w:lvlJc w:val="left"/>
      <w:pPr>
        <w:tabs>
          <w:tab w:val="num" w:pos="567"/>
        </w:tabs>
        <w:ind w:left="567" w:hanging="567"/>
      </w:pPr>
      <w:rPr>
        <w:rFonts w:ascii="Wingdings" w:eastAsia="宋体" w:hAnsi="Wingdings" w:hint="default"/>
        <w:sz w:val="24"/>
        <w:szCs w:val="24"/>
      </w:rPr>
    </w:lvl>
    <w:lvl w:ilvl="1" w:tplc="04090003">
      <w:start w:val="1"/>
      <w:numFmt w:val="bullet"/>
      <w:pStyle w:val="Bullet1"/>
      <w:lvlText w:val=""/>
      <w:lvlJc w:val="left"/>
      <w:pPr>
        <w:tabs>
          <w:tab w:val="num" w:pos="732"/>
        </w:tabs>
        <w:ind w:left="732" w:hanging="312"/>
      </w:pPr>
      <w:rPr>
        <w:rFonts w:ascii="Wingdings" w:eastAsia="宋体" w:hAnsi="Wingdings" w:hint="default"/>
        <w:b w:val="0"/>
        <w:i w:val="0"/>
        <w:color w:val="auto"/>
        <w:sz w:val="21"/>
        <w:szCs w:val="21"/>
      </w:rPr>
    </w:lvl>
    <w:lvl w:ilvl="2" w:tplc="04090005">
      <w:start w:val="1"/>
      <w:numFmt w:val="bullet"/>
      <w:pStyle w:val="Bullet3"/>
      <w:lvlText w:val=""/>
      <w:lvlJc w:val="left"/>
      <w:pPr>
        <w:tabs>
          <w:tab w:val="num" w:pos="1260"/>
        </w:tabs>
        <w:ind w:left="1260" w:hanging="420"/>
      </w:pPr>
      <w:rPr>
        <w:rFonts w:ascii="Wingdings" w:hAnsi="Wingdings" w:hint="default"/>
        <w:sz w:val="24"/>
        <w:szCs w:val="24"/>
      </w:rPr>
    </w:lvl>
    <w:lvl w:ilvl="3" w:tplc="04090001" w:tentative="1">
      <w:start w:val="1"/>
      <w:numFmt w:val="decimal"/>
      <w:lvlText w:val="%4."/>
      <w:lvlJc w:val="left"/>
      <w:pPr>
        <w:tabs>
          <w:tab w:val="num" w:pos="1680"/>
        </w:tabs>
        <w:ind w:left="1680" w:hanging="420"/>
      </w:pPr>
    </w:lvl>
    <w:lvl w:ilvl="4" w:tplc="04090003" w:tentative="1">
      <w:start w:val="1"/>
      <w:numFmt w:val="lowerLetter"/>
      <w:lvlText w:val="%5)"/>
      <w:lvlJc w:val="left"/>
      <w:pPr>
        <w:tabs>
          <w:tab w:val="num" w:pos="2100"/>
        </w:tabs>
        <w:ind w:left="2100" w:hanging="420"/>
      </w:pPr>
    </w:lvl>
    <w:lvl w:ilvl="5" w:tplc="04090005" w:tentative="1">
      <w:start w:val="1"/>
      <w:numFmt w:val="lowerRoman"/>
      <w:lvlText w:val="%6."/>
      <w:lvlJc w:val="right"/>
      <w:pPr>
        <w:tabs>
          <w:tab w:val="num" w:pos="2520"/>
        </w:tabs>
        <w:ind w:left="2520" w:hanging="420"/>
      </w:pPr>
    </w:lvl>
    <w:lvl w:ilvl="6" w:tplc="04090001" w:tentative="1">
      <w:start w:val="1"/>
      <w:numFmt w:val="decimal"/>
      <w:lvlText w:val="%7."/>
      <w:lvlJc w:val="left"/>
      <w:pPr>
        <w:tabs>
          <w:tab w:val="num" w:pos="2940"/>
        </w:tabs>
        <w:ind w:left="2940" w:hanging="420"/>
      </w:pPr>
    </w:lvl>
    <w:lvl w:ilvl="7" w:tplc="04090003" w:tentative="1">
      <w:start w:val="1"/>
      <w:numFmt w:val="lowerLetter"/>
      <w:lvlText w:val="%8)"/>
      <w:lvlJc w:val="left"/>
      <w:pPr>
        <w:tabs>
          <w:tab w:val="num" w:pos="3360"/>
        </w:tabs>
        <w:ind w:left="3360" w:hanging="420"/>
      </w:pPr>
    </w:lvl>
    <w:lvl w:ilvl="8" w:tplc="04090005" w:tentative="1">
      <w:start w:val="1"/>
      <w:numFmt w:val="lowerRoman"/>
      <w:lvlText w:val="%9."/>
      <w:lvlJc w:val="right"/>
      <w:pPr>
        <w:tabs>
          <w:tab w:val="num" w:pos="3780"/>
        </w:tabs>
        <w:ind w:left="3780" w:hanging="420"/>
      </w:pPr>
    </w:lvl>
  </w:abstractNum>
  <w:abstractNum w:abstractNumId="18">
    <w:nsid w:val="35DF6CCC"/>
    <w:multiLevelType w:val="hybridMultilevel"/>
    <w:tmpl w:val="34366EC8"/>
    <w:lvl w:ilvl="0" w:tplc="2310A622">
      <w:start w:val="1"/>
      <w:numFmt w:val="bullet"/>
      <w:pStyle w:val="BulletsL2"/>
      <w:lvlText w:val=""/>
      <w:lvlJc w:val="left"/>
      <w:pPr>
        <w:tabs>
          <w:tab w:val="num" w:pos="600"/>
        </w:tabs>
        <w:ind w:left="600" w:hanging="420"/>
      </w:pPr>
      <w:rPr>
        <w:rFonts w:ascii="Wingdings" w:hAnsi="Wingdings" w:hint="default"/>
      </w:rPr>
    </w:lvl>
    <w:lvl w:ilvl="1" w:tplc="E7FC39EC">
      <w:start w:val="1"/>
      <w:numFmt w:val="bullet"/>
      <w:lvlText w:val=""/>
      <w:lvlJc w:val="left"/>
      <w:pPr>
        <w:tabs>
          <w:tab w:val="num" w:pos="840"/>
        </w:tabs>
        <w:ind w:left="840" w:hanging="420"/>
      </w:pPr>
      <w:rPr>
        <w:rFonts w:ascii="Wingdings" w:hAnsi="Wingdings" w:hint="default"/>
      </w:rPr>
    </w:lvl>
    <w:lvl w:ilvl="2" w:tplc="8DA2088C" w:tentative="1">
      <w:start w:val="1"/>
      <w:numFmt w:val="bullet"/>
      <w:lvlText w:val=""/>
      <w:lvlJc w:val="left"/>
      <w:pPr>
        <w:tabs>
          <w:tab w:val="num" w:pos="1260"/>
        </w:tabs>
        <w:ind w:left="1260" w:hanging="420"/>
      </w:pPr>
      <w:rPr>
        <w:rFonts w:ascii="Wingdings" w:hAnsi="Wingdings" w:hint="default"/>
      </w:rPr>
    </w:lvl>
    <w:lvl w:ilvl="3" w:tplc="36E205FE" w:tentative="1">
      <w:start w:val="1"/>
      <w:numFmt w:val="bullet"/>
      <w:lvlText w:val=""/>
      <w:lvlJc w:val="left"/>
      <w:pPr>
        <w:tabs>
          <w:tab w:val="num" w:pos="1680"/>
        </w:tabs>
        <w:ind w:left="1680" w:hanging="420"/>
      </w:pPr>
      <w:rPr>
        <w:rFonts w:ascii="Wingdings" w:hAnsi="Wingdings" w:hint="default"/>
      </w:rPr>
    </w:lvl>
    <w:lvl w:ilvl="4" w:tplc="4A74DD20" w:tentative="1">
      <w:start w:val="1"/>
      <w:numFmt w:val="bullet"/>
      <w:lvlText w:val=""/>
      <w:lvlJc w:val="left"/>
      <w:pPr>
        <w:tabs>
          <w:tab w:val="num" w:pos="2100"/>
        </w:tabs>
        <w:ind w:left="2100" w:hanging="420"/>
      </w:pPr>
      <w:rPr>
        <w:rFonts w:ascii="Wingdings" w:hAnsi="Wingdings" w:hint="default"/>
      </w:rPr>
    </w:lvl>
    <w:lvl w:ilvl="5" w:tplc="9DA8A8B0" w:tentative="1">
      <w:start w:val="1"/>
      <w:numFmt w:val="bullet"/>
      <w:lvlText w:val=""/>
      <w:lvlJc w:val="left"/>
      <w:pPr>
        <w:tabs>
          <w:tab w:val="num" w:pos="2520"/>
        </w:tabs>
        <w:ind w:left="2520" w:hanging="420"/>
      </w:pPr>
      <w:rPr>
        <w:rFonts w:ascii="Wingdings" w:hAnsi="Wingdings" w:hint="default"/>
      </w:rPr>
    </w:lvl>
    <w:lvl w:ilvl="6" w:tplc="0C32326A" w:tentative="1">
      <w:start w:val="1"/>
      <w:numFmt w:val="bullet"/>
      <w:lvlText w:val=""/>
      <w:lvlJc w:val="left"/>
      <w:pPr>
        <w:tabs>
          <w:tab w:val="num" w:pos="2940"/>
        </w:tabs>
        <w:ind w:left="2940" w:hanging="420"/>
      </w:pPr>
      <w:rPr>
        <w:rFonts w:ascii="Wingdings" w:hAnsi="Wingdings" w:hint="default"/>
      </w:rPr>
    </w:lvl>
    <w:lvl w:ilvl="7" w:tplc="6408F942" w:tentative="1">
      <w:start w:val="1"/>
      <w:numFmt w:val="bullet"/>
      <w:lvlText w:val=""/>
      <w:lvlJc w:val="left"/>
      <w:pPr>
        <w:tabs>
          <w:tab w:val="num" w:pos="3360"/>
        </w:tabs>
        <w:ind w:left="3360" w:hanging="420"/>
      </w:pPr>
      <w:rPr>
        <w:rFonts w:ascii="Wingdings" w:hAnsi="Wingdings" w:hint="default"/>
      </w:rPr>
    </w:lvl>
    <w:lvl w:ilvl="8" w:tplc="F4AE5CA6" w:tentative="1">
      <w:start w:val="1"/>
      <w:numFmt w:val="bullet"/>
      <w:lvlText w:val=""/>
      <w:lvlJc w:val="left"/>
      <w:pPr>
        <w:tabs>
          <w:tab w:val="num" w:pos="3780"/>
        </w:tabs>
        <w:ind w:left="3780" w:hanging="420"/>
      </w:pPr>
      <w:rPr>
        <w:rFonts w:ascii="Wingdings" w:hAnsi="Wingdings" w:hint="default"/>
      </w:rPr>
    </w:lvl>
  </w:abstractNum>
  <w:abstractNum w:abstractNumId="19">
    <w:nsid w:val="3CE44291"/>
    <w:multiLevelType w:val="hybridMultilevel"/>
    <w:tmpl w:val="63A67054"/>
    <w:lvl w:ilvl="0" w:tplc="22380E30">
      <w:start w:val="1"/>
      <w:numFmt w:val="bullet"/>
      <w:pStyle w:val="-"/>
      <w:lvlText w:val=""/>
      <w:lvlJc w:val="left"/>
      <w:pPr>
        <w:tabs>
          <w:tab w:val="num" w:pos="1544"/>
        </w:tabs>
        <w:ind w:left="1544" w:hanging="284"/>
      </w:pPr>
      <w:rPr>
        <w:rFonts w:ascii="Wingdings" w:eastAsia="宋体" w:hAnsi="Wingdings" w:hint="default"/>
      </w:rPr>
    </w:lvl>
    <w:lvl w:ilvl="1" w:tplc="8C3073C4">
      <w:start w:val="1"/>
      <w:numFmt w:val="bullet"/>
      <w:lvlText w:val=""/>
      <w:lvlJc w:val="left"/>
      <w:pPr>
        <w:tabs>
          <w:tab w:val="num" w:pos="2100"/>
        </w:tabs>
        <w:ind w:left="2100" w:hanging="420"/>
      </w:pPr>
      <w:rPr>
        <w:rFonts w:ascii="Wingdings" w:hAnsi="Wingdings" w:hint="default"/>
      </w:rPr>
    </w:lvl>
    <w:lvl w:ilvl="2" w:tplc="C89A33D6">
      <w:start w:val="1"/>
      <w:numFmt w:val="bullet"/>
      <w:lvlText w:val=""/>
      <w:lvlJc w:val="left"/>
      <w:pPr>
        <w:tabs>
          <w:tab w:val="num" w:pos="2520"/>
        </w:tabs>
        <w:ind w:left="2520" w:hanging="420"/>
      </w:pPr>
      <w:rPr>
        <w:rFonts w:ascii="Wingdings" w:hAnsi="Wingdings" w:hint="default"/>
      </w:rPr>
    </w:lvl>
    <w:lvl w:ilvl="3" w:tplc="E2D825F6" w:tentative="1">
      <w:start w:val="1"/>
      <w:numFmt w:val="bullet"/>
      <w:lvlText w:val=""/>
      <w:lvlJc w:val="left"/>
      <w:pPr>
        <w:tabs>
          <w:tab w:val="num" w:pos="2940"/>
        </w:tabs>
        <w:ind w:left="2940" w:hanging="420"/>
      </w:pPr>
      <w:rPr>
        <w:rFonts w:ascii="Wingdings" w:hAnsi="Wingdings" w:hint="default"/>
      </w:rPr>
    </w:lvl>
    <w:lvl w:ilvl="4" w:tplc="D17E4F4A" w:tentative="1">
      <w:start w:val="1"/>
      <w:numFmt w:val="bullet"/>
      <w:lvlText w:val=""/>
      <w:lvlJc w:val="left"/>
      <w:pPr>
        <w:tabs>
          <w:tab w:val="num" w:pos="3360"/>
        </w:tabs>
        <w:ind w:left="3360" w:hanging="420"/>
      </w:pPr>
      <w:rPr>
        <w:rFonts w:ascii="Wingdings" w:hAnsi="Wingdings" w:hint="default"/>
      </w:rPr>
    </w:lvl>
    <w:lvl w:ilvl="5" w:tplc="2E189F4C" w:tentative="1">
      <w:start w:val="1"/>
      <w:numFmt w:val="bullet"/>
      <w:lvlText w:val=""/>
      <w:lvlJc w:val="left"/>
      <w:pPr>
        <w:tabs>
          <w:tab w:val="num" w:pos="3780"/>
        </w:tabs>
        <w:ind w:left="3780" w:hanging="420"/>
      </w:pPr>
      <w:rPr>
        <w:rFonts w:ascii="Wingdings" w:hAnsi="Wingdings" w:hint="default"/>
      </w:rPr>
    </w:lvl>
    <w:lvl w:ilvl="6" w:tplc="B838AE5E" w:tentative="1">
      <w:start w:val="1"/>
      <w:numFmt w:val="bullet"/>
      <w:lvlText w:val=""/>
      <w:lvlJc w:val="left"/>
      <w:pPr>
        <w:tabs>
          <w:tab w:val="num" w:pos="4200"/>
        </w:tabs>
        <w:ind w:left="4200" w:hanging="420"/>
      </w:pPr>
      <w:rPr>
        <w:rFonts w:ascii="Wingdings" w:hAnsi="Wingdings" w:hint="default"/>
      </w:rPr>
    </w:lvl>
    <w:lvl w:ilvl="7" w:tplc="F014BC4A" w:tentative="1">
      <w:start w:val="1"/>
      <w:numFmt w:val="bullet"/>
      <w:lvlText w:val=""/>
      <w:lvlJc w:val="left"/>
      <w:pPr>
        <w:tabs>
          <w:tab w:val="num" w:pos="4620"/>
        </w:tabs>
        <w:ind w:left="4620" w:hanging="420"/>
      </w:pPr>
      <w:rPr>
        <w:rFonts w:ascii="Wingdings" w:hAnsi="Wingdings" w:hint="default"/>
      </w:rPr>
    </w:lvl>
    <w:lvl w:ilvl="8" w:tplc="EE8AC4DC" w:tentative="1">
      <w:start w:val="1"/>
      <w:numFmt w:val="bullet"/>
      <w:lvlText w:val=""/>
      <w:lvlJc w:val="left"/>
      <w:pPr>
        <w:tabs>
          <w:tab w:val="num" w:pos="5040"/>
        </w:tabs>
        <w:ind w:left="5040" w:hanging="420"/>
      </w:pPr>
      <w:rPr>
        <w:rFonts w:ascii="Wingdings" w:hAnsi="Wingdings" w:hint="default"/>
      </w:rPr>
    </w:lvl>
  </w:abstractNum>
  <w:abstractNum w:abstractNumId="20">
    <w:nsid w:val="46EE5ACA"/>
    <w:multiLevelType w:val="hybridMultilevel"/>
    <w:tmpl w:val="F850DBE8"/>
    <w:lvl w:ilvl="0" w:tplc="DDAA6848">
      <w:start w:val="4"/>
      <w:numFmt w:val="decimal"/>
      <w:lvlText w:val="%1、"/>
      <w:lvlJc w:val="left"/>
      <w:pPr>
        <w:ind w:left="860" w:hanging="380"/>
      </w:pPr>
      <w:rPr>
        <w:rFonts w:ascii="Cambria" w:hAnsi="Cambria" w:cs="Times New Roman" w:hint="default"/>
      </w:rPr>
    </w:lvl>
    <w:lvl w:ilvl="1" w:tplc="04090019" w:tentative="1">
      <w:start w:val="1"/>
      <w:numFmt w:val="lowerLetter"/>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lowerLetter"/>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lowerLetter"/>
      <w:lvlText w:val="%8)"/>
      <w:lvlJc w:val="left"/>
      <w:pPr>
        <w:ind w:left="4320" w:hanging="480"/>
      </w:pPr>
    </w:lvl>
    <w:lvl w:ilvl="8" w:tplc="0409001B" w:tentative="1">
      <w:start w:val="1"/>
      <w:numFmt w:val="lowerRoman"/>
      <w:lvlText w:val="%9."/>
      <w:lvlJc w:val="right"/>
      <w:pPr>
        <w:ind w:left="4800" w:hanging="480"/>
      </w:pPr>
    </w:lvl>
  </w:abstractNum>
  <w:abstractNum w:abstractNumId="21">
    <w:nsid w:val="4B2C1127"/>
    <w:multiLevelType w:val="hybridMultilevel"/>
    <w:tmpl w:val="C0CCC2A4"/>
    <w:lvl w:ilvl="0" w:tplc="0409000B">
      <w:start w:val="1"/>
      <w:numFmt w:val="decimal"/>
      <w:pStyle w:val="GHT-2"/>
      <w:lvlText w:val="(%1)"/>
      <w:lvlJc w:val="left"/>
      <w:pPr>
        <w:tabs>
          <w:tab w:val="num" w:pos="1134"/>
        </w:tabs>
        <w:ind w:left="1418" w:hanging="284"/>
      </w:pPr>
      <w:rPr>
        <w:rFonts w:hint="eastAsia"/>
      </w:rPr>
    </w:lvl>
    <w:lvl w:ilvl="1" w:tplc="04090003">
      <w:start w:val="1"/>
      <w:numFmt w:val="decimal"/>
      <w:lvlText w:val="(%2)"/>
      <w:lvlJc w:val="left"/>
      <w:pPr>
        <w:tabs>
          <w:tab w:val="num" w:pos="416"/>
        </w:tabs>
        <w:ind w:left="856" w:hanging="440"/>
      </w:pPr>
      <w:rPr>
        <w:rFonts w:hint="eastAsia"/>
      </w:rPr>
    </w:lvl>
    <w:lvl w:ilvl="2" w:tplc="04090005" w:tentative="1">
      <w:start w:val="1"/>
      <w:numFmt w:val="bullet"/>
      <w:lvlText w:val=""/>
      <w:lvlJc w:val="left"/>
      <w:pPr>
        <w:tabs>
          <w:tab w:val="num" w:pos="693"/>
        </w:tabs>
        <w:ind w:left="693" w:hanging="420"/>
      </w:pPr>
      <w:rPr>
        <w:rFonts w:ascii="Wingdings" w:hAnsi="Wingdings" w:hint="default"/>
      </w:rPr>
    </w:lvl>
    <w:lvl w:ilvl="3" w:tplc="04090001" w:tentative="1">
      <w:start w:val="1"/>
      <w:numFmt w:val="bullet"/>
      <w:lvlText w:val=""/>
      <w:lvlJc w:val="left"/>
      <w:pPr>
        <w:tabs>
          <w:tab w:val="num" w:pos="1113"/>
        </w:tabs>
        <w:ind w:left="1113" w:hanging="420"/>
      </w:pPr>
      <w:rPr>
        <w:rFonts w:ascii="Wingdings" w:hAnsi="Wingdings" w:hint="default"/>
      </w:rPr>
    </w:lvl>
    <w:lvl w:ilvl="4" w:tplc="04090003" w:tentative="1">
      <w:start w:val="1"/>
      <w:numFmt w:val="bullet"/>
      <w:lvlText w:val=""/>
      <w:lvlJc w:val="left"/>
      <w:pPr>
        <w:tabs>
          <w:tab w:val="num" w:pos="1533"/>
        </w:tabs>
        <w:ind w:left="1533" w:hanging="420"/>
      </w:pPr>
      <w:rPr>
        <w:rFonts w:ascii="Wingdings" w:hAnsi="Wingdings" w:hint="default"/>
      </w:rPr>
    </w:lvl>
    <w:lvl w:ilvl="5" w:tplc="04090005" w:tentative="1">
      <w:start w:val="1"/>
      <w:numFmt w:val="bullet"/>
      <w:lvlText w:val=""/>
      <w:lvlJc w:val="left"/>
      <w:pPr>
        <w:tabs>
          <w:tab w:val="num" w:pos="1953"/>
        </w:tabs>
        <w:ind w:left="1953" w:hanging="420"/>
      </w:pPr>
      <w:rPr>
        <w:rFonts w:ascii="Wingdings" w:hAnsi="Wingdings" w:hint="default"/>
      </w:rPr>
    </w:lvl>
    <w:lvl w:ilvl="6" w:tplc="04090001" w:tentative="1">
      <w:start w:val="1"/>
      <w:numFmt w:val="bullet"/>
      <w:lvlText w:val=""/>
      <w:lvlJc w:val="left"/>
      <w:pPr>
        <w:tabs>
          <w:tab w:val="num" w:pos="2373"/>
        </w:tabs>
        <w:ind w:left="2373" w:hanging="420"/>
      </w:pPr>
      <w:rPr>
        <w:rFonts w:ascii="Wingdings" w:hAnsi="Wingdings" w:hint="default"/>
      </w:rPr>
    </w:lvl>
    <w:lvl w:ilvl="7" w:tplc="04090003" w:tentative="1">
      <w:start w:val="1"/>
      <w:numFmt w:val="bullet"/>
      <w:lvlText w:val=""/>
      <w:lvlJc w:val="left"/>
      <w:pPr>
        <w:tabs>
          <w:tab w:val="num" w:pos="2793"/>
        </w:tabs>
        <w:ind w:left="2793" w:hanging="420"/>
      </w:pPr>
      <w:rPr>
        <w:rFonts w:ascii="Wingdings" w:hAnsi="Wingdings" w:hint="default"/>
      </w:rPr>
    </w:lvl>
    <w:lvl w:ilvl="8" w:tplc="04090005" w:tentative="1">
      <w:start w:val="1"/>
      <w:numFmt w:val="bullet"/>
      <w:lvlText w:val=""/>
      <w:lvlJc w:val="left"/>
      <w:pPr>
        <w:tabs>
          <w:tab w:val="num" w:pos="3213"/>
        </w:tabs>
        <w:ind w:left="3213" w:hanging="420"/>
      </w:pPr>
      <w:rPr>
        <w:rFonts w:ascii="Wingdings" w:hAnsi="Wingdings" w:hint="default"/>
      </w:rPr>
    </w:lvl>
  </w:abstractNum>
  <w:abstractNum w:abstractNumId="22">
    <w:nsid w:val="4D2960F5"/>
    <w:multiLevelType w:val="hybridMultilevel"/>
    <w:tmpl w:val="DA80F300"/>
    <w:lvl w:ilvl="0" w:tplc="0409000F">
      <w:start w:val="1"/>
      <w:numFmt w:val="decimal"/>
      <w:lvlText w:val="%1."/>
      <w:lvlJc w:val="left"/>
      <w:pPr>
        <w:ind w:left="1080" w:hanging="480"/>
      </w:pPr>
    </w:lvl>
    <w:lvl w:ilvl="1" w:tplc="04090019" w:tentative="1">
      <w:start w:val="1"/>
      <w:numFmt w:val="lowerLetter"/>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lowerLetter"/>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lowerLetter"/>
      <w:lvlText w:val="%8)"/>
      <w:lvlJc w:val="left"/>
      <w:pPr>
        <w:ind w:left="4440" w:hanging="480"/>
      </w:pPr>
    </w:lvl>
    <w:lvl w:ilvl="8" w:tplc="0409001B" w:tentative="1">
      <w:start w:val="1"/>
      <w:numFmt w:val="lowerRoman"/>
      <w:lvlText w:val="%9."/>
      <w:lvlJc w:val="right"/>
      <w:pPr>
        <w:ind w:left="4920" w:hanging="480"/>
      </w:pPr>
    </w:lvl>
  </w:abstractNum>
  <w:abstractNum w:abstractNumId="23">
    <w:nsid w:val="4D9B04B2"/>
    <w:multiLevelType w:val="hybridMultilevel"/>
    <w:tmpl w:val="8500C8B4"/>
    <w:lvl w:ilvl="0" w:tplc="4A7CC380">
      <w:start w:val="1"/>
      <w:numFmt w:val="bullet"/>
      <w:pStyle w:val="TableCellBullet"/>
      <w:lvlText w:val=""/>
      <w:lvlJc w:val="left"/>
      <w:pPr>
        <w:tabs>
          <w:tab w:val="num" w:pos="144"/>
        </w:tabs>
        <w:ind w:left="144" w:hanging="144"/>
      </w:pPr>
      <w:rPr>
        <w:rFonts w:ascii="Symbol" w:hAnsi="Symbol" w:hint="default"/>
        <w:sz w:val="12"/>
        <w:szCs w:val="12"/>
      </w:rPr>
    </w:lvl>
    <w:lvl w:ilvl="1" w:tplc="BECACB70" w:tentative="1">
      <w:start w:val="1"/>
      <w:numFmt w:val="bullet"/>
      <w:lvlText w:val="o"/>
      <w:lvlJc w:val="left"/>
      <w:pPr>
        <w:tabs>
          <w:tab w:val="num" w:pos="1440"/>
        </w:tabs>
        <w:ind w:left="1440" w:hanging="360"/>
      </w:pPr>
      <w:rPr>
        <w:rFonts w:ascii="Courier New" w:hAnsi="Courier New" w:cs="Wingdings 3" w:hint="default"/>
      </w:rPr>
    </w:lvl>
    <w:lvl w:ilvl="2" w:tplc="339C5C5A" w:tentative="1">
      <w:start w:val="1"/>
      <w:numFmt w:val="bullet"/>
      <w:lvlText w:val=""/>
      <w:lvlJc w:val="left"/>
      <w:pPr>
        <w:tabs>
          <w:tab w:val="num" w:pos="2160"/>
        </w:tabs>
        <w:ind w:left="2160" w:hanging="360"/>
      </w:pPr>
      <w:rPr>
        <w:rFonts w:ascii="Wingdings" w:hAnsi="Wingdings" w:hint="default"/>
      </w:rPr>
    </w:lvl>
    <w:lvl w:ilvl="3" w:tplc="56020F56" w:tentative="1">
      <w:start w:val="1"/>
      <w:numFmt w:val="bullet"/>
      <w:lvlText w:val=""/>
      <w:lvlJc w:val="left"/>
      <w:pPr>
        <w:tabs>
          <w:tab w:val="num" w:pos="2880"/>
        </w:tabs>
        <w:ind w:left="2880" w:hanging="360"/>
      </w:pPr>
      <w:rPr>
        <w:rFonts w:ascii="Symbol" w:hAnsi="Symbol" w:hint="default"/>
      </w:rPr>
    </w:lvl>
    <w:lvl w:ilvl="4" w:tplc="9E967A5C" w:tentative="1">
      <w:start w:val="1"/>
      <w:numFmt w:val="bullet"/>
      <w:lvlText w:val="o"/>
      <w:lvlJc w:val="left"/>
      <w:pPr>
        <w:tabs>
          <w:tab w:val="num" w:pos="3600"/>
        </w:tabs>
        <w:ind w:left="3600" w:hanging="360"/>
      </w:pPr>
      <w:rPr>
        <w:rFonts w:ascii="Courier New" w:hAnsi="Courier New" w:cs="Wingdings 3" w:hint="default"/>
      </w:rPr>
    </w:lvl>
    <w:lvl w:ilvl="5" w:tplc="980EF5BA" w:tentative="1">
      <w:start w:val="1"/>
      <w:numFmt w:val="bullet"/>
      <w:lvlText w:val=""/>
      <w:lvlJc w:val="left"/>
      <w:pPr>
        <w:tabs>
          <w:tab w:val="num" w:pos="4320"/>
        </w:tabs>
        <w:ind w:left="4320" w:hanging="360"/>
      </w:pPr>
      <w:rPr>
        <w:rFonts w:ascii="Wingdings" w:hAnsi="Wingdings" w:hint="default"/>
      </w:rPr>
    </w:lvl>
    <w:lvl w:ilvl="6" w:tplc="7D8032A0" w:tentative="1">
      <w:start w:val="1"/>
      <w:numFmt w:val="bullet"/>
      <w:lvlText w:val=""/>
      <w:lvlJc w:val="left"/>
      <w:pPr>
        <w:tabs>
          <w:tab w:val="num" w:pos="5040"/>
        </w:tabs>
        <w:ind w:left="5040" w:hanging="360"/>
      </w:pPr>
      <w:rPr>
        <w:rFonts w:ascii="Symbol" w:hAnsi="Symbol" w:hint="default"/>
      </w:rPr>
    </w:lvl>
    <w:lvl w:ilvl="7" w:tplc="AA0615B2" w:tentative="1">
      <w:start w:val="1"/>
      <w:numFmt w:val="bullet"/>
      <w:lvlText w:val="o"/>
      <w:lvlJc w:val="left"/>
      <w:pPr>
        <w:tabs>
          <w:tab w:val="num" w:pos="5760"/>
        </w:tabs>
        <w:ind w:left="5760" w:hanging="360"/>
      </w:pPr>
      <w:rPr>
        <w:rFonts w:ascii="Courier New" w:hAnsi="Courier New" w:cs="Wingdings 3" w:hint="default"/>
      </w:rPr>
    </w:lvl>
    <w:lvl w:ilvl="8" w:tplc="A4607198" w:tentative="1">
      <w:start w:val="1"/>
      <w:numFmt w:val="bullet"/>
      <w:lvlText w:val=""/>
      <w:lvlJc w:val="left"/>
      <w:pPr>
        <w:tabs>
          <w:tab w:val="num" w:pos="6480"/>
        </w:tabs>
        <w:ind w:left="6480" w:hanging="360"/>
      </w:pPr>
      <w:rPr>
        <w:rFonts w:ascii="Wingdings" w:hAnsi="Wingdings" w:hint="default"/>
      </w:rPr>
    </w:lvl>
  </w:abstractNum>
  <w:abstractNum w:abstractNumId="24">
    <w:nsid w:val="4DC12C93"/>
    <w:multiLevelType w:val="hybridMultilevel"/>
    <w:tmpl w:val="D29A113A"/>
    <w:lvl w:ilvl="0" w:tplc="0409000F">
      <w:start w:val="1"/>
      <w:numFmt w:val="decimal"/>
      <w:lvlText w:val="%1."/>
      <w:lvlJc w:val="left"/>
      <w:pPr>
        <w:ind w:left="900" w:hanging="480"/>
      </w:pPr>
    </w:lvl>
    <w:lvl w:ilvl="1" w:tplc="04090019" w:tentative="1">
      <w:start w:val="1"/>
      <w:numFmt w:val="lowerLetter"/>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lowerLetter"/>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lowerLetter"/>
      <w:lvlText w:val="%8)"/>
      <w:lvlJc w:val="left"/>
      <w:pPr>
        <w:ind w:left="4260" w:hanging="480"/>
      </w:pPr>
    </w:lvl>
    <w:lvl w:ilvl="8" w:tplc="0409001B" w:tentative="1">
      <w:start w:val="1"/>
      <w:numFmt w:val="lowerRoman"/>
      <w:lvlText w:val="%9."/>
      <w:lvlJc w:val="right"/>
      <w:pPr>
        <w:ind w:left="4740" w:hanging="480"/>
      </w:pPr>
    </w:lvl>
  </w:abstractNum>
  <w:abstractNum w:abstractNumId="25">
    <w:nsid w:val="55ED28BC"/>
    <w:multiLevelType w:val="multilevel"/>
    <w:tmpl w:val="93DAB368"/>
    <w:styleLink w:val="a1"/>
    <w:lvl w:ilvl="0">
      <w:start w:val="1"/>
      <w:numFmt w:val="decimal"/>
      <w:lvlText w:val="%1"/>
      <w:lvlJc w:val="left"/>
      <w:pPr>
        <w:tabs>
          <w:tab w:val="num" w:pos="0"/>
        </w:tabs>
        <w:ind w:left="0" w:hanging="425"/>
      </w:pPr>
    </w:lvl>
    <w:lvl w:ilvl="1">
      <w:start w:val="1"/>
      <w:numFmt w:val="decimal"/>
      <w:pStyle w:val="2PIM2H2Heading2HiddenHeading2CCBSheading2Titre3"/>
      <w:lvlText w:val="%1.%2"/>
      <w:lvlJc w:val="left"/>
      <w:pPr>
        <w:tabs>
          <w:tab w:val="num" w:pos="567"/>
        </w:tabs>
        <w:ind w:left="567" w:hanging="567"/>
      </w:pPr>
    </w:lvl>
    <w:lvl w:ilvl="2">
      <w:start w:val="1"/>
      <w:numFmt w:val="decimal"/>
      <w:lvlText w:val="%1.%2.%3"/>
      <w:lvlJc w:val="left"/>
      <w:pPr>
        <w:tabs>
          <w:tab w:val="num" w:pos="993"/>
        </w:tabs>
        <w:ind w:left="993" w:hanging="567"/>
      </w:pPr>
    </w:lvl>
    <w:lvl w:ilvl="3">
      <w:start w:val="1"/>
      <w:numFmt w:val="decimal"/>
      <w:lvlText w:val="%1.%2.%3.%4"/>
      <w:lvlJc w:val="left"/>
      <w:pPr>
        <w:tabs>
          <w:tab w:val="num" w:pos="1559"/>
        </w:tabs>
        <w:ind w:left="1559" w:hanging="708"/>
      </w:pPr>
    </w:lvl>
    <w:lvl w:ilvl="4">
      <w:start w:val="1"/>
      <w:numFmt w:val="decimal"/>
      <w:lvlText w:val="%1.%2.%3.%4.%5"/>
      <w:lvlJc w:val="left"/>
      <w:pPr>
        <w:tabs>
          <w:tab w:val="num" w:pos="2126"/>
        </w:tabs>
        <w:ind w:left="2126" w:hanging="850"/>
      </w:pPr>
    </w:lvl>
    <w:lvl w:ilvl="5">
      <w:start w:val="1"/>
      <w:numFmt w:val="decimal"/>
      <w:lvlText w:val="%1.%2.%3.%4.%5.%6"/>
      <w:lvlJc w:val="left"/>
      <w:pPr>
        <w:tabs>
          <w:tab w:val="num" w:pos="2835"/>
        </w:tabs>
        <w:ind w:left="2835" w:hanging="1134"/>
      </w:pPr>
    </w:lvl>
    <w:lvl w:ilvl="6">
      <w:start w:val="1"/>
      <w:numFmt w:val="decimal"/>
      <w:lvlText w:val="%1.%2.%3.%4.%5.%6.%7"/>
      <w:lvlJc w:val="left"/>
      <w:pPr>
        <w:tabs>
          <w:tab w:val="num" w:pos="3402"/>
        </w:tabs>
        <w:ind w:left="3402" w:hanging="1276"/>
      </w:pPr>
    </w:lvl>
    <w:lvl w:ilvl="7">
      <w:start w:val="1"/>
      <w:numFmt w:val="decimal"/>
      <w:lvlText w:val="%1.%2.%3.%4.%5.%6.%7.%8"/>
      <w:lvlJc w:val="left"/>
      <w:pPr>
        <w:tabs>
          <w:tab w:val="num" w:pos="3969"/>
        </w:tabs>
        <w:ind w:left="3969" w:hanging="1418"/>
      </w:pPr>
    </w:lvl>
    <w:lvl w:ilvl="8">
      <w:start w:val="1"/>
      <w:numFmt w:val="decimal"/>
      <w:lvlText w:val="%1.%2.%3.%4.%5.%6.%7.%8.%9"/>
      <w:lvlJc w:val="left"/>
      <w:pPr>
        <w:tabs>
          <w:tab w:val="num" w:pos="4677"/>
        </w:tabs>
        <w:ind w:left="4677" w:hanging="1700"/>
      </w:pPr>
    </w:lvl>
  </w:abstractNum>
  <w:abstractNum w:abstractNumId="26">
    <w:nsid w:val="576213FD"/>
    <w:multiLevelType w:val="hybridMultilevel"/>
    <w:tmpl w:val="D3700AD6"/>
    <w:lvl w:ilvl="0" w:tplc="04090019">
      <w:start w:val="1"/>
      <w:numFmt w:val="lowerLetter"/>
      <w:lvlText w:val="%1)"/>
      <w:lvlJc w:val="left"/>
      <w:pPr>
        <w:ind w:left="1080" w:hanging="480"/>
      </w:pPr>
    </w:lvl>
    <w:lvl w:ilvl="1" w:tplc="04090019" w:tentative="1">
      <w:start w:val="1"/>
      <w:numFmt w:val="lowerLetter"/>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lowerLetter"/>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lowerLetter"/>
      <w:lvlText w:val="%8)"/>
      <w:lvlJc w:val="left"/>
      <w:pPr>
        <w:ind w:left="4440" w:hanging="480"/>
      </w:pPr>
    </w:lvl>
    <w:lvl w:ilvl="8" w:tplc="0409001B" w:tentative="1">
      <w:start w:val="1"/>
      <w:numFmt w:val="lowerRoman"/>
      <w:lvlText w:val="%9."/>
      <w:lvlJc w:val="right"/>
      <w:pPr>
        <w:ind w:left="4920" w:hanging="480"/>
      </w:pPr>
    </w:lvl>
  </w:abstractNum>
  <w:abstractNum w:abstractNumId="27">
    <w:nsid w:val="57D8C6F7"/>
    <w:multiLevelType w:val="singleLevel"/>
    <w:tmpl w:val="57D8C6F7"/>
    <w:lvl w:ilvl="0">
      <w:start w:val="1"/>
      <w:numFmt w:val="decimal"/>
      <w:suff w:val="nothing"/>
      <w:lvlText w:val="%1、"/>
      <w:lvlJc w:val="left"/>
    </w:lvl>
  </w:abstractNum>
  <w:abstractNum w:abstractNumId="28">
    <w:nsid w:val="5A454C84"/>
    <w:multiLevelType w:val="multilevel"/>
    <w:tmpl w:val="8B26B228"/>
    <w:styleLink w:val="111111"/>
    <w:lvl w:ilvl="0">
      <w:start w:val="4"/>
      <w:numFmt w:val="decimal"/>
      <w:lvlText w:val="%1"/>
      <w:lvlJc w:val="left"/>
      <w:pPr>
        <w:tabs>
          <w:tab w:val="num" w:pos="425"/>
        </w:tabs>
        <w:ind w:left="425" w:hanging="425"/>
      </w:pPr>
      <w:rPr>
        <w:rFonts w:eastAsia="宋体" w:hint="eastAsia"/>
        <w:sz w:val="28"/>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9">
    <w:nsid w:val="5A5F4689"/>
    <w:multiLevelType w:val="multilevel"/>
    <w:tmpl w:val="1CF66232"/>
    <w:styleLink w:val="Figure"/>
    <w:lvl w:ilvl="0">
      <w:start w:val="1"/>
      <w:numFmt w:val="decimal"/>
      <w:lvlText w:val="Figure %1."/>
      <w:lvlJc w:val="left"/>
      <w:pPr>
        <w:tabs>
          <w:tab w:val="num" w:pos="1440"/>
        </w:tabs>
        <w:ind w:left="0" w:firstLine="0"/>
      </w:pPr>
      <w:rPr>
        <w:rFonts w:hint="default"/>
        <w:b/>
      </w:rPr>
    </w:lvl>
    <w:lvl w:ilvl="1">
      <w:start w:val="1"/>
      <w:numFmt w:val="decimalZero"/>
      <w:isLgl/>
      <w:lvlText w:val="Section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0">
    <w:nsid w:val="5CAB616F"/>
    <w:multiLevelType w:val="hybridMultilevel"/>
    <w:tmpl w:val="69289AFC"/>
    <w:lvl w:ilvl="0" w:tplc="F43AF2E0">
      <w:start w:val="1"/>
      <w:numFmt w:val="decimal"/>
      <w:lvlText w:val="%1."/>
      <w:lvlJc w:val="left"/>
      <w:pPr>
        <w:ind w:left="885" w:hanging="360"/>
      </w:pPr>
    </w:lvl>
    <w:lvl w:ilvl="1" w:tplc="04090019">
      <w:start w:val="1"/>
      <w:numFmt w:val="lowerLetter"/>
      <w:lvlText w:val="%2)"/>
      <w:lvlJc w:val="left"/>
      <w:pPr>
        <w:ind w:left="1485" w:hanging="480"/>
      </w:pPr>
    </w:lvl>
    <w:lvl w:ilvl="2" w:tplc="0409001B">
      <w:start w:val="1"/>
      <w:numFmt w:val="lowerRoman"/>
      <w:lvlText w:val="%3."/>
      <w:lvlJc w:val="right"/>
      <w:pPr>
        <w:ind w:left="1965" w:hanging="480"/>
      </w:pPr>
    </w:lvl>
    <w:lvl w:ilvl="3" w:tplc="0409000F">
      <w:start w:val="1"/>
      <w:numFmt w:val="decimal"/>
      <w:lvlText w:val="%4."/>
      <w:lvlJc w:val="left"/>
      <w:pPr>
        <w:ind w:left="2445" w:hanging="480"/>
      </w:pPr>
    </w:lvl>
    <w:lvl w:ilvl="4" w:tplc="04090019">
      <w:start w:val="1"/>
      <w:numFmt w:val="lowerLetter"/>
      <w:lvlText w:val="%5)"/>
      <w:lvlJc w:val="left"/>
      <w:pPr>
        <w:ind w:left="2925" w:hanging="480"/>
      </w:pPr>
    </w:lvl>
    <w:lvl w:ilvl="5" w:tplc="0409001B">
      <w:start w:val="1"/>
      <w:numFmt w:val="lowerRoman"/>
      <w:lvlText w:val="%6."/>
      <w:lvlJc w:val="right"/>
      <w:pPr>
        <w:ind w:left="3405" w:hanging="480"/>
      </w:pPr>
    </w:lvl>
    <w:lvl w:ilvl="6" w:tplc="0409000F">
      <w:start w:val="1"/>
      <w:numFmt w:val="decimal"/>
      <w:lvlText w:val="%7."/>
      <w:lvlJc w:val="left"/>
      <w:pPr>
        <w:ind w:left="3885" w:hanging="480"/>
      </w:pPr>
    </w:lvl>
    <w:lvl w:ilvl="7" w:tplc="04090019">
      <w:start w:val="1"/>
      <w:numFmt w:val="lowerLetter"/>
      <w:lvlText w:val="%8)"/>
      <w:lvlJc w:val="left"/>
      <w:pPr>
        <w:ind w:left="4365" w:hanging="480"/>
      </w:pPr>
    </w:lvl>
    <w:lvl w:ilvl="8" w:tplc="0409001B">
      <w:start w:val="1"/>
      <w:numFmt w:val="lowerRoman"/>
      <w:lvlText w:val="%9."/>
      <w:lvlJc w:val="right"/>
      <w:pPr>
        <w:ind w:left="4845" w:hanging="480"/>
      </w:pPr>
    </w:lvl>
  </w:abstractNum>
  <w:abstractNum w:abstractNumId="31">
    <w:nsid w:val="5F231C64"/>
    <w:multiLevelType w:val="hybridMultilevel"/>
    <w:tmpl w:val="D1822800"/>
    <w:styleLink w:val="11"/>
    <w:lvl w:ilvl="0" w:tplc="8DFC5EEA">
      <w:start w:val="1"/>
      <w:numFmt w:val="bullet"/>
      <w:lvlText w:val=""/>
      <w:lvlJc w:val="left"/>
      <w:pPr>
        <w:tabs>
          <w:tab w:val="num" w:pos="900"/>
        </w:tabs>
        <w:ind w:left="900" w:hanging="420"/>
      </w:pPr>
      <w:rPr>
        <w:rFonts w:ascii="Wingdings" w:hAnsi="Wingdings" w:hint="default"/>
      </w:rPr>
    </w:lvl>
    <w:lvl w:ilvl="1" w:tplc="D1204E80" w:tentative="1">
      <w:start w:val="1"/>
      <w:numFmt w:val="bullet"/>
      <w:lvlText w:val=""/>
      <w:lvlJc w:val="left"/>
      <w:pPr>
        <w:tabs>
          <w:tab w:val="num" w:pos="1320"/>
        </w:tabs>
        <w:ind w:left="1320" w:hanging="420"/>
      </w:pPr>
      <w:rPr>
        <w:rFonts w:ascii="Wingdings" w:hAnsi="Wingdings" w:hint="default"/>
      </w:rPr>
    </w:lvl>
    <w:lvl w:ilvl="2" w:tplc="F5625516" w:tentative="1">
      <w:start w:val="1"/>
      <w:numFmt w:val="bullet"/>
      <w:lvlText w:val=""/>
      <w:lvlJc w:val="left"/>
      <w:pPr>
        <w:tabs>
          <w:tab w:val="num" w:pos="1740"/>
        </w:tabs>
        <w:ind w:left="1740" w:hanging="420"/>
      </w:pPr>
      <w:rPr>
        <w:rFonts w:ascii="Wingdings" w:hAnsi="Wingdings" w:hint="default"/>
      </w:rPr>
    </w:lvl>
    <w:lvl w:ilvl="3" w:tplc="AF1C5690" w:tentative="1">
      <w:start w:val="1"/>
      <w:numFmt w:val="bullet"/>
      <w:lvlText w:val=""/>
      <w:lvlJc w:val="left"/>
      <w:pPr>
        <w:tabs>
          <w:tab w:val="num" w:pos="2160"/>
        </w:tabs>
        <w:ind w:left="2160" w:hanging="420"/>
      </w:pPr>
      <w:rPr>
        <w:rFonts w:ascii="Wingdings" w:hAnsi="Wingdings" w:hint="default"/>
      </w:rPr>
    </w:lvl>
    <w:lvl w:ilvl="4" w:tplc="38580372" w:tentative="1">
      <w:start w:val="1"/>
      <w:numFmt w:val="bullet"/>
      <w:lvlText w:val=""/>
      <w:lvlJc w:val="left"/>
      <w:pPr>
        <w:tabs>
          <w:tab w:val="num" w:pos="2580"/>
        </w:tabs>
        <w:ind w:left="2580" w:hanging="420"/>
      </w:pPr>
      <w:rPr>
        <w:rFonts w:ascii="Wingdings" w:hAnsi="Wingdings" w:hint="default"/>
      </w:rPr>
    </w:lvl>
    <w:lvl w:ilvl="5" w:tplc="A17ECD14" w:tentative="1">
      <w:start w:val="1"/>
      <w:numFmt w:val="bullet"/>
      <w:lvlText w:val=""/>
      <w:lvlJc w:val="left"/>
      <w:pPr>
        <w:tabs>
          <w:tab w:val="num" w:pos="3000"/>
        </w:tabs>
        <w:ind w:left="3000" w:hanging="420"/>
      </w:pPr>
      <w:rPr>
        <w:rFonts w:ascii="Wingdings" w:hAnsi="Wingdings" w:hint="default"/>
      </w:rPr>
    </w:lvl>
    <w:lvl w:ilvl="6" w:tplc="29224712" w:tentative="1">
      <w:start w:val="1"/>
      <w:numFmt w:val="bullet"/>
      <w:lvlText w:val=""/>
      <w:lvlJc w:val="left"/>
      <w:pPr>
        <w:tabs>
          <w:tab w:val="num" w:pos="3420"/>
        </w:tabs>
        <w:ind w:left="3420" w:hanging="420"/>
      </w:pPr>
      <w:rPr>
        <w:rFonts w:ascii="Wingdings" w:hAnsi="Wingdings" w:hint="default"/>
      </w:rPr>
    </w:lvl>
    <w:lvl w:ilvl="7" w:tplc="EDA44900" w:tentative="1">
      <w:start w:val="1"/>
      <w:numFmt w:val="bullet"/>
      <w:lvlText w:val=""/>
      <w:lvlJc w:val="left"/>
      <w:pPr>
        <w:tabs>
          <w:tab w:val="num" w:pos="3840"/>
        </w:tabs>
        <w:ind w:left="3840" w:hanging="420"/>
      </w:pPr>
      <w:rPr>
        <w:rFonts w:ascii="Wingdings" w:hAnsi="Wingdings" w:hint="default"/>
      </w:rPr>
    </w:lvl>
    <w:lvl w:ilvl="8" w:tplc="13146AE0" w:tentative="1">
      <w:start w:val="1"/>
      <w:numFmt w:val="bullet"/>
      <w:lvlText w:val=""/>
      <w:lvlJc w:val="left"/>
      <w:pPr>
        <w:tabs>
          <w:tab w:val="num" w:pos="4260"/>
        </w:tabs>
        <w:ind w:left="4260" w:hanging="420"/>
      </w:pPr>
      <w:rPr>
        <w:rFonts w:ascii="Wingdings" w:hAnsi="Wingdings" w:hint="default"/>
      </w:rPr>
    </w:lvl>
  </w:abstractNum>
  <w:abstractNum w:abstractNumId="32">
    <w:nsid w:val="610B3B7A"/>
    <w:multiLevelType w:val="hybridMultilevel"/>
    <w:tmpl w:val="3208B830"/>
    <w:lvl w:ilvl="0" w:tplc="F43AF2E0">
      <w:start w:val="1"/>
      <w:numFmt w:val="decimal"/>
      <w:lvlText w:val="%1."/>
      <w:lvlJc w:val="left"/>
      <w:pPr>
        <w:ind w:left="885" w:hanging="360"/>
      </w:pPr>
    </w:lvl>
    <w:lvl w:ilvl="1" w:tplc="04090019">
      <w:start w:val="1"/>
      <w:numFmt w:val="lowerLetter"/>
      <w:lvlText w:val="%2)"/>
      <w:lvlJc w:val="left"/>
      <w:pPr>
        <w:ind w:left="1485" w:hanging="480"/>
      </w:pPr>
    </w:lvl>
    <w:lvl w:ilvl="2" w:tplc="0409001B">
      <w:start w:val="1"/>
      <w:numFmt w:val="lowerRoman"/>
      <w:lvlText w:val="%3."/>
      <w:lvlJc w:val="right"/>
      <w:pPr>
        <w:ind w:left="1965" w:hanging="480"/>
      </w:pPr>
    </w:lvl>
    <w:lvl w:ilvl="3" w:tplc="0409000F">
      <w:start w:val="1"/>
      <w:numFmt w:val="decimal"/>
      <w:lvlText w:val="%4."/>
      <w:lvlJc w:val="left"/>
      <w:pPr>
        <w:ind w:left="2445" w:hanging="480"/>
      </w:pPr>
    </w:lvl>
    <w:lvl w:ilvl="4" w:tplc="04090019">
      <w:start w:val="1"/>
      <w:numFmt w:val="lowerLetter"/>
      <w:lvlText w:val="%5)"/>
      <w:lvlJc w:val="left"/>
      <w:pPr>
        <w:ind w:left="2925" w:hanging="480"/>
      </w:pPr>
    </w:lvl>
    <w:lvl w:ilvl="5" w:tplc="0409001B">
      <w:start w:val="1"/>
      <w:numFmt w:val="lowerRoman"/>
      <w:lvlText w:val="%6."/>
      <w:lvlJc w:val="right"/>
      <w:pPr>
        <w:ind w:left="3405" w:hanging="480"/>
      </w:pPr>
    </w:lvl>
    <w:lvl w:ilvl="6" w:tplc="0409000F">
      <w:start w:val="1"/>
      <w:numFmt w:val="decimal"/>
      <w:lvlText w:val="%7."/>
      <w:lvlJc w:val="left"/>
      <w:pPr>
        <w:ind w:left="3885" w:hanging="480"/>
      </w:pPr>
    </w:lvl>
    <w:lvl w:ilvl="7" w:tplc="04090019">
      <w:start w:val="1"/>
      <w:numFmt w:val="lowerLetter"/>
      <w:lvlText w:val="%8)"/>
      <w:lvlJc w:val="left"/>
      <w:pPr>
        <w:ind w:left="4365" w:hanging="480"/>
      </w:pPr>
    </w:lvl>
    <w:lvl w:ilvl="8" w:tplc="0409001B">
      <w:start w:val="1"/>
      <w:numFmt w:val="lowerRoman"/>
      <w:lvlText w:val="%9."/>
      <w:lvlJc w:val="right"/>
      <w:pPr>
        <w:ind w:left="4845" w:hanging="480"/>
      </w:pPr>
    </w:lvl>
  </w:abstractNum>
  <w:abstractNum w:abstractNumId="33">
    <w:nsid w:val="680D14ED"/>
    <w:multiLevelType w:val="hybridMultilevel"/>
    <w:tmpl w:val="179E4D74"/>
    <w:lvl w:ilvl="0" w:tplc="04090001">
      <w:start w:val="1"/>
      <w:numFmt w:val="bullet"/>
      <w:pStyle w:val="StyleHeading3Left0cmHanging567chBefore156pt"/>
      <w:lvlText w:val=""/>
      <w:lvlJc w:val="left"/>
      <w:pPr>
        <w:tabs>
          <w:tab w:val="num" w:pos="1021"/>
        </w:tabs>
        <w:ind w:left="1021" w:hanging="454"/>
      </w:pPr>
      <w:rPr>
        <w:rFonts w:ascii="Wingdings" w:hAnsi="Wingdings" w:hint="default"/>
      </w:rPr>
    </w:lvl>
    <w:lvl w:ilvl="1" w:tplc="04090003">
      <w:start w:val="1"/>
      <w:numFmt w:val="bullet"/>
      <w:lvlText w:val=""/>
      <w:lvlJc w:val="left"/>
      <w:pPr>
        <w:tabs>
          <w:tab w:val="num" w:pos="1338"/>
        </w:tabs>
        <w:ind w:left="1338" w:hanging="420"/>
      </w:pPr>
      <w:rPr>
        <w:rFonts w:ascii="Wingdings" w:hAnsi="Wingdings" w:hint="default"/>
      </w:rPr>
    </w:lvl>
    <w:lvl w:ilvl="2" w:tplc="04090005">
      <w:start w:val="1"/>
      <w:numFmt w:val="bullet"/>
      <w:lvlText w:val=""/>
      <w:lvlJc w:val="left"/>
      <w:pPr>
        <w:tabs>
          <w:tab w:val="num" w:pos="1758"/>
        </w:tabs>
        <w:ind w:left="1758" w:hanging="420"/>
      </w:pPr>
      <w:rPr>
        <w:rFonts w:ascii="Wingdings" w:hAnsi="Wingdings" w:hint="default"/>
      </w:rPr>
    </w:lvl>
    <w:lvl w:ilvl="3" w:tplc="04090001" w:tentative="1">
      <w:start w:val="1"/>
      <w:numFmt w:val="bullet"/>
      <w:lvlText w:val=""/>
      <w:lvlJc w:val="left"/>
      <w:pPr>
        <w:tabs>
          <w:tab w:val="num" w:pos="2178"/>
        </w:tabs>
        <w:ind w:left="2178" w:hanging="420"/>
      </w:pPr>
      <w:rPr>
        <w:rFonts w:ascii="Wingdings" w:hAnsi="Wingdings" w:hint="default"/>
      </w:rPr>
    </w:lvl>
    <w:lvl w:ilvl="4" w:tplc="04090003" w:tentative="1">
      <w:start w:val="1"/>
      <w:numFmt w:val="bullet"/>
      <w:lvlText w:val=""/>
      <w:lvlJc w:val="left"/>
      <w:pPr>
        <w:tabs>
          <w:tab w:val="num" w:pos="2598"/>
        </w:tabs>
        <w:ind w:left="2598" w:hanging="420"/>
      </w:pPr>
      <w:rPr>
        <w:rFonts w:ascii="Wingdings" w:hAnsi="Wingdings" w:hint="default"/>
      </w:rPr>
    </w:lvl>
    <w:lvl w:ilvl="5" w:tplc="04090005" w:tentative="1">
      <w:start w:val="1"/>
      <w:numFmt w:val="bullet"/>
      <w:lvlText w:val=""/>
      <w:lvlJc w:val="left"/>
      <w:pPr>
        <w:tabs>
          <w:tab w:val="num" w:pos="3018"/>
        </w:tabs>
        <w:ind w:left="3018" w:hanging="420"/>
      </w:pPr>
      <w:rPr>
        <w:rFonts w:ascii="Wingdings" w:hAnsi="Wingdings" w:hint="default"/>
      </w:rPr>
    </w:lvl>
    <w:lvl w:ilvl="6" w:tplc="04090001" w:tentative="1">
      <w:start w:val="1"/>
      <w:numFmt w:val="bullet"/>
      <w:lvlText w:val=""/>
      <w:lvlJc w:val="left"/>
      <w:pPr>
        <w:tabs>
          <w:tab w:val="num" w:pos="3438"/>
        </w:tabs>
        <w:ind w:left="3438" w:hanging="420"/>
      </w:pPr>
      <w:rPr>
        <w:rFonts w:ascii="Wingdings" w:hAnsi="Wingdings" w:hint="default"/>
      </w:rPr>
    </w:lvl>
    <w:lvl w:ilvl="7" w:tplc="04090003" w:tentative="1">
      <w:start w:val="1"/>
      <w:numFmt w:val="bullet"/>
      <w:lvlText w:val=""/>
      <w:lvlJc w:val="left"/>
      <w:pPr>
        <w:tabs>
          <w:tab w:val="num" w:pos="3858"/>
        </w:tabs>
        <w:ind w:left="3858" w:hanging="420"/>
      </w:pPr>
      <w:rPr>
        <w:rFonts w:ascii="Wingdings" w:hAnsi="Wingdings" w:hint="default"/>
      </w:rPr>
    </w:lvl>
    <w:lvl w:ilvl="8" w:tplc="04090005" w:tentative="1">
      <w:start w:val="1"/>
      <w:numFmt w:val="bullet"/>
      <w:lvlText w:val=""/>
      <w:lvlJc w:val="left"/>
      <w:pPr>
        <w:tabs>
          <w:tab w:val="num" w:pos="4278"/>
        </w:tabs>
        <w:ind w:left="4278" w:hanging="420"/>
      </w:pPr>
      <w:rPr>
        <w:rFonts w:ascii="Wingdings" w:hAnsi="Wingdings" w:hint="default"/>
      </w:rPr>
    </w:lvl>
  </w:abstractNum>
  <w:abstractNum w:abstractNumId="34">
    <w:nsid w:val="68804DFB"/>
    <w:multiLevelType w:val="multilevel"/>
    <w:tmpl w:val="82962296"/>
    <w:lvl w:ilvl="0">
      <w:start w:val="1"/>
      <w:numFmt w:val="decimal"/>
      <w:pStyle w:val="Numberedlist21"/>
      <w:lvlText w:val="%1."/>
      <w:lvlJc w:val="left"/>
      <w:pPr>
        <w:tabs>
          <w:tab w:val="num" w:pos="360"/>
        </w:tabs>
        <w:ind w:left="360" w:hanging="360"/>
      </w:pPr>
    </w:lvl>
    <w:lvl w:ilvl="1">
      <w:start w:val="1"/>
      <w:numFmt w:val="decimal"/>
      <w:pStyle w:val="Numberedlist22"/>
      <w:lvlText w:val="%1.%2."/>
      <w:lvlJc w:val="left"/>
      <w:pPr>
        <w:tabs>
          <w:tab w:val="num" w:pos="1080"/>
        </w:tabs>
        <w:ind w:left="720" w:hanging="360"/>
      </w:pPr>
    </w:lvl>
    <w:lvl w:ilvl="2">
      <w:start w:val="1"/>
      <w:numFmt w:val="decimal"/>
      <w:lvlText w:val="%1.%2.%3."/>
      <w:lvlJc w:val="left"/>
      <w:pPr>
        <w:tabs>
          <w:tab w:val="num" w:pos="1440"/>
        </w:tabs>
        <w:ind w:left="1080" w:hanging="360"/>
      </w:pPr>
    </w:lvl>
    <w:lvl w:ilvl="3">
      <w:start w:val="1"/>
      <w:numFmt w:val="decimal"/>
      <w:lvlText w:val="%1.%2.%3.%4."/>
      <w:lvlJc w:val="left"/>
      <w:pPr>
        <w:tabs>
          <w:tab w:val="num" w:pos="216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6B9A3781"/>
    <w:multiLevelType w:val="multilevel"/>
    <w:tmpl w:val="E4F0634E"/>
    <w:lvl w:ilvl="0">
      <w:start w:val="1"/>
      <w:numFmt w:val="decimal"/>
      <w:pStyle w:val="l1"/>
      <w:lvlText w:val="%1."/>
      <w:lvlJc w:val="left"/>
      <w:pPr>
        <w:tabs>
          <w:tab w:val="num" w:pos="425"/>
        </w:tabs>
        <w:ind w:left="425" w:hanging="425"/>
      </w:pPr>
      <w:rPr>
        <w:rFonts w:hint="eastAsia"/>
      </w:rPr>
    </w:lvl>
    <w:lvl w:ilvl="1">
      <w:start w:val="1"/>
      <w:numFmt w:val="decimal"/>
      <w:pStyle w:val="l"/>
      <w:lvlText w:val="%1.%2."/>
      <w:lvlJc w:val="left"/>
      <w:pPr>
        <w:tabs>
          <w:tab w:val="num" w:pos="567"/>
        </w:tabs>
        <w:ind w:left="567" w:hanging="567"/>
      </w:pPr>
      <w:rPr>
        <w:rFonts w:hint="eastAsia"/>
      </w:rPr>
    </w:lvl>
    <w:lvl w:ilvl="2">
      <w:start w:val="1"/>
      <w:numFmt w:val="decimal"/>
      <w:pStyle w:val="l2"/>
      <w:lvlText w:val="%1.%2.%3."/>
      <w:lvlJc w:val="left"/>
      <w:pPr>
        <w:tabs>
          <w:tab w:val="num" w:pos="709"/>
        </w:tabs>
        <w:ind w:left="709" w:hanging="709"/>
      </w:pPr>
      <w:rPr>
        <w:rFonts w:hint="eastAsia"/>
      </w:rPr>
    </w:lvl>
    <w:lvl w:ilvl="3">
      <w:start w:val="1"/>
      <w:numFmt w:val="decimal"/>
      <w:pStyle w:val="l3"/>
      <w:lvlText w:val="%1.%2.%3.%4."/>
      <w:lvlJc w:val="left"/>
      <w:pPr>
        <w:tabs>
          <w:tab w:val="num" w:pos="1080"/>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6">
    <w:nsid w:val="71FA6337"/>
    <w:multiLevelType w:val="hybridMultilevel"/>
    <w:tmpl w:val="0750EC0C"/>
    <w:lvl w:ilvl="0" w:tplc="7668F82E">
      <w:start w:val="1"/>
      <w:numFmt w:val="bullet"/>
      <w:pStyle w:val="Bullet"/>
      <w:lvlText w:val=""/>
      <w:lvlJc w:val="left"/>
      <w:pPr>
        <w:tabs>
          <w:tab w:val="num" w:pos="420"/>
        </w:tabs>
        <w:ind w:left="420" w:hanging="420"/>
      </w:pPr>
      <w:rPr>
        <w:rFonts w:ascii="Wingdings" w:hAnsi="Wingdings" w:hint="default"/>
        <w:sz w:val="18"/>
      </w:rPr>
    </w:lvl>
    <w:lvl w:ilvl="1" w:tplc="9462D918" w:tentative="1">
      <w:start w:val="1"/>
      <w:numFmt w:val="bullet"/>
      <w:lvlText w:val=""/>
      <w:lvlJc w:val="left"/>
      <w:pPr>
        <w:tabs>
          <w:tab w:val="num" w:pos="840"/>
        </w:tabs>
        <w:ind w:left="840" w:hanging="420"/>
      </w:pPr>
      <w:rPr>
        <w:rFonts w:ascii="Wingdings" w:hAnsi="Wingdings" w:hint="default"/>
      </w:rPr>
    </w:lvl>
    <w:lvl w:ilvl="2" w:tplc="3118B29E" w:tentative="1">
      <w:start w:val="1"/>
      <w:numFmt w:val="bullet"/>
      <w:lvlText w:val=""/>
      <w:lvlJc w:val="left"/>
      <w:pPr>
        <w:tabs>
          <w:tab w:val="num" w:pos="1260"/>
        </w:tabs>
        <w:ind w:left="1260" w:hanging="420"/>
      </w:pPr>
      <w:rPr>
        <w:rFonts w:ascii="Wingdings" w:hAnsi="Wingdings" w:hint="default"/>
      </w:rPr>
    </w:lvl>
    <w:lvl w:ilvl="3" w:tplc="F15AAC22" w:tentative="1">
      <w:start w:val="1"/>
      <w:numFmt w:val="bullet"/>
      <w:lvlText w:val=""/>
      <w:lvlJc w:val="left"/>
      <w:pPr>
        <w:tabs>
          <w:tab w:val="num" w:pos="1680"/>
        </w:tabs>
        <w:ind w:left="1680" w:hanging="420"/>
      </w:pPr>
      <w:rPr>
        <w:rFonts w:ascii="Wingdings" w:hAnsi="Wingdings" w:hint="default"/>
      </w:rPr>
    </w:lvl>
    <w:lvl w:ilvl="4" w:tplc="325ECE5A" w:tentative="1">
      <w:start w:val="1"/>
      <w:numFmt w:val="bullet"/>
      <w:lvlText w:val=""/>
      <w:lvlJc w:val="left"/>
      <w:pPr>
        <w:tabs>
          <w:tab w:val="num" w:pos="2100"/>
        </w:tabs>
        <w:ind w:left="2100" w:hanging="420"/>
      </w:pPr>
      <w:rPr>
        <w:rFonts w:ascii="Wingdings" w:hAnsi="Wingdings" w:hint="default"/>
      </w:rPr>
    </w:lvl>
    <w:lvl w:ilvl="5" w:tplc="CF28CFA4" w:tentative="1">
      <w:start w:val="1"/>
      <w:numFmt w:val="bullet"/>
      <w:lvlText w:val=""/>
      <w:lvlJc w:val="left"/>
      <w:pPr>
        <w:tabs>
          <w:tab w:val="num" w:pos="2520"/>
        </w:tabs>
        <w:ind w:left="2520" w:hanging="420"/>
      </w:pPr>
      <w:rPr>
        <w:rFonts w:ascii="Wingdings" w:hAnsi="Wingdings" w:hint="default"/>
      </w:rPr>
    </w:lvl>
    <w:lvl w:ilvl="6" w:tplc="6CA0BC4E" w:tentative="1">
      <w:start w:val="1"/>
      <w:numFmt w:val="bullet"/>
      <w:lvlText w:val=""/>
      <w:lvlJc w:val="left"/>
      <w:pPr>
        <w:tabs>
          <w:tab w:val="num" w:pos="2940"/>
        </w:tabs>
        <w:ind w:left="2940" w:hanging="420"/>
      </w:pPr>
      <w:rPr>
        <w:rFonts w:ascii="Wingdings" w:hAnsi="Wingdings" w:hint="default"/>
      </w:rPr>
    </w:lvl>
    <w:lvl w:ilvl="7" w:tplc="943651E2" w:tentative="1">
      <w:start w:val="1"/>
      <w:numFmt w:val="bullet"/>
      <w:lvlText w:val=""/>
      <w:lvlJc w:val="left"/>
      <w:pPr>
        <w:tabs>
          <w:tab w:val="num" w:pos="3360"/>
        </w:tabs>
        <w:ind w:left="3360" w:hanging="420"/>
      </w:pPr>
      <w:rPr>
        <w:rFonts w:ascii="Wingdings" w:hAnsi="Wingdings" w:hint="default"/>
      </w:rPr>
    </w:lvl>
    <w:lvl w:ilvl="8" w:tplc="9B22EE62" w:tentative="1">
      <w:start w:val="1"/>
      <w:numFmt w:val="bullet"/>
      <w:lvlText w:val=""/>
      <w:lvlJc w:val="left"/>
      <w:pPr>
        <w:tabs>
          <w:tab w:val="num" w:pos="3780"/>
        </w:tabs>
        <w:ind w:left="3780" w:hanging="420"/>
      </w:pPr>
      <w:rPr>
        <w:rFonts w:ascii="Wingdings" w:hAnsi="Wingdings" w:hint="default"/>
      </w:rPr>
    </w:lvl>
  </w:abstractNum>
  <w:abstractNum w:abstractNumId="37">
    <w:nsid w:val="724166E8"/>
    <w:multiLevelType w:val="hybridMultilevel"/>
    <w:tmpl w:val="50240FC4"/>
    <w:lvl w:ilvl="0" w:tplc="0409000F">
      <w:start w:val="1"/>
      <w:numFmt w:val="decimal"/>
      <w:lvlText w:val="%1."/>
      <w:lvlJc w:val="left"/>
      <w:pPr>
        <w:ind w:left="1080" w:hanging="480"/>
      </w:pPr>
    </w:lvl>
    <w:lvl w:ilvl="1" w:tplc="04090019" w:tentative="1">
      <w:start w:val="1"/>
      <w:numFmt w:val="lowerLetter"/>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lowerLetter"/>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lowerLetter"/>
      <w:lvlText w:val="%8)"/>
      <w:lvlJc w:val="left"/>
      <w:pPr>
        <w:ind w:left="4440" w:hanging="480"/>
      </w:pPr>
    </w:lvl>
    <w:lvl w:ilvl="8" w:tplc="0409001B" w:tentative="1">
      <w:start w:val="1"/>
      <w:numFmt w:val="lowerRoman"/>
      <w:lvlText w:val="%9."/>
      <w:lvlJc w:val="right"/>
      <w:pPr>
        <w:ind w:left="4920" w:hanging="480"/>
      </w:pPr>
    </w:lvl>
  </w:abstractNum>
  <w:abstractNum w:abstractNumId="38">
    <w:nsid w:val="7B900B80"/>
    <w:multiLevelType w:val="multilevel"/>
    <w:tmpl w:val="0409001F"/>
    <w:styleLink w:val="1111110"/>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39">
    <w:nsid w:val="7D125F99"/>
    <w:multiLevelType w:val="hybridMultilevel"/>
    <w:tmpl w:val="20F82C8A"/>
    <w:styleLink w:val="Figure1"/>
    <w:lvl w:ilvl="0" w:tplc="04090001">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40">
    <w:nsid w:val="7DF03D86"/>
    <w:multiLevelType w:val="multilevel"/>
    <w:tmpl w:val="EA148C8C"/>
    <w:lvl w:ilvl="0">
      <w:start w:val="1"/>
      <w:numFmt w:val="decimal"/>
      <w:isLgl/>
      <w:lvlText w:val="%1."/>
      <w:lvlJc w:val="left"/>
      <w:pPr>
        <w:tabs>
          <w:tab w:val="num" w:pos="0"/>
        </w:tabs>
        <w:ind w:left="0" w:firstLine="0"/>
      </w:pPr>
    </w:lvl>
    <w:lvl w:ilvl="1">
      <w:start w:val="1"/>
      <w:numFmt w:val="decimal"/>
      <w:lvlText w:val="5.%2"/>
      <w:lvlJc w:val="left"/>
      <w:pPr>
        <w:tabs>
          <w:tab w:val="num" w:pos="0"/>
        </w:tabs>
        <w:ind w:left="0" w:firstLine="0"/>
      </w:pPr>
    </w:lvl>
    <w:lvl w:ilvl="2">
      <w:start w:val="1"/>
      <w:numFmt w:val="decimal"/>
      <w:lvlText w:val="%1.%2.%3"/>
      <w:lvlJc w:val="left"/>
      <w:pPr>
        <w:tabs>
          <w:tab w:val="num" w:pos="0"/>
        </w:tabs>
        <w:ind w:left="0" w:firstLine="0"/>
      </w:pPr>
      <w:rPr>
        <w:lang w:eastAsia="zh-CN"/>
      </w:rPr>
    </w:lvl>
    <w:lvl w:ilvl="3">
      <w:start w:val="1"/>
      <w:numFmt w:val="decimal"/>
      <w:pStyle w:val="555"/>
      <w:lvlText w:val="%1.%2.%3.%4"/>
      <w:lvlJc w:val="left"/>
      <w:pPr>
        <w:tabs>
          <w:tab w:val="num" w:pos="0"/>
        </w:tabs>
        <w:ind w:left="0" w:firstLine="0"/>
      </w:pPr>
    </w:lvl>
    <w:lvl w:ilvl="4">
      <w:start w:val="1"/>
      <w:numFmt w:val="decimal"/>
      <w:isLg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num w:numId="1">
    <w:abstractNumId w:val="3"/>
  </w:num>
  <w:num w:numId="2">
    <w:abstractNumId w:val="31"/>
  </w:num>
  <w:num w:numId="3">
    <w:abstractNumId w:val="35"/>
  </w:num>
  <w:num w:numId="4">
    <w:abstractNumId w:val="10"/>
  </w:num>
  <w:num w:numId="5">
    <w:abstractNumId w:val="38"/>
  </w:num>
  <w:num w:numId="6">
    <w:abstractNumId w:val="2"/>
  </w:num>
  <w:num w:numId="7">
    <w:abstractNumId w:val="28"/>
  </w:num>
  <w:num w:numId="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16"/>
  </w:num>
  <w:num w:numId="11">
    <w:abstractNumId w:val="23"/>
  </w:num>
  <w:num w:numId="12">
    <w:abstractNumId w:val="19"/>
  </w:num>
  <w:num w:numId="13">
    <w:abstractNumId w:val="17"/>
  </w:num>
  <w:num w:numId="14">
    <w:abstractNumId w:val="18"/>
  </w:num>
  <w:num w:numId="15">
    <w:abstractNumId w:val="4"/>
  </w:num>
  <w:num w:numId="16">
    <w:abstractNumId w:val="29"/>
  </w:num>
  <w:num w:numId="17">
    <w:abstractNumId w:val="14"/>
  </w:num>
  <w:num w:numId="18">
    <w:abstractNumId w:val="36"/>
  </w:num>
  <w:num w:numId="19">
    <w:abstractNumId w:val="1"/>
  </w:num>
  <w:num w:numId="20">
    <w:abstractNumId w:val="9"/>
  </w:num>
  <w:num w:numId="21">
    <w:abstractNumId w:val="33"/>
  </w:num>
  <w:num w:numId="22">
    <w:abstractNumId w:val="21"/>
  </w:num>
  <w:num w:numId="23">
    <w:abstractNumId w:val="34"/>
  </w:num>
  <w:num w:numId="24">
    <w:abstractNumId w:val="39"/>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5"/>
  </w:num>
  <w:num w:numId="29">
    <w:abstractNumId w:val="13"/>
  </w:num>
  <w:num w:numId="30">
    <w:abstractNumId w:val="37"/>
  </w:num>
  <w:num w:numId="31">
    <w:abstractNumId w:val="22"/>
  </w:num>
  <w:num w:numId="32">
    <w:abstractNumId w:val="11"/>
  </w:num>
  <w:num w:numId="33">
    <w:abstractNumId w:val="7"/>
  </w:num>
  <w:num w:numId="34">
    <w:abstractNumId w:val="6"/>
  </w:num>
  <w:num w:numId="35">
    <w:abstractNumId w:val="12"/>
  </w:num>
  <w:num w:numId="36">
    <w:abstractNumId w:val="26"/>
  </w:num>
  <w:num w:numId="37">
    <w:abstractNumId w:val="8"/>
  </w:num>
  <w:num w:numId="38">
    <w:abstractNumId w:val="0"/>
  </w:num>
  <w:num w:numId="39">
    <w:abstractNumId w:val="3"/>
  </w:num>
  <w:num w:numId="40">
    <w:abstractNumId w:val="3"/>
  </w:num>
  <w:num w:numId="41">
    <w:abstractNumId w:val="3"/>
  </w:num>
  <w:num w:numId="42">
    <w:abstractNumId w:val="3"/>
  </w:num>
  <w:num w:numId="43">
    <w:abstractNumId w:val="3"/>
  </w:num>
  <w:num w:numId="44">
    <w:abstractNumId w:val="3"/>
  </w:num>
  <w:num w:numId="45">
    <w:abstractNumId w:val="3"/>
  </w:num>
  <w:num w:numId="46">
    <w:abstractNumId w:val="3"/>
  </w:num>
  <w:num w:numId="47">
    <w:abstractNumId w:val="27"/>
  </w:num>
  <w:num w:numId="48">
    <w:abstractNumId w:val="20"/>
  </w:num>
  <w:num w:numId="49">
    <w:abstractNumId w:val="3"/>
  </w:num>
  <w:num w:numId="50">
    <w:abstractNumId w:val="24"/>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bordersDoNotSurroundHeader/>
  <w:bordersDoNotSurroundFooter/>
  <w:hideSpellingErrors/>
  <w:hideGrammaticalErrors/>
  <w:proofState w:spelling="clean" w:grammar="clean"/>
  <w:stylePaneFormatFilter w:val="3F01"/>
  <w:stylePaneSortMethod w:val="0000"/>
  <w:defaultTabStop w:val="420"/>
  <w:drawingGridHorizontalSpacing w:val="120"/>
  <w:drawingGridVerticalSpacing w:val="163"/>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06AEC"/>
    <w:rsid w:val="00000185"/>
    <w:rsid w:val="000009FE"/>
    <w:rsid w:val="00007AAB"/>
    <w:rsid w:val="00013FE3"/>
    <w:rsid w:val="00014B9B"/>
    <w:rsid w:val="000160AD"/>
    <w:rsid w:val="00020848"/>
    <w:rsid w:val="00021B32"/>
    <w:rsid w:val="00021DBD"/>
    <w:rsid w:val="000349A4"/>
    <w:rsid w:val="00042324"/>
    <w:rsid w:val="000438B1"/>
    <w:rsid w:val="00043F54"/>
    <w:rsid w:val="000464D3"/>
    <w:rsid w:val="00050996"/>
    <w:rsid w:val="00050BF5"/>
    <w:rsid w:val="00051C03"/>
    <w:rsid w:val="00054F32"/>
    <w:rsid w:val="0005524E"/>
    <w:rsid w:val="00061310"/>
    <w:rsid w:val="0006307F"/>
    <w:rsid w:val="000720C6"/>
    <w:rsid w:val="00072AC0"/>
    <w:rsid w:val="000730DD"/>
    <w:rsid w:val="0007333B"/>
    <w:rsid w:val="00073EA8"/>
    <w:rsid w:val="000740CF"/>
    <w:rsid w:val="000862B0"/>
    <w:rsid w:val="0008679B"/>
    <w:rsid w:val="00092086"/>
    <w:rsid w:val="0009327D"/>
    <w:rsid w:val="00093BDF"/>
    <w:rsid w:val="000B0DF0"/>
    <w:rsid w:val="000B17B1"/>
    <w:rsid w:val="000B5C8E"/>
    <w:rsid w:val="000C1BAC"/>
    <w:rsid w:val="000C715D"/>
    <w:rsid w:val="000D4BE2"/>
    <w:rsid w:val="000D5471"/>
    <w:rsid w:val="000E0C1F"/>
    <w:rsid w:val="000E237D"/>
    <w:rsid w:val="000E6F0F"/>
    <w:rsid w:val="000F19DC"/>
    <w:rsid w:val="001112F8"/>
    <w:rsid w:val="00116065"/>
    <w:rsid w:val="00122AB6"/>
    <w:rsid w:val="00125900"/>
    <w:rsid w:val="00126D0A"/>
    <w:rsid w:val="00132A95"/>
    <w:rsid w:val="00137152"/>
    <w:rsid w:val="00142B06"/>
    <w:rsid w:val="00147603"/>
    <w:rsid w:val="001514AD"/>
    <w:rsid w:val="00151A7F"/>
    <w:rsid w:val="0016009E"/>
    <w:rsid w:val="00164D5D"/>
    <w:rsid w:val="00165EFA"/>
    <w:rsid w:val="0017319D"/>
    <w:rsid w:val="00186A63"/>
    <w:rsid w:val="00187805"/>
    <w:rsid w:val="001906CF"/>
    <w:rsid w:val="00190C83"/>
    <w:rsid w:val="0019343E"/>
    <w:rsid w:val="0019499E"/>
    <w:rsid w:val="001A0855"/>
    <w:rsid w:val="001A47A3"/>
    <w:rsid w:val="001A725B"/>
    <w:rsid w:val="001B0069"/>
    <w:rsid w:val="001C27CC"/>
    <w:rsid w:val="001C3F7B"/>
    <w:rsid w:val="001D2283"/>
    <w:rsid w:val="001D3268"/>
    <w:rsid w:val="001D4756"/>
    <w:rsid w:val="001D79D0"/>
    <w:rsid w:val="001E2701"/>
    <w:rsid w:val="001E4001"/>
    <w:rsid w:val="001E4C05"/>
    <w:rsid w:val="001E5BB5"/>
    <w:rsid w:val="001F24B4"/>
    <w:rsid w:val="001F3603"/>
    <w:rsid w:val="001F367F"/>
    <w:rsid w:val="001F5066"/>
    <w:rsid w:val="001F535B"/>
    <w:rsid w:val="001F55D6"/>
    <w:rsid w:val="001F6F12"/>
    <w:rsid w:val="002014CB"/>
    <w:rsid w:val="002028D4"/>
    <w:rsid w:val="00204000"/>
    <w:rsid w:val="0020444F"/>
    <w:rsid w:val="00207F03"/>
    <w:rsid w:val="00214E98"/>
    <w:rsid w:val="00215FFE"/>
    <w:rsid w:val="0021606F"/>
    <w:rsid w:val="00217FE5"/>
    <w:rsid w:val="00224F88"/>
    <w:rsid w:val="00226B4B"/>
    <w:rsid w:val="00230365"/>
    <w:rsid w:val="002309B4"/>
    <w:rsid w:val="00231FC8"/>
    <w:rsid w:val="00241EE0"/>
    <w:rsid w:val="00254F31"/>
    <w:rsid w:val="002607A0"/>
    <w:rsid w:val="00261BEC"/>
    <w:rsid w:val="00263BFC"/>
    <w:rsid w:val="00263D88"/>
    <w:rsid w:val="00263F3F"/>
    <w:rsid w:val="0026445C"/>
    <w:rsid w:val="00276124"/>
    <w:rsid w:val="00277A3E"/>
    <w:rsid w:val="002803B8"/>
    <w:rsid w:val="002829D7"/>
    <w:rsid w:val="002851D4"/>
    <w:rsid w:val="00291D05"/>
    <w:rsid w:val="00293B5F"/>
    <w:rsid w:val="002969AA"/>
    <w:rsid w:val="002A157C"/>
    <w:rsid w:val="002A6752"/>
    <w:rsid w:val="002A6784"/>
    <w:rsid w:val="002B149C"/>
    <w:rsid w:val="002B57E0"/>
    <w:rsid w:val="002B6BA4"/>
    <w:rsid w:val="002C34AA"/>
    <w:rsid w:val="002D3879"/>
    <w:rsid w:val="002E1905"/>
    <w:rsid w:val="002E24BE"/>
    <w:rsid w:val="002E2A53"/>
    <w:rsid w:val="002E30C8"/>
    <w:rsid w:val="002E4633"/>
    <w:rsid w:val="002F5501"/>
    <w:rsid w:val="0030362A"/>
    <w:rsid w:val="00305528"/>
    <w:rsid w:val="00306A19"/>
    <w:rsid w:val="00310A7F"/>
    <w:rsid w:val="003135FC"/>
    <w:rsid w:val="003140E0"/>
    <w:rsid w:val="00315D6E"/>
    <w:rsid w:val="00316EA1"/>
    <w:rsid w:val="00320FCE"/>
    <w:rsid w:val="0032735B"/>
    <w:rsid w:val="0033373B"/>
    <w:rsid w:val="00336779"/>
    <w:rsid w:val="00337418"/>
    <w:rsid w:val="00357E4B"/>
    <w:rsid w:val="003650C5"/>
    <w:rsid w:val="00367BCB"/>
    <w:rsid w:val="003707FB"/>
    <w:rsid w:val="00384155"/>
    <w:rsid w:val="00386AC3"/>
    <w:rsid w:val="00390D68"/>
    <w:rsid w:val="00395AEA"/>
    <w:rsid w:val="003A1457"/>
    <w:rsid w:val="003A695B"/>
    <w:rsid w:val="003B24C5"/>
    <w:rsid w:val="003B4F8F"/>
    <w:rsid w:val="003B540E"/>
    <w:rsid w:val="003C1A22"/>
    <w:rsid w:val="003C63C1"/>
    <w:rsid w:val="003C6D4E"/>
    <w:rsid w:val="003D112E"/>
    <w:rsid w:val="003D2EC1"/>
    <w:rsid w:val="003D3411"/>
    <w:rsid w:val="003D34DC"/>
    <w:rsid w:val="003D4758"/>
    <w:rsid w:val="003D5A00"/>
    <w:rsid w:val="003D7ADB"/>
    <w:rsid w:val="003E2ED5"/>
    <w:rsid w:val="003F03FA"/>
    <w:rsid w:val="003F0A6C"/>
    <w:rsid w:val="003F1916"/>
    <w:rsid w:val="003F65DC"/>
    <w:rsid w:val="00410CA3"/>
    <w:rsid w:val="00414BD1"/>
    <w:rsid w:val="00415064"/>
    <w:rsid w:val="00417438"/>
    <w:rsid w:val="00417D90"/>
    <w:rsid w:val="004207D9"/>
    <w:rsid w:val="00421AE5"/>
    <w:rsid w:val="00427A19"/>
    <w:rsid w:val="0043103B"/>
    <w:rsid w:val="004368CC"/>
    <w:rsid w:val="00440847"/>
    <w:rsid w:val="00443534"/>
    <w:rsid w:val="00446891"/>
    <w:rsid w:val="00446B9C"/>
    <w:rsid w:val="00450053"/>
    <w:rsid w:val="00450F09"/>
    <w:rsid w:val="00451F2D"/>
    <w:rsid w:val="004549ED"/>
    <w:rsid w:val="004601C2"/>
    <w:rsid w:val="00461060"/>
    <w:rsid w:val="00462E50"/>
    <w:rsid w:val="00463008"/>
    <w:rsid w:val="00470A34"/>
    <w:rsid w:val="00471987"/>
    <w:rsid w:val="00473A25"/>
    <w:rsid w:val="004806B1"/>
    <w:rsid w:val="00481192"/>
    <w:rsid w:val="00487AE6"/>
    <w:rsid w:val="0049098C"/>
    <w:rsid w:val="00491891"/>
    <w:rsid w:val="0049381D"/>
    <w:rsid w:val="004A1B45"/>
    <w:rsid w:val="004A2CD0"/>
    <w:rsid w:val="004A35F4"/>
    <w:rsid w:val="004A4A2B"/>
    <w:rsid w:val="004A71C9"/>
    <w:rsid w:val="004C21E3"/>
    <w:rsid w:val="004C32C3"/>
    <w:rsid w:val="004C58DF"/>
    <w:rsid w:val="004D31E6"/>
    <w:rsid w:val="004D6D0D"/>
    <w:rsid w:val="004D701F"/>
    <w:rsid w:val="004E17C0"/>
    <w:rsid w:val="004F5481"/>
    <w:rsid w:val="005102E0"/>
    <w:rsid w:val="00514499"/>
    <w:rsid w:val="00515067"/>
    <w:rsid w:val="005151DB"/>
    <w:rsid w:val="00515C9D"/>
    <w:rsid w:val="005162AB"/>
    <w:rsid w:val="00517FBC"/>
    <w:rsid w:val="00521276"/>
    <w:rsid w:val="005254F6"/>
    <w:rsid w:val="0052633F"/>
    <w:rsid w:val="00527BC3"/>
    <w:rsid w:val="00527F71"/>
    <w:rsid w:val="005313D0"/>
    <w:rsid w:val="00533D3E"/>
    <w:rsid w:val="00541771"/>
    <w:rsid w:val="005515BB"/>
    <w:rsid w:val="00552D04"/>
    <w:rsid w:val="00553F12"/>
    <w:rsid w:val="005609B5"/>
    <w:rsid w:val="00561B15"/>
    <w:rsid w:val="00571C7A"/>
    <w:rsid w:val="00571EEB"/>
    <w:rsid w:val="005733D9"/>
    <w:rsid w:val="00573B58"/>
    <w:rsid w:val="005762A4"/>
    <w:rsid w:val="005868B5"/>
    <w:rsid w:val="00587C95"/>
    <w:rsid w:val="00591354"/>
    <w:rsid w:val="00594546"/>
    <w:rsid w:val="00595CFB"/>
    <w:rsid w:val="0059629F"/>
    <w:rsid w:val="0059735F"/>
    <w:rsid w:val="005A247E"/>
    <w:rsid w:val="005A5800"/>
    <w:rsid w:val="005C0666"/>
    <w:rsid w:val="005C22E3"/>
    <w:rsid w:val="005C2899"/>
    <w:rsid w:val="005C44FB"/>
    <w:rsid w:val="005C706D"/>
    <w:rsid w:val="005D0588"/>
    <w:rsid w:val="005D49B4"/>
    <w:rsid w:val="005D4E2A"/>
    <w:rsid w:val="005D4FA0"/>
    <w:rsid w:val="005D70B5"/>
    <w:rsid w:val="005D7221"/>
    <w:rsid w:val="005E3D35"/>
    <w:rsid w:val="005F0CA4"/>
    <w:rsid w:val="005F26D5"/>
    <w:rsid w:val="005F6683"/>
    <w:rsid w:val="005F6DF1"/>
    <w:rsid w:val="00601BB2"/>
    <w:rsid w:val="00615C0B"/>
    <w:rsid w:val="00620DBA"/>
    <w:rsid w:val="00627B22"/>
    <w:rsid w:val="00634D2F"/>
    <w:rsid w:val="006457F0"/>
    <w:rsid w:val="0065051A"/>
    <w:rsid w:val="006531C9"/>
    <w:rsid w:val="00654D73"/>
    <w:rsid w:val="006605BD"/>
    <w:rsid w:val="00670D1C"/>
    <w:rsid w:val="006737C1"/>
    <w:rsid w:val="0067473C"/>
    <w:rsid w:val="00677A9F"/>
    <w:rsid w:val="0068027A"/>
    <w:rsid w:val="00680D8A"/>
    <w:rsid w:val="006819DF"/>
    <w:rsid w:val="006858A4"/>
    <w:rsid w:val="00692B44"/>
    <w:rsid w:val="00693239"/>
    <w:rsid w:val="00697C18"/>
    <w:rsid w:val="006B0CBB"/>
    <w:rsid w:val="006B4C87"/>
    <w:rsid w:val="006B6AEE"/>
    <w:rsid w:val="006B7D3D"/>
    <w:rsid w:val="006C5AD7"/>
    <w:rsid w:val="006E3693"/>
    <w:rsid w:val="006E3FAE"/>
    <w:rsid w:val="006E48B3"/>
    <w:rsid w:val="006E7951"/>
    <w:rsid w:val="0070263D"/>
    <w:rsid w:val="0070585D"/>
    <w:rsid w:val="00706583"/>
    <w:rsid w:val="00706AEC"/>
    <w:rsid w:val="00712792"/>
    <w:rsid w:val="007139B5"/>
    <w:rsid w:val="00722B1D"/>
    <w:rsid w:val="00722D03"/>
    <w:rsid w:val="0072588C"/>
    <w:rsid w:val="00730B49"/>
    <w:rsid w:val="00732736"/>
    <w:rsid w:val="007329A9"/>
    <w:rsid w:val="00732B37"/>
    <w:rsid w:val="00734DC0"/>
    <w:rsid w:val="00736878"/>
    <w:rsid w:val="00737090"/>
    <w:rsid w:val="00740712"/>
    <w:rsid w:val="0074418C"/>
    <w:rsid w:val="00744603"/>
    <w:rsid w:val="007466A8"/>
    <w:rsid w:val="007527AB"/>
    <w:rsid w:val="00752848"/>
    <w:rsid w:val="00755506"/>
    <w:rsid w:val="00765BA1"/>
    <w:rsid w:val="00765DD9"/>
    <w:rsid w:val="00767A06"/>
    <w:rsid w:val="00772DF2"/>
    <w:rsid w:val="00773092"/>
    <w:rsid w:val="00773395"/>
    <w:rsid w:val="00774275"/>
    <w:rsid w:val="00774F24"/>
    <w:rsid w:val="0077595F"/>
    <w:rsid w:val="00776AF7"/>
    <w:rsid w:val="00784DE6"/>
    <w:rsid w:val="00784F00"/>
    <w:rsid w:val="00786430"/>
    <w:rsid w:val="00791C9D"/>
    <w:rsid w:val="00792130"/>
    <w:rsid w:val="00793F23"/>
    <w:rsid w:val="00795F39"/>
    <w:rsid w:val="00797E7A"/>
    <w:rsid w:val="007A07E3"/>
    <w:rsid w:val="007A3B13"/>
    <w:rsid w:val="007A4836"/>
    <w:rsid w:val="007A49E4"/>
    <w:rsid w:val="007A586A"/>
    <w:rsid w:val="007A641F"/>
    <w:rsid w:val="007A7EC9"/>
    <w:rsid w:val="007B7610"/>
    <w:rsid w:val="007C1079"/>
    <w:rsid w:val="007C4847"/>
    <w:rsid w:val="007C6BEF"/>
    <w:rsid w:val="007C7363"/>
    <w:rsid w:val="007E55E2"/>
    <w:rsid w:val="007E61D7"/>
    <w:rsid w:val="007E6595"/>
    <w:rsid w:val="007F3C45"/>
    <w:rsid w:val="007F725B"/>
    <w:rsid w:val="007F7B43"/>
    <w:rsid w:val="00800B1A"/>
    <w:rsid w:val="00801F10"/>
    <w:rsid w:val="008059F0"/>
    <w:rsid w:val="00806F6F"/>
    <w:rsid w:val="0080797A"/>
    <w:rsid w:val="00810F2E"/>
    <w:rsid w:val="00813051"/>
    <w:rsid w:val="00813AC1"/>
    <w:rsid w:val="008154F5"/>
    <w:rsid w:val="00827316"/>
    <w:rsid w:val="00841F33"/>
    <w:rsid w:val="008420BA"/>
    <w:rsid w:val="00843E9C"/>
    <w:rsid w:val="00846D6A"/>
    <w:rsid w:val="00851926"/>
    <w:rsid w:val="00854115"/>
    <w:rsid w:val="00865A90"/>
    <w:rsid w:val="0088031F"/>
    <w:rsid w:val="00881CFE"/>
    <w:rsid w:val="00882771"/>
    <w:rsid w:val="00882FF2"/>
    <w:rsid w:val="00893B70"/>
    <w:rsid w:val="00894F6B"/>
    <w:rsid w:val="00896EEF"/>
    <w:rsid w:val="00897B02"/>
    <w:rsid w:val="008A13E8"/>
    <w:rsid w:val="008A4732"/>
    <w:rsid w:val="008A688B"/>
    <w:rsid w:val="008B185E"/>
    <w:rsid w:val="008B2286"/>
    <w:rsid w:val="008B2553"/>
    <w:rsid w:val="008B2872"/>
    <w:rsid w:val="008B4EE9"/>
    <w:rsid w:val="008B696E"/>
    <w:rsid w:val="008C558B"/>
    <w:rsid w:val="008C6CE4"/>
    <w:rsid w:val="008D2B9D"/>
    <w:rsid w:val="008D5E02"/>
    <w:rsid w:val="008D7ABF"/>
    <w:rsid w:val="008E23B6"/>
    <w:rsid w:val="008E4F66"/>
    <w:rsid w:val="008F01CE"/>
    <w:rsid w:val="008F11F6"/>
    <w:rsid w:val="00901B44"/>
    <w:rsid w:val="00901DA9"/>
    <w:rsid w:val="009058AA"/>
    <w:rsid w:val="0090646F"/>
    <w:rsid w:val="0090787E"/>
    <w:rsid w:val="00913C17"/>
    <w:rsid w:val="00914C4B"/>
    <w:rsid w:val="00922A55"/>
    <w:rsid w:val="00930C08"/>
    <w:rsid w:val="0093333F"/>
    <w:rsid w:val="00935277"/>
    <w:rsid w:val="0093586D"/>
    <w:rsid w:val="00935B72"/>
    <w:rsid w:val="00940D6F"/>
    <w:rsid w:val="00943A46"/>
    <w:rsid w:val="00947B94"/>
    <w:rsid w:val="00947BF8"/>
    <w:rsid w:val="009517B7"/>
    <w:rsid w:val="0095394A"/>
    <w:rsid w:val="00955BCB"/>
    <w:rsid w:val="009578E5"/>
    <w:rsid w:val="00957EBE"/>
    <w:rsid w:val="0096144A"/>
    <w:rsid w:val="009651B7"/>
    <w:rsid w:val="0096732F"/>
    <w:rsid w:val="00970A58"/>
    <w:rsid w:val="0098497C"/>
    <w:rsid w:val="00986034"/>
    <w:rsid w:val="00986830"/>
    <w:rsid w:val="00986AC1"/>
    <w:rsid w:val="00990E6D"/>
    <w:rsid w:val="00991185"/>
    <w:rsid w:val="0099255E"/>
    <w:rsid w:val="00993730"/>
    <w:rsid w:val="009A297A"/>
    <w:rsid w:val="009A48B1"/>
    <w:rsid w:val="009A4B02"/>
    <w:rsid w:val="009A4FDA"/>
    <w:rsid w:val="009A6F32"/>
    <w:rsid w:val="009B0149"/>
    <w:rsid w:val="009B21AB"/>
    <w:rsid w:val="009B373F"/>
    <w:rsid w:val="009B6129"/>
    <w:rsid w:val="009C0D9D"/>
    <w:rsid w:val="009C5018"/>
    <w:rsid w:val="009D7895"/>
    <w:rsid w:val="009F04AF"/>
    <w:rsid w:val="009F39F1"/>
    <w:rsid w:val="009F44A0"/>
    <w:rsid w:val="00A02A92"/>
    <w:rsid w:val="00A17BC3"/>
    <w:rsid w:val="00A2314C"/>
    <w:rsid w:val="00A23FFB"/>
    <w:rsid w:val="00A24AED"/>
    <w:rsid w:val="00A25478"/>
    <w:rsid w:val="00A271AE"/>
    <w:rsid w:val="00A27971"/>
    <w:rsid w:val="00A27BE9"/>
    <w:rsid w:val="00A30D92"/>
    <w:rsid w:val="00A331D9"/>
    <w:rsid w:val="00A40200"/>
    <w:rsid w:val="00A45D15"/>
    <w:rsid w:val="00A4724C"/>
    <w:rsid w:val="00A533FF"/>
    <w:rsid w:val="00A564D4"/>
    <w:rsid w:val="00A574B4"/>
    <w:rsid w:val="00A57E8B"/>
    <w:rsid w:val="00A601AA"/>
    <w:rsid w:val="00A61EAD"/>
    <w:rsid w:val="00A62C9F"/>
    <w:rsid w:val="00A63B53"/>
    <w:rsid w:val="00A65A4B"/>
    <w:rsid w:val="00A71056"/>
    <w:rsid w:val="00A73B8B"/>
    <w:rsid w:val="00A76139"/>
    <w:rsid w:val="00A818A2"/>
    <w:rsid w:val="00A951D5"/>
    <w:rsid w:val="00A95B69"/>
    <w:rsid w:val="00A96EE5"/>
    <w:rsid w:val="00A978AE"/>
    <w:rsid w:val="00AA099A"/>
    <w:rsid w:val="00AA58AF"/>
    <w:rsid w:val="00AA64F9"/>
    <w:rsid w:val="00AB1052"/>
    <w:rsid w:val="00AB2BB4"/>
    <w:rsid w:val="00AB5BF3"/>
    <w:rsid w:val="00AC2ED3"/>
    <w:rsid w:val="00AC4D92"/>
    <w:rsid w:val="00AC76C9"/>
    <w:rsid w:val="00AC7ABF"/>
    <w:rsid w:val="00AD289E"/>
    <w:rsid w:val="00AD5E44"/>
    <w:rsid w:val="00AE1147"/>
    <w:rsid w:val="00AE57DD"/>
    <w:rsid w:val="00AE5FC8"/>
    <w:rsid w:val="00AE63F7"/>
    <w:rsid w:val="00AE756B"/>
    <w:rsid w:val="00AF159D"/>
    <w:rsid w:val="00AF2F2E"/>
    <w:rsid w:val="00AF59B7"/>
    <w:rsid w:val="00B005D4"/>
    <w:rsid w:val="00B03263"/>
    <w:rsid w:val="00B04B17"/>
    <w:rsid w:val="00B0721B"/>
    <w:rsid w:val="00B11A61"/>
    <w:rsid w:val="00B141CD"/>
    <w:rsid w:val="00B17085"/>
    <w:rsid w:val="00B17C42"/>
    <w:rsid w:val="00B17CC1"/>
    <w:rsid w:val="00B20C53"/>
    <w:rsid w:val="00B241AA"/>
    <w:rsid w:val="00B3442E"/>
    <w:rsid w:val="00B355BF"/>
    <w:rsid w:val="00B41E89"/>
    <w:rsid w:val="00B4498F"/>
    <w:rsid w:val="00B46B33"/>
    <w:rsid w:val="00B50180"/>
    <w:rsid w:val="00B54AE2"/>
    <w:rsid w:val="00B554E7"/>
    <w:rsid w:val="00B67C88"/>
    <w:rsid w:val="00B72624"/>
    <w:rsid w:val="00B73DF1"/>
    <w:rsid w:val="00B74706"/>
    <w:rsid w:val="00B83E3A"/>
    <w:rsid w:val="00B94024"/>
    <w:rsid w:val="00B9497F"/>
    <w:rsid w:val="00BA5DE1"/>
    <w:rsid w:val="00BB0091"/>
    <w:rsid w:val="00BB0F6B"/>
    <w:rsid w:val="00BB1799"/>
    <w:rsid w:val="00BC2EB8"/>
    <w:rsid w:val="00BC3EAE"/>
    <w:rsid w:val="00BC4F5F"/>
    <w:rsid w:val="00BC6B5B"/>
    <w:rsid w:val="00BD26AE"/>
    <w:rsid w:val="00BD26E1"/>
    <w:rsid w:val="00BD4ED9"/>
    <w:rsid w:val="00BE30F9"/>
    <w:rsid w:val="00BE3599"/>
    <w:rsid w:val="00BE76E3"/>
    <w:rsid w:val="00BF3F4E"/>
    <w:rsid w:val="00BF5868"/>
    <w:rsid w:val="00BF6908"/>
    <w:rsid w:val="00C00DBD"/>
    <w:rsid w:val="00C019DA"/>
    <w:rsid w:val="00C02E37"/>
    <w:rsid w:val="00C04FD4"/>
    <w:rsid w:val="00C05617"/>
    <w:rsid w:val="00C22CF8"/>
    <w:rsid w:val="00C24BC2"/>
    <w:rsid w:val="00C24D88"/>
    <w:rsid w:val="00C26583"/>
    <w:rsid w:val="00C26A0F"/>
    <w:rsid w:val="00C27F3D"/>
    <w:rsid w:val="00C314F4"/>
    <w:rsid w:val="00C3335E"/>
    <w:rsid w:val="00C46E93"/>
    <w:rsid w:val="00C47496"/>
    <w:rsid w:val="00C5112C"/>
    <w:rsid w:val="00C54380"/>
    <w:rsid w:val="00C571E8"/>
    <w:rsid w:val="00C663EB"/>
    <w:rsid w:val="00C67027"/>
    <w:rsid w:val="00C70422"/>
    <w:rsid w:val="00C8069D"/>
    <w:rsid w:val="00C80919"/>
    <w:rsid w:val="00C80AE8"/>
    <w:rsid w:val="00C824A5"/>
    <w:rsid w:val="00C95A19"/>
    <w:rsid w:val="00CA1202"/>
    <w:rsid w:val="00CA2FFF"/>
    <w:rsid w:val="00CB2D79"/>
    <w:rsid w:val="00CB47E9"/>
    <w:rsid w:val="00CB5920"/>
    <w:rsid w:val="00CB76F9"/>
    <w:rsid w:val="00CC5506"/>
    <w:rsid w:val="00CC6223"/>
    <w:rsid w:val="00CD0A18"/>
    <w:rsid w:val="00CD2FDB"/>
    <w:rsid w:val="00CD52D9"/>
    <w:rsid w:val="00CD7159"/>
    <w:rsid w:val="00CE7B73"/>
    <w:rsid w:val="00D006AD"/>
    <w:rsid w:val="00D01C1B"/>
    <w:rsid w:val="00D06F9A"/>
    <w:rsid w:val="00D1004F"/>
    <w:rsid w:val="00D1076B"/>
    <w:rsid w:val="00D17B8C"/>
    <w:rsid w:val="00D21D36"/>
    <w:rsid w:val="00D220FA"/>
    <w:rsid w:val="00D279D3"/>
    <w:rsid w:val="00D310BA"/>
    <w:rsid w:val="00D42370"/>
    <w:rsid w:val="00D42F97"/>
    <w:rsid w:val="00D433AD"/>
    <w:rsid w:val="00D46E86"/>
    <w:rsid w:val="00D4758C"/>
    <w:rsid w:val="00D479F6"/>
    <w:rsid w:val="00D54539"/>
    <w:rsid w:val="00D55BA0"/>
    <w:rsid w:val="00D601ED"/>
    <w:rsid w:val="00D617D9"/>
    <w:rsid w:val="00D6539B"/>
    <w:rsid w:val="00D72B72"/>
    <w:rsid w:val="00D75B8F"/>
    <w:rsid w:val="00D767CA"/>
    <w:rsid w:val="00D7790E"/>
    <w:rsid w:val="00D84DF6"/>
    <w:rsid w:val="00D861C3"/>
    <w:rsid w:val="00D944BA"/>
    <w:rsid w:val="00DA331B"/>
    <w:rsid w:val="00DA4280"/>
    <w:rsid w:val="00DA4E02"/>
    <w:rsid w:val="00DB1463"/>
    <w:rsid w:val="00DB261C"/>
    <w:rsid w:val="00DB3C36"/>
    <w:rsid w:val="00DB77DA"/>
    <w:rsid w:val="00DC1E6B"/>
    <w:rsid w:val="00DC2F03"/>
    <w:rsid w:val="00DC3A7B"/>
    <w:rsid w:val="00DC5DBC"/>
    <w:rsid w:val="00DD0E3B"/>
    <w:rsid w:val="00DD20C8"/>
    <w:rsid w:val="00DD2926"/>
    <w:rsid w:val="00DD4FA7"/>
    <w:rsid w:val="00DD5632"/>
    <w:rsid w:val="00DD6BB4"/>
    <w:rsid w:val="00DE057E"/>
    <w:rsid w:val="00DE58AF"/>
    <w:rsid w:val="00DE77ED"/>
    <w:rsid w:val="00DF1DDD"/>
    <w:rsid w:val="00DF35BE"/>
    <w:rsid w:val="00DF5735"/>
    <w:rsid w:val="00DF7F98"/>
    <w:rsid w:val="00E003D0"/>
    <w:rsid w:val="00E00E1B"/>
    <w:rsid w:val="00E0442E"/>
    <w:rsid w:val="00E07245"/>
    <w:rsid w:val="00E07CC1"/>
    <w:rsid w:val="00E11326"/>
    <w:rsid w:val="00E161F6"/>
    <w:rsid w:val="00E17F77"/>
    <w:rsid w:val="00E22E41"/>
    <w:rsid w:val="00E3011A"/>
    <w:rsid w:val="00E3091A"/>
    <w:rsid w:val="00E31752"/>
    <w:rsid w:val="00E332F7"/>
    <w:rsid w:val="00E3419E"/>
    <w:rsid w:val="00E34BC8"/>
    <w:rsid w:val="00E5221D"/>
    <w:rsid w:val="00E566A5"/>
    <w:rsid w:val="00E56F40"/>
    <w:rsid w:val="00E57230"/>
    <w:rsid w:val="00E61B5C"/>
    <w:rsid w:val="00E61C30"/>
    <w:rsid w:val="00E62634"/>
    <w:rsid w:val="00E6446C"/>
    <w:rsid w:val="00E65999"/>
    <w:rsid w:val="00E66EC4"/>
    <w:rsid w:val="00E75156"/>
    <w:rsid w:val="00E804F4"/>
    <w:rsid w:val="00E84701"/>
    <w:rsid w:val="00E86847"/>
    <w:rsid w:val="00E8788E"/>
    <w:rsid w:val="00E9025A"/>
    <w:rsid w:val="00E95D94"/>
    <w:rsid w:val="00EA03A7"/>
    <w:rsid w:val="00EA5493"/>
    <w:rsid w:val="00EA62F5"/>
    <w:rsid w:val="00EA782F"/>
    <w:rsid w:val="00EB1121"/>
    <w:rsid w:val="00EB3C52"/>
    <w:rsid w:val="00EB3E14"/>
    <w:rsid w:val="00EC0661"/>
    <w:rsid w:val="00EC0F4D"/>
    <w:rsid w:val="00EC37D4"/>
    <w:rsid w:val="00EC475B"/>
    <w:rsid w:val="00EC47BF"/>
    <w:rsid w:val="00ED50A3"/>
    <w:rsid w:val="00ED56DE"/>
    <w:rsid w:val="00EF1ADA"/>
    <w:rsid w:val="00EF34CA"/>
    <w:rsid w:val="00EF6DEB"/>
    <w:rsid w:val="00F079F0"/>
    <w:rsid w:val="00F115DA"/>
    <w:rsid w:val="00F121F0"/>
    <w:rsid w:val="00F23522"/>
    <w:rsid w:val="00F2418B"/>
    <w:rsid w:val="00F2439A"/>
    <w:rsid w:val="00F32105"/>
    <w:rsid w:val="00F3594D"/>
    <w:rsid w:val="00F35B36"/>
    <w:rsid w:val="00F413D1"/>
    <w:rsid w:val="00F44C59"/>
    <w:rsid w:val="00F457E8"/>
    <w:rsid w:val="00F57E17"/>
    <w:rsid w:val="00F631C4"/>
    <w:rsid w:val="00F644D3"/>
    <w:rsid w:val="00F70784"/>
    <w:rsid w:val="00F70AEA"/>
    <w:rsid w:val="00F8608D"/>
    <w:rsid w:val="00F90B23"/>
    <w:rsid w:val="00F90DD5"/>
    <w:rsid w:val="00F94839"/>
    <w:rsid w:val="00F9601E"/>
    <w:rsid w:val="00FA1EAE"/>
    <w:rsid w:val="00FA59C5"/>
    <w:rsid w:val="00FA6E45"/>
    <w:rsid w:val="00FA7772"/>
    <w:rsid w:val="00FB0A23"/>
    <w:rsid w:val="00FB7E35"/>
    <w:rsid w:val="00FC0537"/>
    <w:rsid w:val="00FD080C"/>
    <w:rsid w:val="00FD2055"/>
    <w:rsid w:val="00FD35D6"/>
    <w:rsid w:val="00FD552E"/>
    <w:rsid w:val="00FF4F1B"/>
  </w:rsids>
  <m:mathPr>
    <m:mathFont m:val="Cambria Math"/>
    <m:brkBin m:val="before"/>
    <m:brkBinSub m:val="--"/>
    <m:smallFrac m:val="off"/>
    <m:dispDef m:val="of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qFormat="1"/>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Colorful List" w:uiPriority="34" w:qFormat="1"/>
    <w:lsdException w:name="Colorful Grid" w:qFormat="1"/>
    <w:lsdException w:name="Light Shading Accent 1" w:qFormat="1"/>
    <w:lsdException w:name="List Paragraph" w:uiPriority="34"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aliases w:val="正常"/>
    <w:qFormat/>
    <w:rsid w:val="00C00DBD"/>
    <w:rPr>
      <w:rFonts w:ascii="Times New Roman" w:hAnsi="Times New Roman"/>
      <w:sz w:val="24"/>
      <w:szCs w:val="24"/>
    </w:rPr>
  </w:style>
  <w:style w:type="paragraph" w:styleId="1">
    <w:name w:val="heading 1"/>
    <w:aliases w:val="H1,章タイトル,H11,H12,H111,H13,H112,Head 1,Head 11,Head 12,Head 111,Head 13,Head 112,Head 14,Head 113,Head 15,Head 114,Head 16,Head 115,Head 17,Head 116,Head 18,Head 117,Head 19,Head 118,Head 121,Head 1111,Head 131,Head 1121,Head 141,Head 1131,h1,1,R1,d"/>
    <w:basedOn w:val="a2"/>
    <w:next w:val="a2"/>
    <w:link w:val="1Char1"/>
    <w:qFormat/>
    <w:rsid w:val="00706AEC"/>
    <w:pPr>
      <w:keepNext/>
      <w:keepLines/>
      <w:numPr>
        <w:numId w:val="1"/>
      </w:numPr>
      <w:spacing w:before="340" w:after="330" w:line="578" w:lineRule="auto"/>
      <w:outlineLvl w:val="0"/>
    </w:pPr>
    <w:rPr>
      <w:b/>
      <w:bCs/>
      <w:kern w:val="44"/>
      <w:sz w:val="44"/>
      <w:szCs w:val="44"/>
    </w:rPr>
  </w:style>
  <w:style w:type="paragraph" w:styleId="20">
    <w:name w:val="heading 2"/>
    <w:aliases w:val="H2,2nd level,h2,Header 2,l2,Titre2,Head 2,Heading 2 Hidden,Heading 2 CCBS,sect 1.2,H21,sect 1.21,H22,sect 1.22,H211,sect 1.211,H23,sect 1.23,H212,sect 1.212,2,DO NOT USE_h2,chn,Chapter Number/Appendix Letter,heading 2,第一章 标题 2,ISO1,PIM2,节,L2,R,R2,第"/>
    <w:basedOn w:val="a2"/>
    <w:next w:val="a2"/>
    <w:link w:val="2Char1"/>
    <w:qFormat/>
    <w:rsid w:val="00697C18"/>
    <w:pPr>
      <w:keepNext/>
      <w:keepLines/>
      <w:widowControl w:val="0"/>
      <w:numPr>
        <w:ilvl w:val="1"/>
        <w:numId w:val="1"/>
      </w:numPr>
      <w:spacing w:before="260" w:after="260" w:line="416" w:lineRule="auto"/>
      <w:jc w:val="both"/>
      <w:outlineLvl w:val="1"/>
    </w:pPr>
    <w:rPr>
      <w:rFonts w:ascii="Cambria" w:hAnsi="Cambria"/>
      <w:b/>
      <w:bCs/>
      <w:sz w:val="32"/>
      <w:szCs w:val="32"/>
    </w:rPr>
  </w:style>
  <w:style w:type="paragraph" w:styleId="30">
    <w:name w:val="heading 3"/>
    <w:aliases w:val="h3,H3,3rd level,Heading 3 - old,level_3,PIM 3,Level 3 Head,3,l3,CT,(A-3),heading 3,H31,H32,H33,H34,H35,H36,H37,H38,H39,H310,H311,H321,H331,H341,H351,H361,H371,H381,H391,H3101,H312,H322,H332,H342,H352,H362,H372,H382,H392,H3102,H3111,H3211,二级节名,小节,1."/>
    <w:basedOn w:val="a2"/>
    <w:next w:val="a2"/>
    <w:link w:val="3Char1"/>
    <w:qFormat/>
    <w:rsid w:val="00706AEC"/>
    <w:pPr>
      <w:keepNext/>
      <w:keepLines/>
      <w:widowControl w:val="0"/>
      <w:numPr>
        <w:ilvl w:val="2"/>
        <w:numId w:val="1"/>
      </w:numPr>
      <w:spacing w:before="260" w:after="260" w:line="416" w:lineRule="auto"/>
      <w:jc w:val="both"/>
      <w:outlineLvl w:val="2"/>
    </w:pPr>
    <w:rPr>
      <w:b/>
      <w:bCs/>
      <w:sz w:val="32"/>
      <w:szCs w:val="32"/>
    </w:rPr>
  </w:style>
  <w:style w:type="paragraph" w:styleId="4">
    <w:name w:val="heading 4"/>
    <w:aliases w:val="H4,4th level,(A-4),H4 Char,Ref Heading 1 Char,rh1 Char,Heading sql Char,sect 1.2.3.4 Char,h4 Char,4 Char,4heading Char,Heading 4 Char Char,PIM 4 Char,bullet Char,bl Char,bb Char,bullet1 Char,bl1 Char,bb1 Char,bullet2 Char,bl2 Char,bb2 Char,h4,rh1,4"/>
    <w:basedOn w:val="a2"/>
    <w:next w:val="a2"/>
    <w:link w:val="4Char1"/>
    <w:qFormat/>
    <w:rsid w:val="00983648"/>
    <w:pPr>
      <w:keepNext/>
      <w:keepLines/>
      <w:numPr>
        <w:ilvl w:val="3"/>
        <w:numId w:val="1"/>
      </w:numPr>
      <w:spacing w:before="280" w:after="290" w:line="376" w:lineRule="auto"/>
      <w:outlineLvl w:val="3"/>
    </w:pPr>
    <w:rPr>
      <w:rFonts w:ascii="Cambria" w:hAnsi="Cambria"/>
      <w:b/>
      <w:bCs/>
      <w:sz w:val="28"/>
      <w:szCs w:val="28"/>
    </w:rPr>
  </w:style>
  <w:style w:type="paragraph" w:styleId="5">
    <w:name w:val="heading 5"/>
    <w:aliases w:val="H5,dash,ds,dd,PIM 5,5,Heading 5 Char Char,h5,Roman list,heading 5,sect1.2.3.4.5,Block Label,Atlanthd3,Atlanthd31,Atlanthd32,Atlanthd33,Atlanthd34,Atlanthd311,Atlanthd35,Atlanthd36,Atlanthd312,Atlanthd37,Atlanthd38,Atlanthd39,Atlanthd310,口,l4,L,插图编号"/>
    <w:basedOn w:val="a2"/>
    <w:next w:val="a2"/>
    <w:link w:val="5Char1"/>
    <w:qFormat/>
    <w:rsid w:val="009254D8"/>
    <w:pPr>
      <w:keepNext/>
      <w:keepLines/>
      <w:numPr>
        <w:ilvl w:val="4"/>
        <w:numId w:val="1"/>
      </w:numPr>
      <w:spacing w:before="280" w:after="290" w:line="376" w:lineRule="auto"/>
      <w:outlineLvl w:val="4"/>
    </w:pPr>
    <w:rPr>
      <w:b/>
      <w:bCs/>
      <w:sz w:val="28"/>
      <w:szCs w:val="28"/>
    </w:rPr>
  </w:style>
  <w:style w:type="paragraph" w:styleId="6">
    <w:name w:val="heading 6"/>
    <w:aliases w:val="H6,PIM 6,Bullet list,Legal Level 1.,sub-dash,sd,cnp,Caption number (page-wide),h6,ITT t6,PA Appendix,sub-dash1,sd1,51,sub-dash2,sd2,52,sub-dash3,sd3,53,sub-dash4,sd4,54,sub-dash5,sd5,55,sub-dash6,sd6,56,Bullet list1,Bullet list2,Bullet list11,BOD 4"/>
    <w:basedOn w:val="a2"/>
    <w:next w:val="a2"/>
    <w:link w:val="6Char1"/>
    <w:qFormat/>
    <w:rsid w:val="009254D8"/>
    <w:pPr>
      <w:keepNext/>
      <w:keepLines/>
      <w:numPr>
        <w:ilvl w:val="5"/>
        <w:numId w:val="1"/>
      </w:numPr>
      <w:spacing w:before="240" w:after="64" w:line="320" w:lineRule="auto"/>
      <w:outlineLvl w:val="5"/>
    </w:pPr>
    <w:rPr>
      <w:rFonts w:ascii="Cambria" w:hAnsi="Cambria"/>
      <w:b/>
      <w:bCs/>
    </w:rPr>
  </w:style>
  <w:style w:type="paragraph" w:styleId="7">
    <w:name w:val="heading 7"/>
    <w:aliases w:val="PIM 7,不用,letter list,Legal Level 1.1.,1.标题 6,H TIMES1,H7,•H7,Heading7_Titre7,lettered list,Level 1.1,appendix,L7,1.1.1.1.1.1.1标题 7,cnc,Caption number (column-wide),st,ITT t7,PA Appendix Major,letter list1,lettered list1,letter list2,表头,（1）,不,H,PIM "/>
    <w:basedOn w:val="a2"/>
    <w:next w:val="a2"/>
    <w:link w:val="7Char"/>
    <w:uiPriority w:val="9"/>
    <w:qFormat/>
    <w:rsid w:val="009254D8"/>
    <w:pPr>
      <w:keepNext/>
      <w:keepLines/>
      <w:numPr>
        <w:ilvl w:val="6"/>
        <w:numId w:val="1"/>
      </w:numPr>
      <w:spacing w:before="240" w:after="64" w:line="320" w:lineRule="auto"/>
      <w:outlineLvl w:val="6"/>
    </w:pPr>
    <w:rPr>
      <w:b/>
      <w:bCs/>
    </w:rPr>
  </w:style>
  <w:style w:type="paragraph" w:styleId="8">
    <w:name w:val="heading 8"/>
    <w:aliases w:val="不用8,Legal Level 1.1.1.,Legal Level 1.1.1.1,Legal Level 1.1.1.2,Legal Level 1.1.1.3,Legal Level 1.1.1.4,Legal Level 1.1.1.5,Legal Level 1.1.1.6,Legal Level 1.1.1.7,Legal Level 1.1.1.11,Legal Level 1.1.1.21,Legal Level 1.1.1.8,h8,注意框体,H8,（A）,resume,c"/>
    <w:basedOn w:val="a2"/>
    <w:next w:val="a2"/>
    <w:link w:val="8Char"/>
    <w:uiPriority w:val="9"/>
    <w:qFormat/>
    <w:rsid w:val="009254D8"/>
    <w:pPr>
      <w:keepNext/>
      <w:keepLines/>
      <w:numPr>
        <w:ilvl w:val="7"/>
        <w:numId w:val="1"/>
      </w:numPr>
      <w:spacing w:before="240" w:after="64" w:line="320" w:lineRule="auto"/>
      <w:outlineLvl w:val="7"/>
    </w:pPr>
    <w:rPr>
      <w:rFonts w:ascii="Cambria" w:hAnsi="Cambria"/>
    </w:rPr>
  </w:style>
  <w:style w:type="paragraph" w:styleId="9">
    <w:name w:val="heading 9"/>
    <w:aliases w:val="三级标题,PIM 9,不用9,Legal Level 1.1.1.1.,Legal Level 1.1.1.1.1,Legal Level 1.1.1.1.2,Legal Level 1.1.1.1.3,Legal Level 1.1.1.1.4,Legal Level 1.1.1.1.5,Legal Level 1.1.1.1.6,Legal Level 1.1.1.1.7,Legal Level 1.1.1.1.11,Legal Level 1.1.1.1.21,h9,huh,H9,f"/>
    <w:basedOn w:val="a2"/>
    <w:next w:val="a2"/>
    <w:link w:val="9Char"/>
    <w:uiPriority w:val="9"/>
    <w:qFormat/>
    <w:rsid w:val="009254D8"/>
    <w:pPr>
      <w:keepNext/>
      <w:keepLines/>
      <w:numPr>
        <w:ilvl w:val="8"/>
        <w:numId w:val="1"/>
      </w:numPr>
      <w:spacing w:before="240" w:after="64" w:line="320" w:lineRule="auto"/>
      <w:outlineLvl w:val="8"/>
    </w:pPr>
    <w:rPr>
      <w:rFonts w:ascii="Cambria" w:hAnsi="Cambria"/>
      <w:szCs w:val="21"/>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1">
    <w:name w:val="标题 1 Char1"/>
    <w:aliases w:val="H1 Char,章タイトル Char,H11 Char,H12 Char,H111 Char,H13 Char,H112 Char,Head 1 Char,Head 11 Char,Head 12 Char,Head 111 Char,Head 13 Char,Head 112 Char,Head 14 Char,Head 113 Char,Head 15 Char,Head 114 Char,Head 16 Char,Head 115 Char,Head 17 Char"/>
    <w:link w:val="1"/>
    <w:rsid w:val="00706AEC"/>
    <w:rPr>
      <w:b/>
      <w:bCs/>
      <w:kern w:val="44"/>
      <w:sz w:val="44"/>
      <w:szCs w:val="44"/>
    </w:rPr>
  </w:style>
  <w:style w:type="character" w:customStyle="1" w:styleId="2Char1">
    <w:name w:val="标题 2 Char1"/>
    <w:aliases w:val="H2 Char,2nd level Char,h2 Char,Header 2 Char,l2 Char,Titre2 Char,Head 2 Char,Heading 2 Hidden Char,Heading 2 CCBS Char,sect 1.2 Char,H21 Char,sect 1.21 Char,H22 Char,sect 1.22 Char,H211 Char,sect 1.211 Char,H23 Char,sect 1.23 Char,H212 Char"/>
    <w:link w:val="20"/>
    <w:rsid w:val="00697C18"/>
    <w:rPr>
      <w:rFonts w:ascii="Cambria" w:hAnsi="Cambria"/>
      <w:b/>
      <w:bCs/>
      <w:kern w:val="2"/>
      <w:sz w:val="32"/>
      <w:szCs w:val="32"/>
    </w:rPr>
  </w:style>
  <w:style w:type="character" w:customStyle="1" w:styleId="3Char1">
    <w:name w:val="标题 3 Char1"/>
    <w:aliases w:val="h3 Char,H3 Char,3rd level Char,Heading 3 - old Char,level_3 Char,PIM 3 Char,Level 3 Head Char,3 Char,l3 Char,CT Char,(A-3) Char,heading 3 Char,H31 Char,H32 Char,H33 Char,H34 Char,H35 Char,H36 Char,H37 Char,H38 Char,H39 Char,H310 Char,小节 Char"/>
    <w:link w:val="30"/>
    <w:rsid w:val="00706AEC"/>
    <w:rPr>
      <w:b/>
      <w:bCs/>
      <w:kern w:val="2"/>
      <w:sz w:val="32"/>
      <w:szCs w:val="32"/>
    </w:rPr>
  </w:style>
  <w:style w:type="character" w:customStyle="1" w:styleId="4Char1">
    <w:name w:val="标题 4 Char1"/>
    <w:aliases w:val="H4 Char1,4th level Char,(A-4) Char,H4 Char Char,Ref Heading 1 Char Char,rh1 Char Char,Heading sql Char Char,sect 1.2.3.4 Char Char,h4 Char Char,4 Char Char,4heading Char Char,Heading 4 Char Char Char,PIM 4 Char Char,bullet Char Char,h4 Char1"/>
    <w:link w:val="4"/>
    <w:rsid w:val="00983648"/>
    <w:rPr>
      <w:rFonts w:ascii="Cambria" w:hAnsi="Cambria"/>
      <w:b/>
      <w:bCs/>
      <w:kern w:val="2"/>
      <w:sz w:val="28"/>
      <w:szCs w:val="28"/>
    </w:rPr>
  </w:style>
  <w:style w:type="character" w:customStyle="1" w:styleId="5Char1">
    <w:name w:val="标题 5 Char1"/>
    <w:aliases w:val="H5 Char,dash Char,ds Char,dd Char,PIM 5 Char,5 Char,Heading 5 Char Char Char,h5 Char,Roman list Char,heading 5 Char,sect1.2.3.4.5 Char,Block Label Char,Atlanthd3 Char,Atlanthd31 Char,Atlanthd32 Char,Atlanthd33 Char,Atlanthd34 Char,口 Char"/>
    <w:link w:val="5"/>
    <w:rsid w:val="009254D8"/>
    <w:rPr>
      <w:b/>
      <w:bCs/>
      <w:kern w:val="2"/>
      <w:sz w:val="28"/>
      <w:szCs w:val="28"/>
    </w:rPr>
  </w:style>
  <w:style w:type="character" w:customStyle="1" w:styleId="6Char1">
    <w:name w:val="标题 6 Char1"/>
    <w:aliases w:val="H6 Char,PIM 6 Char,Bullet list Char,Legal Level 1. Char,sub-dash Char,sd Char,cnp Char,Caption number (page-wide) Char,h6 Char,ITT t6 Char,PA Appendix Char,sub-dash1 Char,sd1 Char,51 Char,sub-dash2 Char,sd2 Char,52 Char,sub-dash3 Char,53 Char"/>
    <w:link w:val="6"/>
    <w:rsid w:val="009254D8"/>
    <w:rPr>
      <w:rFonts w:ascii="Cambria" w:hAnsi="Cambria"/>
      <w:b/>
      <w:bCs/>
      <w:kern w:val="2"/>
      <w:sz w:val="24"/>
      <w:szCs w:val="24"/>
    </w:rPr>
  </w:style>
  <w:style w:type="character" w:customStyle="1" w:styleId="7Char">
    <w:name w:val="标题 7 Char"/>
    <w:aliases w:val="PIM 7 Char,不用 Char,letter list Char,Legal Level 1.1. Char,1.标题 6 Char,H TIMES1 Char,H7 Char,•H7 Char,Heading7_Titre7 Char,lettered list Char,Level 1.1 Char,appendix Char,L7 Char,1.1.1.1.1.1.1标题 7 Char,cnc Char,Caption number (column-wide) Char"/>
    <w:link w:val="7"/>
    <w:uiPriority w:val="9"/>
    <w:rsid w:val="009254D8"/>
    <w:rPr>
      <w:b/>
      <w:bCs/>
      <w:kern w:val="2"/>
      <w:sz w:val="24"/>
      <w:szCs w:val="24"/>
    </w:rPr>
  </w:style>
  <w:style w:type="character" w:customStyle="1" w:styleId="8Char">
    <w:name w:val="标题 8 Char"/>
    <w:aliases w:val="不用8 Char,Legal Level 1.1.1. Char,Legal Level 1.1.1.1 Char,Legal Level 1.1.1.2 Char,Legal Level 1.1.1.3 Char,Legal Level 1.1.1.4 Char,Legal Level 1.1.1.5 Char,Legal Level 1.1.1.6 Char,Legal Level 1.1.1.7 Char,Legal Level 1.1.1.11 Char,h8 Char"/>
    <w:link w:val="8"/>
    <w:uiPriority w:val="9"/>
    <w:rsid w:val="009254D8"/>
    <w:rPr>
      <w:rFonts w:ascii="Cambria" w:hAnsi="Cambria"/>
      <w:kern w:val="2"/>
      <w:sz w:val="24"/>
      <w:szCs w:val="24"/>
    </w:rPr>
  </w:style>
  <w:style w:type="character" w:customStyle="1" w:styleId="9Char">
    <w:name w:val="标题 9 Char"/>
    <w:aliases w:val="三级标题 Char,PIM 9 Char,不用9 Char,Legal Level 1.1.1.1. Char,Legal Level 1.1.1.1.1 Char,Legal Level 1.1.1.1.2 Char,Legal Level 1.1.1.1.3 Char,Legal Level 1.1.1.1.4 Char,Legal Level 1.1.1.1.5 Char,Legal Level 1.1.1.1.6 Char,h9 Char,huh Char,H9 Char"/>
    <w:link w:val="9"/>
    <w:uiPriority w:val="9"/>
    <w:rsid w:val="009254D8"/>
    <w:rPr>
      <w:rFonts w:ascii="Cambria" w:hAnsi="Cambria"/>
      <w:kern w:val="2"/>
      <w:sz w:val="21"/>
      <w:szCs w:val="21"/>
    </w:rPr>
  </w:style>
  <w:style w:type="paragraph" w:styleId="a6">
    <w:name w:val="Document Map"/>
    <w:aliases w:val="文档结构图 "/>
    <w:basedOn w:val="a2"/>
    <w:link w:val="Char"/>
    <w:uiPriority w:val="99"/>
    <w:unhideWhenUsed/>
    <w:rsid w:val="00706AEC"/>
    <w:rPr>
      <w:rFonts w:ascii="宋体"/>
      <w:sz w:val="18"/>
      <w:szCs w:val="18"/>
    </w:rPr>
  </w:style>
  <w:style w:type="character" w:customStyle="1" w:styleId="Char">
    <w:name w:val="文档结构图 Char"/>
    <w:aliases w:val="文档结构图  Char"/>
    <w:link w:val="a6"/>
    <w:uiPriority w:val="99"/>
    <w:rsid w:val="00706AEC"/>
    <w:rPr>
      <w:rFonts w:ascii="宋体" w:eastAsia="宋体"/>
      <w:sz w:val="18"/>
      <w:szCs w:val="18"/>
    </w:rPr>
  </w:style>
  <w:style w:type="paragraph" w:styleId="a7">
    <w:name w:val="header"/>
    <w:basedOn w:val="a2"/>
    <w:link w:val="Char1"/>
    <w:uiPriority w:val="99"/>
    <w:unhideWhenUsed/>
    <w:rsid w:val="00073528"/>
    <w:pPr>
      <w:pBdr>
        <w:bottom w:val="single" w:sz="6" w:space="1" w:color="auto"/>
      </w:pBdr>
      <w:tabs>
        <w:tab w:val="center" w:pos="4153"/>
        <w:tab w:val="right" w:pos="8306"/>
      </w:tabs>
      <w:snapToGrid w:val="0"/>
      <w:jc w:val="center"/>
    </w:pPr>
    <w:rPr>
      <w:sz w:val="18"/>
      <w:szCs w:val="18"/>
    </w:rPr>
  </w:style>
  <w:style w:type="character" w:customStyle="1" w:styleId="Char1">
    <w:name w:val="页眉 Char1"/>
    <w:link w:val="a7"/>
    <w:uiPriority w:val="99"/>
    <w:rsid w:val="00073528"/>
    <w:rPr>
      <w:sz w:val="18"/>
      <w:szCs w:val="18"/>
    </w:rPr>
  </w:style>
  <w:style w:type="paragraph" w:styleId="a8">
    <w:name w:val="footer"/>
    <w:basedOn w:val="a2"/>
    <w:link w:val="Char10"/>
    <w:uiPriority w:val="99"/>
    <w:unhideWhenUsed/>
    <w:rsid w:val="00073528"/>
    <w:pPr>
      <w:tabs>
        <w:tab w:val="center" w:pos="4153"/>
        <w:tab w:val="right" w:pos="8306"/>
      </w:tabs>
      <w:snapToGrid w:val="0"/>
    </w:pPr>
    <w:rPr>
      <w:sz w:val="18"/>
      <w:szCs w:val="18"/>
    </w:rPr>
  </w:style>
  <w:style w:type="character" w:customStyle="1" w:styleId="Char10">
    <w:name w:val="页脚 Char1"/>
    <w:link w:val="a8"/>
    <w:uiPriority w:val="99"/>
    <w:rsid w:val="00073528"/>
    <w:rPr>
      <w:sz w:val="18"/>
      <w:szCs w:val="18"/>
    </w:rPr>
  </w:style>
  <w:style w:type="paragraph" w:customStyle="1" w:styleId="TOC1">
    <w:name w:val="TOC 标题1"/>
    <w:basedOn w:val="1"/>
    <w:next w:val="a2"/>
    <w:unhideWhenUsed/>
    <w:qFormat/>
    <w:rsid w:val="00FC34B5"/>
    <w:pPr>
      <w:numPr>
        <w:numId w:val="0"/>
      </w:numPr>
      <w:spacing w:before="480" w:after="0" w:line="276" w:lineRule="auto"/>
      <w:outlineLvl w:val="9"/>
    </w:pPr>
    <w:rPr>
      <w:rFonts w:ascii="Cambria" w:hAnsi="Cambria"/>
      <w:color w:val="365F91"/>
      <w:kern w:val="0"/>
      <w:sz w:val="28"/>
      <w:szCs w:val="28"/>
    </w:rPr>
  </w:style>
  <w:style w:type="paragraph" w:styleId="12">
    <w:name w:val="toc 1"/>
    <w:basedOn w:val="a2"/>
    <w:next w:val="a2"/>
    <w:autoRedefine/>
    <w:uiPriority w:val="39"/>
    <w:unhideWhenUsed/>
    <w:qFormat/>
    <w:rsid w:val="00A331D9"/>
    <w:pPr>
      <w:tabs>
        <w:tab w:val="left" w:pos="411"/>
        <w:tab w:val="right" w:pos="8296"/>
      </w:tabs>
      <w:spacing w:before="120"/>
    </w:pPr>
    <w:rPr>
      <w:rFonts w:ascii="Calibri" w:hAnsi="Calibri"/>
      <w:b/>
      <w:sz w:val="22"/>
    </w:rPr>
  </w:style>
  <w:style w:type="paragraph" w:styleId="22">
    <w:name w:val="toc 2"/>
    <w:basedOn w:val="a2"/>
    <w:next w:val="a2"/>
    <w:autoRedefine/>
    <w:uiPriority w:val="39"/>
    <w:unhideWhenUsed/>
    <w:qFormat/>
    <w:rsid w:val="00FC34B5"/>
    <w:pPr>
      <w:ind w:left="210"/>
    </w:pPr>
    <w:rPr>
      <w:rFonts w:ascii="Calibri" w:hAnsi="Calibri"/>
      <w:i/>
      <w:sz w:val="22"/>
    </w:rPr>
  </w:style>
  <w:style w:type="paragraph" w:styleId="31">
    <w:name w:val="toc 3"/>
    <w:basedOn w:val="a2"/>
    <w:next w:val="a2"/>
    <w:autoRedefine/>
    <w:uiPriority w:val="39"/>
    <w:unhideWhenUsed/>
    <w:qFormat/>
    <w:rsid w:val="00FC34B5"/>
    <w:pPr>
      <w:ind w:left="420"/>
    </w:pPr>
    <w:rPr>
      <w:rFonts w:ascii="Calibri" w:hAnsi="Calibri"/>
      <w:sz w:val="22"/>
    </w:rPr>
  </w:style>
  <w:style w:type="character" w:styleId="a9">
    <w:name w:val="Hyperlink"/>
    <w:uiPriority w:val="99"/>
    <w:unhideWhenUsed/>
    <w:rsid w:val="00FC34B5"/>
    <w:rPr>
      <w:color w:val="0000FF"/>
      <w:u w:val="single"/>
    </w:rPr>
  </w:style>
  <w:style w:type="paragraph" w:styleId="aa">
    <w:name w:val="Body Text"/>
    <w:basedOn w:val="a2"/>
    <w:link w:val="Char11"/>
    <w:rsid w:val="00CA6D9C"/>
  </w:style>
  <w:style w:type="character" w:customStyle="1" w:styleId="Char11">
    <w:name w:val="正文文本 Char1"/>
    <w:link w:val="aa"/>
    <w:rsid w:val="00CA6D9C"/>
    <w:rPr>
      <w:rFonts w:ascii="Times New Roman" w:hAnsi="Times New Roman"/>
      <w:kern w:val="2"/>
      <w:sz w:val="21"/>
      <w:szCs w:val="24"/>
    </w:rPr>
  </w:style>
  <w:style w:type="table" w:styleId="ab">
    <w:name w:val="Table Grid"/>
    <w:basedOn w:val="a4"/>
    <w:uiPriority w:val="59"/>
    <w:rsid w:val="009B63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中等深浅网格 3 - 强调文字颜色 21"/>
    <w:basedOn w:val="a4"/>
    <w:uiPriority w:val="60"/>
    <w:rsid w:val="009B633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
    <w:name w:val="浅色底纹 - 强调文字颜色 12"/>
    <w:basedOn w:val="a4"/>
    <w:uiPriority w:val="60"/>
    <w:rsid w:val="009B6339"/>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浅色底纹2"/>
    <w:basedOn w:val="a4"/>
    <w:uiPriority w:val="60"/>
    <w:rsid w:val="009B633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c">
    <w:name w:val="Normal Indent"/>
    <w:aliases w:val="四号,表正文,正文非缩进,段1,特点,缩进,ALT+Z,正文编号,正文（首行缩进两字） Char Char,标题4,LIPS標準ｲﾝﾃﾞﾝﾄ,正文双线,标题四,正文不缩进,水上软件,PI,bt,正文（首行缩进两字）,Body Text(ch),正文文字首行缩进,正 文 1,表正文1,正文非缩进1,标题41,四号1,特点1,表正文2,正文非缩进2,标题42,四号2,标题43,表正文3,正文非缩进3,四号3,body text,?y????×?,?y????,?y?????,段11,特点2"/>
    <w:basedOn w:val="a2"/>
    <w:link w:val="Char0"/>
    <w:qFormat/>
    <w:rsid w:val="00685FD6"/>
    <w:pPr>
      <w:ind w:firstLineChars="200" w:firstLine="420"/>
    </w:pPr>
  </w:style>
  <w:style w:type="paragraph" w:customStyle="1" w:styleId="TOCHeading1">
    <w:name w:val="TOC Heading1"/>
    <w:basedOn w:val="1"/>
    <w:next w:val="a2"/>
    <w:uiPriority w:val="39"/>
    <w:unhideWhenUsed/>
    <w:qFormat/>
    <w:rsid w:val="00056022"/>
    <w:pPr>
      <w:numPr>
        <w:numId w:val="0"/>
      </w:numPr>
      <w:spacing w:before="480" w:after="0" w:line="276" w:lineRule="auto"/>
      <w:outlineLvl w:val="9"/>
    </w:pPr>
    <w:rPr>
      <w:rFonts w:ascii="Cambria" w:hAnsi="Cambria"/>
      <w:color w:val="365F91"/>
      <w:kern w:val="0"/>
      <w:sz w:val="28"/>
      <w:szCs w:val="28"/>
    </w:rPr>
  </w:style>
  <w:style w:type="table" w:customStyle="1" w:styleId="2-31">
    <w:name w:val="中等深浅底纹 2 - 强调文字颜色 31"/>
    <w:basedOn w:val="a4"/>
    <w:uiPriority w:val="60"/>
    <w:rsid w:val="0005602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
    <w:name w:val="浅色底纹 - 强调文字颜色 11"/>
    <w:basedOn w:val="a4"/>
    <w:uiPriority w:val="60"/>
    <w:rsid w:val="0005602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3">
    <w:name w:val="浅色底纹1"/>
    <w:basedOn w:val="a4"/>
    <w:uiPriority w:val="60"/>
    <w:rsid w:val="0005602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40">
    <w:name w:val="toc 4"/>
    <w:basedOn w:val="a2"/>
    <w:next w:val="a2"/>
    <w:autoRedefine/>
    <w:uiPriority w:val="39"/>
    <w:unhideWhenUsed/>
    <w:rsid w:val="001E0DE4"/>
    <w:pPr>
      <w:ind w:left="630"/>
    </w:pPr>
    <w:rPr>
      <w:rFonts w:ascii="Calibri" w:hAnsi="Calibri"/>
      <w:sz w:val="20"/>
      <w:szCs w:val="20"/>
    </w:rPr>
  </w:style>
  <w:style w:type="table" w:customStyle="1" w:styleId="-51">
    <w:name w:val="彩色列表 - 强调文字颜色 51"/>
    <w:basedOn w:val="a4"/>
    <w:uiPriority w:val="63"/>
    <w:rsid w:val="009D23F3"/>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10">
    <w:name w:val="浅色网格 - 强调文字颜色 11"/>
    <w:basedOn w:val="a4"/>
    <w:uiPriority w:val="62"/>
    <w:rsid w:val="009D23F3"/>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SimSun" w:eastAsia="SimSun" w:hAnsi="SimSu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imSun" w:eastAsia="SimSun" w:hAnsi="SimSu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imSun" w:eastAsia="SimSun" w:hAnsi="SimSun" w:cs="Times New Roman"/>
        <w:b/>
        <w:bCs/>
      </w:rPr>
    </w:tblStylePr>
    <w:tblStylePr w:type="lastCol">
      <w:rPr>
        <w:rFonts w:ascii="SimSun" w:eastAsia="SimSun" w:hAnsi="SimSu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51">
    <w:name w:val="中等深浅底纹 2 - 强调文字颜色 51"/>
    <w:basedOn w:val="a4"/>
    <w:uiPriority w:val="69"/>
    <w:rsid w:val="009D23F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14">
    <w:name w:val="浅色网格1"/>
    <w:basedOn w:val="a4"/>
    <w:uiPriority w:val="62"/>
    <w:rsid w:val="009D23F3"/>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SimSun" w:eastAsia="SimSun" w:hAnsi="SimSu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imSun" w:eastAsia="SimSun" w:hAnsi="SimSu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imSun" w:eastAsia="SimSun" w:hAnsi="SimSun" w:cs="Times New Roman"/>
        <w:b/>
        <w:bCs/>
      </w:rPr>
    </w:tblStylePr>
    <w:tblStylePr w:type="lastCol">
      <w:rPr>
        <w:rFonts w:ascii="SimSun" w:eastAsia="SimSun" w:hAnsi="SimSu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510">
    <w:name w:val="彩色底纹 - 强调文字颜色 51"/>
    <w:basedOn w:val="a4"/>
    <w:uiPriority w:val="62"/>
    <w:rsid w:val="003A6F30"/>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Sun" w:eastAsia="SimSun" w:hAnsi="SimSu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Sun" w:eastAsia="SimSun" w:hAnsi="SimSu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Sun" w:eastAsia="SimSun" w:hAnsi="SimSun" w:cs="Times New Roman"/>
        <w:b/>
        <w:bCs/>
      </w:rPr>
    </w:tblStylePr>
    <w:tblStylePr w:type="lastCol">
      <w:rPr>
        <w:rFonts w:ascii="SimSun" w:eastAsia="SimSun" w:hAnsi="SimSu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Char2">
    <w:name w:val="批注框文本 Char"/>
    <w:link w:val="ad"/>
    <w:uiPriority w:val="99"/>
    <w:rsid w:val="00F06CD6"/>
    <w:rPr>
      <w:kern w:val="2"/>
      <w:sz w:val="18"/>
      <w:szCs w:val="18"/>
    </w:rPr>
  </w:style>
  <w:style w:type="paragraph" w:styleId="ad">
    <w:name w:val="Balloon Text"/>
    <w:basedOn w:val="a2"/>
    <w:link w:val="Char2"/>
    <w:uiPriority w:val="99"/>
    <w:unhideWhenUsed/>
    <w:rsid w:val="00F06CD6"/>
    <w:rPr>
      <w:sz w:val="18"/>
      <w:szCs w:val="18"/>
    </w:rPr>
  </w:style>
  <w:style w:type="paragraph" w:styleId="ae">
    <w:name w:val="Body Text Indent"/>
    <w:basedOn w:val="a2"/>
    <w:link w:val="Char3"/>
    <w:uiPriority w:val="99"/>
    <w:unhideWhenUsed/>
    <w:rsid w:val="007E0BAB"/>
    <w:pPr>
      <w:spacing w:after="120"/>
      <w:ind w:leftChars="200" w:left="420"/>
    </w:pPr>
  </w:style>
  <w:style w:type="character" w:customStyle="1" w:styleId="Char3">
    <w:name w:val="正文文本缩进 Char"/>
    <w:link w:val="ae"/>
    <w:uiPriority w:val="99"/>
    <w:rsid w:val="007E0BAB"/>
    <w:rPr>
      <w:kern w:val="2"/>
      <w:sz w:val="21"/>
      <w:szCs w:val="22"/>
    </w:rPr>
  </w:style>
  <w:style w:type="paragraph" w:styleId="24">
    <w:name w:val="Body Text First Indent 2"/>
    <w:basedOn w:val="ae"/>
    <w:link w:val="2Char"/>
    <w:rsid w:val="007E0BAB"/>
    <w:pPr>
      <w:spacing w:beforeLines="50" w:afterLines="50" w:line="360" w:lineRule="auto"/>
      <w:ind w:firstLineChars="200" w:firstLine="420"/>
    </w:pPr>
  </w:style>
  <w:style w:type="character" w:customStyle="1" w:styleId="2Char">
    <w:name w:val="正文首行缩进 2 Char"/>
    <w:link w:val="24"/>
    <w:rsid w:val="007E0BAB"/>
    <w:rPr>
      <w:rFonts w:ascii="Times New Roman" w:hAnsi="Times New Roman"/>
      <w:kern w:val="2"/>
      <w:sz w:val="24"/>
      <w:szCs w:val="24"/>
    </w:rPr>
  </w:style>
  <w:style w:type="paragraph" w:customStyle="1" w:styleId="CharCharCharCharCharChar1CharCharChar">
    <w:name w:val="Char Char Char Char Char Char1 Char Char Char"/>
    <w:basedOn w:val="a2"/>
    <w:rsid w:val="00A552B6"/>
    <w:pPr>
      <w:tabs>
        <w:tab w:val="num" w:pos="360"/>
      </w:tabs>
      <w:ind w:firstLineChars="150" w:firstLine="420"/>
    </w:pPr>
    <w:rPr>
      <w:rFonts w:ascii="Arial" w:hAnsi="Arial" w:cs="Arial"/>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a2"/>
    <w:rsid w:val="00624C05"/>
    <w:pPr>
      <w:spacing w:after="160" w:line="240" w:lineRule="exact"/>
      <w:jc w:val="center"/>
    </w:pPr>
    <w:rPr>
      <w:rFonts w:ascii="Verdana" w:hAnsi="Verdana"/>
      <w:sz w:val="20"/>
      <w:lang w:eastAsia="en-US"/>
    </w:rPr>
  </w:style>
  <w:style w:type="paragraph" w:styleId="50">
    <w:name w:val="toc 5"/>
    <w:basedOn w:val="a2"/>
    <w:next w:val="a2"/>
    <w:autoRedefine/>
    <w:uiPriority w:val="39"/>
    <w:unhideWhenUsed/>
    <w:rsid w:val="00BA74F3"/>
    <w:pPr>
      <w:ind w:left="840"/>
    </w:pPr>
    <w:rPr>
      <w:rFonts w:ascii="Calibri" w:hAnsi="Calibri"/>
      <w:sz w:val="20"/>
      <w:szCs w:val="20"/>
    </w:rPr>
  </w:style>
  <w:style w:type="paragraph" w:styleId="60">
    <w:name w:val="toc 6"/>
    <w:basedOn w:val="a2"/>
    <w:next w:val="a2"/>
    <w:autoRedefine/>
    <w:uiPriority w:val="39"/>
    <w:unhideWhenUsed/>
    <w:rsid w:val="00BA74F3"/>
    <w:pPr>
      <w:ind w:left="1050"/>
    </w:pPr>
    <w:rPr>
      <w:rFonts w:ascii="Calibri" w:hAnsi="Calibri"/>
      <w:sz w:val="20"/>
      <w:szCs w:val="20"/>
    </w:rPr>
  </w:style>
  <w:style w:type="paragraph" w:styleId="70">
    <w:name w:val="toc 7"/>
    <w:basedOn w:val="a2"/>
    <w:next w:val="a2"/>
    <w:autoRedefine/>
    <w:uiPriority w:val="39"/>
    <w:unhideWhenUsed/>
    <w:rsid w:val="00BA74F3"/>
    <w:pPr>
      <w:ind w:left="1260"/>
    </w:pPr>
    <w:rPr>
      <w:rFonts w:ascii="Calibri" w:hAnsi="Calibri"/>
      <w:sz w:val="20"/>
      <w:szCs w:val="20"/>
    </w:rPr>
  </w:style>
  <w:style w:type="paragraph" w:styleId="80">
    <w:name w:val="toc 8"/>
    <w:basedOn w:val="a2"/>
    <w:next w:val="a2"/>
    <w:autoRedefine/>
    <w:uiPriority w:val="39"/>
    <w:unhideWhenUsed/>
    <w:rsid w:val="00BA74F3"/>
    <w:pPr>
      <w:ind w:left="1470"/>
    </w:pPr>
    <w:rPr>
      <w:rFonts w:ascii="Calibri" w:hAnsi="Calibri"/>
      <w:sz w:val="20"/>
      <w:szCs w:val="20"/>
    </w:rPr>
  </w:style>
  <w:style w:type="paragraph" w:styleId="90">
    <w:name w:val="toc 9"/>
    <w:basedOn w:val="a2"/>
    <w:next w:val="a2"/>
    <w:autoRedefine/>
    <w:uiPriority w:val="39"/>
    <w:unhideWhenUsed/>
    <w:rsid w:val="00BA74F3"/>
    <w:pPr>
      <w:ind w:left="1680"/>
    </w:pPr>
    <w:rPr>
      <w:rFonts w:ascii="Calibri" w:hAnsi="Calibri"/>
      <w:sz w:val="20"/>
      <w:szCs w:val="20"/>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2"/>
    <w:rsid w:val="00742F7D"/>
    <w:pPr>
      <w:spacing w:after="160" w:line="240" w:lineRule="exact"/>
      <w:jc w:val="center"/>
    </w:pPr>
    <w:rPr>
      <w:rFonts w:ascii="Verdana" w:hAnsi="Verdana"/>
      <w:sz w:val="20"/>
      <w:lang w:eastAsia="en-US"/>
    </w:rPr>
  </w:style>
  <w:style w:type="paragraph" w:customStyle="1" w:styleId="intro1">
    <w:name w:val="intro1"/>
    <w:basedOn w:val="a2"/>
    <w:rsid w:val="00960298"/>
    <w:pPr>
      <w:spacing w:before="100" w:beforeAutospacing="1" w:after="270"/>
    </w:pPr>
    <w:rPr>
      <w:rFonts w:ascii="宋体" w:hAnsi="宋体" w:cs="宋体"/>
      <w:b/>
      <w:bCs/>
      <w:color w:val="404040"/>
    </w:rPr>
  </w:style>
  <w:style w:type="table" w:customStyle="1" w:styleId="1-51">
    <w:name w:val="中等深浅网格 1 - 强调文字颜色 51"/>
    <w:basedOn w:val="a4"/>
    <w:uiPriority w:val="67"/>
    <w:rsid w:val="00960298"/>
    <w:rPr>
      <w:kern w:val="2"/>
      <w:sz w:val="21"/>
      <w:szCs w:val="22"/>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32">
    <w:name w:val="列出段落3"/>
    <w:basedOn w:val="a2"/>
    <w:uiPriority w:val="34"/>
    <w:qFormat/>
    <w:rsid w:val="00473BED"/>
    <w:pPr>
      <w:spacing w:line="360" w:lineRule="auto"/>
      <w:ind w:firstLineChars="200" w:firstLine="420"/>
    </w:pPr>
  </w:style>
  <w:style w:type="character" w:styleId="af">
    <w:name w:val="Strong"/>
    <w:uiPriority w:val="22"/>
    <w:qFormat/>
    <w:rsid w:val="008004C1"/>
    <w:rPr>
      <w:b/>
      <w:bCs/>
    </w:rPr>
  </w:style>
  <w:style w:type="paragraph" w:customStyle="1" w:styleId="productspace">
    <w:name w:val="productspace"/>
    <w:basedOn w:val="a2"/>
    <w:rsid w:val="003B14E4"/>
    <w:pPr>
      <w:spacing w:after="300"/>
    </w:pPr>
    <w:rPr>
      <w:rFonts w:ascii="宋体" w:hAnsi="宋体" w:cs="宋体"/>
    </w:rPr>
  </w:style>
  <w:style w:type="paragraph" w:styleId="af0">
    <w:name w:val="Normal (Web)"/>
    <w:basedOn w:val="a2"/>
    <w:uiPriority w:val="99"/>
    <w:rsid w:val="003B14E4"/>
    <w:pPr>
      <w:spacing w:after="240"/>
    </w:pPr>
    <w:rPr>
      <w:rFonts w:ascii="宋体" w:hAnsi="宋体" w:cs="宋体"/>
    </w:rPr>
  </w:style>
  <w:style w:type="paragraph" w:customStyle="1" w:styleId="22Heading2HiddenHeading2CCBSheading2ISO1">
    <w:name w:val="样式 标题 2第一章 标题 2Heading 2 HiddenHeading 2 CCBSheading 2ISO1..."/>
    <w:basedOn w:val="20"/>
    <w:rsid w:val="00835FC9"/>
    <w:pPr>
      <w:keepLines w:val="0"/>
      <w:tabs>
        <w:tab w:val="num" w:pos="425"/>
      </w:tabs>
      <w:adjustRightInd w:val="0"/>
      <w:snapToGrid w:val="0"/>
      <w:spacing w:before="120" w:after="240" w:line="240" w:lineRule="auto"/>
      <w:ind w:left="141" w:firstLine="284"/>
      <w:jc w:val="left"/>
    </w:pPr>
    <w:rPr>
      <w:rFonts w:ascii="Arial" w:eastAsia="黑体" w:hAnsi="Arial"/>
      <w:b w:val="0"/>
      <w:sz w:val="24"/>
      <w:szCs w:val="20"/>
    </w:rPr>
  </w:style>
  <w:style w:type="paragraph" w:customStyle="1" w:styleId="3Heading3-oldH3Level3HeadHeadingh33rdlevellev">
    <w:name w:val="样式 样式 标题 3Heading 3 - oldH3Level 3 HeadHeadingh33rd levellev... ..."/>
    <w:basedOn w:val="a2"/>
    <w:rsid w:val="00835FC9"/>
    <w:pPr>
      <w:keepNext/>
      <w:adjustRightInd w:val="0"/>
      <w:snapToGrid w:val="0"/>
      <w:spacing w:beforeLines="50" w:afterLines="50"/>
      <w:ind w:left="-680" w:firstLine="510"/>
      <w:outlineLvl w:val="2"/>
    </w:pPr>
    <w:rPr>
      <w:rFonts w:cs="宋体"/>
      <w:b/>
      <w:bCs/>
      <w:szCs w:val="20"/>
    </w:rPr>
  </w:style>
  <w:style w:type="paragraph" w:customStyle="1" w:styleId="3Heading3-oldH3Level3HeadHeadingh33rdlevellev0">
    <w:name w:val="样式 样式 样式 标题 3Heading 3 - oldH3Level 3 HeadHeadingh33rd levellev...."/>
    <w:basedOn w:val="3Heading3-oldH3Level3HeadHeadingh33rdlevellev"/>
    <w:rsid w:val="00835FC9"/>
    <w:pPr>
      <w:numPr>
        <w:ilvl w:val="2"/>
      </w:numPr>
      <w:ind w:left="284" w:firstLine="510"/>
    </w:pPr>
  </w:style>
  <w:style w:type="character" w:customStyle="1" w:styleId="wf1">
    <w:name w:val="wf1"/>
    <w:rsid w:val="00835FC9"/>
    <w:rPr>
      <w:rFonts w:ascii="ˎ̥" w:hAnsi="ˎ̥" w:hint="default"/>
      <w:sz w:val="18"/>
      <w:szCs w:val="18"/>
    </w:rPr>
  </w:style>
  <w:style w:type="paragraph" w:customStyle="1" w:styleId="ztpChar">
    <w:name w:val="ztp正文 Char"/>
    <w:basedOn w:val="a2"/>
    <w:next w:val="ae"/>
    <w:autoRedefine/>
    <w:rsid w:val="00835FC9"/>
    <w:pPr>
      <w:spacing w:line="360" w:lineRule="auto"/>
      <w:ind w:firstLineChars="400" w:firstLine="960"/>
    </w:pPr>
    <w:rPr>
      <w:rFonts w:ascii="宋体" w:hAnsi="宋体"/>
      <w:bCs/>
    </w:rPr>
  </w:style>
  <w:style w:type="paragraph" w:customStyle="1" w:styleId="ztp">
    <w:name w:val="ztp标题后无缩近"/>
    <w:basedOn w:val="25"/>
    <w:autoRedefine/>
    <w:rsid w:val="00835FC9"/>
    <w:pPr>
      <w:spacing w:line="360" w:lineRule="auto"/>
      <w:ind w:left="200"/>
    </w:pPr>
  </w:style>
  <w:style w:type="paragraph" w:styleId="25">
    <w:name w:val="Body Text Indent 2"/>
    <w:aliases w:val="正文文本缩进 21,正文文字缩进 2,Body Text Indent 2"/>
    <w:basedOn w:val="a2"/>
    <w:link w:val="2Char0"/>
    <w:rsid w:val="00835FC9"/>
    <w:pPr>
      <w:spacing w:after="120" w:line="480" w:lineRule="auto"/>
      <w:ind w:leftChars="200" w:left="420"/>
    </w:pPr>
  </w:style>
  <w:style w:type="character" w:customStyle="1" w:styleId="2Char0">
    <w:name w:val="正文文本缩进 2 Char"/>
    <w:aliases w:val="正文文本缩进 21 Char,正文文字缩进 2 Char,Body Text Indent 2 Char"/>
    <w:link w:val="25"/>
    <w:rsid w:val="00835FC9"/>
    <w:rPr>
      <w:rFonts w:ascii="Times New Roman" w:hAnsi="Times New Roman"/>
      <w:kern w:val="2"/>
      <w:sz w:val="21"/>
      <w:szCs w:val="24"/>
    </w:rPr>
  </w:style>
  <w:style w:type="paragraph" w:styleId="af1">
    <w:name w:val="caption"/>
    <w:aliases w:val="信息主题,Caption Char Char Char,题注1 Char"/>
    <w:basedOn w:val="a2"/>
    <w:next w:val="a2"/>
    <w:qFormat/>
    <w:rsid w:val="00835FC9"/>
    <w:pPr>
      <w:adjustRightInd w:val="0"/>
      <w:snapToGrid w:val="0"/>
      <w:spacing w:line="360" w:lineRule="auto"/>
      <w:ind w:firstLineChars="200" w:firstLine="200"/>
    </w:pPr>
    <w:rPr>
      <w:rFonts w:ascii="Arial" w:eastAsia="黑体" w:hAnsi="Arial" w:cs="Arial"/>
      <w:sz w:val="20"/>
      <w:szCs w:val="20"/>
    </w:rPr>
  </w:style>
  <w:style w:type="paragraph" w:customStyle="1" w:styleId="220">
    <w:name w:val="样式 正文文字缩进 2. + 首行缩进:  2 字符"/>
    <w:basedOn w:val="a2"/>
    <w:autoRedefine/>
    <w:rsid w:val="00835FC9"/>
    <w:pPr>
      <w:spacing w:line="360" w:lineRule="auto"/>
      <w:ind w:firstLineChars="200" w:firstLine="480"/>
    </w:pPr>
    <w:rPr>
      <w:rFonts w:cs="宋体"/>
      <w:szCs w:val="20"/>
    </w:rPr>
  </w:style>
  <w:style w:type="character" w:styleId="af2">
    <w:name w:val="page number"/>
    <w:basedOn w:val="a3"/>
    <w:rsid w:val="00835FC9"/>
  </w:style>
  <w:style w:type="paragraph" w:customStyle="1" w:styleId="last2">
    <w:name w:val="last2"/>
    <w:basedOn w:val="a2"/>
    <w:rsid w:val="00835FC9"/>
    <w:pPr>
      <w:spacing w:line="324" w:lineRule="auto"/>
    </w:pPr>
    <w:rPr>
      <w:rFonts w:ascii="ˎ̥" w:hAnsi="ˎ̥" w:cs="宋体"/>
      <w:sz w:val="18"/>
      <w:szCs w:val="18"/>
    </w:rPr>
  </w:style>
  <w:style w:type="paragraph" w:customStyle="1" w:styleId="l1">
    <w:name w:val="l标题1"/>
    <w:next w:val="l"/>
    <w:rsid w:val="00835FC9"/>
    <w:pPr>
      <w:keepNext/>
      <w:numPr>
        <w:numId w:val="3"/>
      </w:numPr>
      <w:spacing w:beforeLines="100" w:afterLines="100"/>
      <w:outlineLvl w:val="0"/>
    </w:pPr>
    <w:rPr>
      <w:rFonts w:ascii="Times New Roman" w:hAnsi="Times New Roman"/>
      <w:b/>
      <w:sz w:val="36"/>
      <w:szCs w:val="24"/>
    </w:rPr>
  </w:style>
  <w:style w:type="paragraph" w:customStyle="1" w:styleId="l">
    <w:name w:val="l正文"/>
    <w:rsid w:val="00835FC9"/>
    <w:pPr>
      <w:numPr>
        <w:ilvl w:val="1"/>
        <w:numId w:val="3"/>
      </w:numPr>
      <w:tabs>
        <w:tab w:val="clear" w:pos="567"/>
      </w:tabs>
      <w:spacing w:line="360" w:lineRule="auto"/>
      <w:ind w:left="0" w:firstLineChars="200" w:firstLine="200"/>
      <w:jc w:val="both"/>
    </w:pPr>
    <w:rPr>
      <w:rFonts w:ascii="楷体_GB2312" w:eastAsia="楷体_GB2312" w:hAnsi="Times New Roman"/>
      <w:sz w:val="24"/>
      <w:szCs w:val="24"/>
    </w:rPr>
  </w:style>
  <w:style w:type="paragraph" w:customStyle="1" w:styleId="l2">
    <w:name w:val="l标题2"/>
    <w:basedOn w:val="l1"/>
    <w:next w:val="l"/>
    <w:rsid w:val="00835FC9"/>
    <w:pPr>
      <w:numPr>
        <w:ilvl w:val="2"/>
      </w:numPr>
      <w:tabs>
        <w:tab w:val="clear" w:pos="709"/>
        <w:tab w:val="num" w:pos="425"/>
      </w:tabs>
      <w:ind w:left="425" w:hanging="425"/>
    </w:pPr>
  </w:style>
  <w:style w:type="paragraph" w:customStyle="1" w:styleId="l3">
    <w:name w:val="l标题3"/>
    <w:basedOn w:val="l1"/>
    <w:next w:val="l"/>
    <w:rsid w:val="00835FC9"/>
    <w:pPr>
      <w:numPr>
        <w:ilvl w:val="3"/>
      </w:numPr>
      <w:tabs>
        <w:tab w:val="clear" w:pos="1080"/>
        <w:tab w:val="num" w:pos="425"/>
      </w:tabs>
      <w:ind w:left="425" w:hanging="425"/>
    </w:pPr>
  </w:style>
  <w:style w:type="paragraph" w:customStyle="1" w:styleId="21">
    <w:name w:val="标题2"/>
    <w:basedOn w:val="20"/>
    <w:next w:val="30"/>
    <w:autoRedefine/>
    <w:rsid w:val="00835FC9"/>
    <w:pPr>
      <w:numPr>
        <w:numId w:val="4"/>
      </w:numPr>
      <w:tabs>
        <w:tab w:val="left" w:pos="600"/>
      </w:tabs>
      <w:spacing w:beforeLines="50" w:after="100" w:afterAutospacing="1" w:line="360" w:lineRule="auto"/>
      <w:jc w:val="left"/>
    </w:pPr>
    <w:rPr>
      <w:rFonts w:ascii="Arial" w:eastAsia="黑体" w:hAnsi="Arial"/>
    </w:rPr>
  </w:style>
  <w:style w:type="paragraph" w:customStyle="1" w:styleId="26">
    <w:name w:val="样式2"/>
    <w:basedOn w:val="30"/>
    <w:rsid w:val="00835FC9"/>
    <w:pPr>
      <w:tabs>
        <w:tab w:val="num" w:pos="360"/>
      </w:tabs>
      <w:spacing w:beforeLines="50" w:afterLines="50" w:line="360" w:lineRule="auto"/>
      <w:ind w:left="709" w:hanging="709"/>
    </w:pPr>
  </w:style>
  <w:style w:type="paragraph" w:customStyle="1" w:styleId="Body">
    <w:name w:val="Body"/>
    <w:rsid w:val="00835FC9"/>
    <w:pPr>
      <w:spacing w:after="240"/>
    </w:pPr>
    <w:rPr>
      <w:rFonts w:ascii="Helvetica" w:eastAsia="Helvetica" w:hAnsi="Helvetica"/>
      <w:color w:val="000000"/>
      <w:sz w:val="24"/>
      <w:szCs w:val="24"/>
      <w:u w:color="000000"/>
    </w:rPr>
  </w:style>
  <w:style w:type="paragraph" w:customStyle="1" w:styleId="af3">
    <w:name w:val="首行缩进正文"/>
    <w:basedOn w:val="a2"/>
    <w:autoRedefine/>
    <w:rsid w:val="00835FC9"/>
    <w:pPr>
      <w:spacing w:line="360" w:lineRule="auto"/>
      <w:ind w:firstLineChars="200" w:firstLine="480"/>
    </w:pPr>
    <w:rPr>
      <w:color w:val="000000"/>
    </w:rPr>
  </w:style>
  <w:style w:type="paragraph" w:customStyle="1" w:styleId="Char4">
    <w:name w:val="首行缩进正文 Char"/>
    <w:basedOn w:val="a2"/>
    <w:link w:val="CharChar"/>
    <w:rsid w:val="00835FC9"/>
    <w:pPr>
      <w:adjustRightInd w:val="0"/>
      <w:spacing w:line="360" w:lineRule="auto"/>
      <w:ind w:firstLine="482"/>
    </w:pPr>
    <w:rPr>
      <w:rFonts w:cs="宋体"/>
    </w:rPr>
  </w:style>
  <w:style w:type="character" w:customStyle="1" w:styleId="CharChar">
    <w:name w:val="首行缩进正文 Char Char"/>
    <w:link w:val="Char4"/>
    <w:rsid w:val="00835FC9"/>
    <w:rPr>
      <w:rFonts w:ascii="Times New Roman" w:hAnsi="Times New Roman" w:cs="宋体"/>
      <w:kern w:val="2"/>
      <w:sz w:val="24"/>
      <w:szCs w:val="24"/>
    </w:rPr>
  </w:style>
  <w:style w:type="paragraph" w:customStyle="1" w:styleId="ztp0">
    <w:name w:val="ztp正文"/>
    <w:basedOn w:val="a2"/>
    <w:next w:val="ae"/>
    <w:rsid w:val="00835FC9"/>
    <w:pPr>
      <w:spacing w:line="360" w:lineRule="auto"/>
      <w:ind w:leftChars="200" w:left="200" w:firstLineChars="200" w:firstLine="200"/>
    </w:pPr>
  </w:style>
  <w:style w:type="paragraph" w:customStyle="1" w:styleId="Char5">
    <w:name w:val="Char"/>
    <w:basedOn w:val="a2"/>
    <w:rsid w:val="00835FC9"/>
    <w:rPr>
      <w:rFonts w:ascii="Tahoma" w:hAnsi="Tahoma"/>
      <w:szCs w:val="20"/>
    </w:rPr>
  </w:style>
  <w:style w:type="paragraph" w:customStyle="1" w:styleId="CharCharCharCharCharCharCharCharCharCharCharCharCharCharCharChar">
    <w:name w:val="Char Char Char Char Char Char Char Char Char Char Char Char Char Char Char Char"/>
    <w:basedOn w:val="a2"/>
    <w:autoRedefine/>
    <w:rsid w:val="00835FC9"/>
    <w:rPr>
      <w:rFonts w:ascii="Tahoma" w:hAnsi="Tahoma"/>
    </w:rPr>
  </w:style>
  <w:style w:type="paragraph" w:styleId="af4">
    <w:name w:val="Plain Text"/>
    <w:aliases w:val="普通文字 Char,纯文本 Char Char,普通文字 Char Char,普通文字1,普通文字2,普通文字3,普通文字4,普通文字5,普通文字6,普通文字11,普通文字21,普通文字31,普通文字41,普通文字7,纯文本 Char1 Char Char,纯文本 Char Char Char Char,纯文本 Char Char1,纯文本 Char1 Char,普通文字,Texte,小,普通文字 Char + 居中,孙普文字"/>
    <w:basedOn w:val="a2"/>
    <w:link w:val="Char6"/>
    <w:uiPriority w:val="99"/>
    <w:unhideWhenUsed/>
    <w:rsid w:val="00835FC9"/>
    <w:rPr>
      <w:rFonts w:hAnsi="Courier New" w:cs="Courier New"/>
      <w:szCs w:val="21"/>
    </w:rPr>
  </w:style>
  <w:style w:type="character" w:customStyle="1" w:styleId="Char6">
    <w:name w:val="纯文本 Char"/>
    <w:aliases w:val="普通文字 Char Char1,纯文本 Char Char Char,普通文字 Char Char Char,普通文字1 Char,普通文字2 Char,普通文字3 Char,普通文字4 Char,普通文字5 Char,普通文字6 Char,普通文字11 Char,普通文字21 Char,普通文字31 Char,普通文字41 Char,普通文字7 Char,纯文本 Char1 Char Char Char,纯文本 Char Char Char Char Char,普通文字 Char1"/>
    <w:link w:val="af4"/>
    <w:uiPriority w:val="99"/>
    <w:rsid w:val="00835FC9"/>
    <w:rPr>
      <w:rFonts w:hAnsi="Courier New" w:cs="Courier New"/>
      <w:kern w:val="2"/>
      <w:sz w:val="21"/>
      <w:szCs w:val="21"/>
    </w:rPr>
  </w:style>
  <w:style w:type="paragraph" w:customStyle="1" w:styleId="-Arial2">
    <w:name w:val="样式 首行缩进两字-正文四号 + Arial 首行缩进:  2 字符"/>
    <w:basedOn w:val="a2"/>
    <w:link w:val="-Arial2Char"/>
    <w:rsid w:val="00835FC9"/>
    <w:pPr>
      <w:snapToGrid w:val="0"/>
      <w:spacing w:line="360" w:lineRule="auto"/>
      <w:ind w:firstLineChars="200" w:firstLine="200"/>
    </w:pPr>
    <w:rPr>
      <w:rFonts w:ascii="Arial" w:hAnsi="Arial" w:cs="宋体"/>
      <w:sz w:val="28"/>
      <w:szCs w:val="20"/>
    </w:rPr>
  </w:style>
  <w:style w:type="character" w:customStyle="1" w:styleId="-Arial2Char">
    <w:name w:val="样式 首行缩进两字-正文四号 + Arial 首行缩进:  2 字符 Char"/>
    <w:link w:val="-Arial2"/>
    <w:rsid w:val="00835FC9"/>
    <w:rPr>
      <w:rFonts w:ascii="Arial" w:hAnsi="Arial" w:cs="宋体"/>
      <w:kern w:val="2"/>
      <w:sz w:val="28"/>
    </w:rPr>
  </w:style>
  <w:style w:type="character" w:customStyle="1" w:styleId="apple-style-span">
    <w:name w:val="apple-style-span"/>
    <w:basedOn w:val="a3"/>
    <w:rsid w:val="00835FC9"/>
  </w:style>
  <w:style w:type="paragraph" w:customStyle="1" w:styleId="intro3">
    <w:name w:val="intro3"/>
    <w:basedOn w:val="a2"/>
    <w:rsid w:val="00835FC9"/>
    <w:pPr>
      <w:spacing w:before="100" w:beforeAutospacing="1" w:after="360"/>
    </w:pPr>
    <w:rPr>
      <w:rFonts w:ascii="宋体" w:hAnsi="宋体" w:cs="宋体"/>
      <w:color w:val="555555"/>
      <w:sz w:val="22"/>
    </w:rPr>
  </w:style>
  <w:style w:type="paragraph" w:customStyle="1" w:styleId="last1">
    <w:name w:val="last1"/>
    <w:basedOn w:val="a2"/>
    <w:rsid w:val="00835FC9"/>
    <w:pPr>
      <w:spacing w:before="100" w:beforeAutospacing="1"/>
    </w:pPr>
    <w:rPr>
      <w:rFonts w:ascii="宋体" w:hAnsi="宋体" w:cs="宋体"/>
      <w:sz w:val="15"/>
      <w:szCs w:val="15"/>
    </w:rPr>
  </w:style>
  <w:style w:type="character" w:customStyle="1" w:styleId="surround">
    <w:name w:val="surround"/>
    <w:basedOn w:val="a3"/>
    <w:rsid w:val="00835FC9"/>
  </w:style>
  <w:style w:type="character" w:styleId="af5">
    <w:name w:val="FollowedHyperlink"/>
    <w:aliases w:val="FollowedHyperlink"/>
    <w:uiPriority w:val="99"/>
    <w:rsid w:val="00835FC9"/>
    <w:rPr>
      <w:color w:val="800080"/>
      <w:u w:val="single"/>
    </w:rPr>
  </w:style>
  <w:style w:type="paragraph" w:customStyle="1" w:styleId="Char12">
    <w:name w:val="Char1"/>
    <w:basedOn w:val="a2"/>
    <w:autoRedefine/>
    <w:rsid w:val="00835FC9"/>
    <w:pPr>
      <w:spacing w:beforeLines="50" w:line="360" w:lineRule="auto"/>
      <w:ind w:firstLineChars="200" w:firstLine="560"/>
    </w:pPr>
    <w:rPr>
      <w:sz w:val="28"/>
      <w:szCs w:val="28"/>
    </w:rPr>
  </w:style>
  <w:style w:type="paragraph" w:customStyle="1" w:styleId="15">
    <w:name w:val="列出段落1"/>
    <w:basedOn w:val="a2"/>
    <w:qFormat/>
    <w:rsid w:val="00835FC9"/>
    <w:pPr>
      <w:spacing w:line="480" w:lineRule="auto"/>
      <w:ind w:firstLineChars="200" w:firstLine="420"/>
    </w:pPr>
  </w:style>
  <w:style w:type="paragraph" w:customStyle="1" w:styleId="Char30">
    <w:name w:val="Char3"/>
    <w:basedOn w:val="a2"/>
    <w:rsid w:val="00122415"/>
    <w:rPr>
      <w:rFonts w:ascii="Tahoma" w:hAnsi="Tahoma"/>
      <w:szCs w:val="20"/>
    </w:rPr>
  </w:style>
  <w:style w:type="numbering" w:styleId="1111110">
    <w:name w:val="Outline List 2"/>
    <w:basedOn w:val="a5"/>
    <w:rsid w:val="00122415"/>
    <w:pPr>
      <w:numPr>
        <w:numId w:val="5"/>
      </w:numPr>
    </w:pPr>
  </w:style>
  <w:style w:type="paragraph" w:customStyle="1" w:styleId="af6">
    <w:name w:val="带标"/>
    <w:basedOn w:val="a2"/>
    <w:autoRedefine/>
    <w:rsid w:val="00122415"/>
    <w:pPr>
      <w:tabs>
        <w:tab w:val="num" w:pos="420"/>
      </w:tabs>
      <w:overflowPunct w:val="0"/>
      <w:autoSpaceDE w:val="0"/>
      <w:autoSpaceDN w:val="0"/>
      <w:spacing w:before="100" w:beforeAutospacing="1" w:line="360" w:lineRule="auto"/>
      <w:ind w:left="420"/>
    </w:pPr>
    <w:rPr>
      <w:rFonts w:ascii="宋体" w:hAnsi="Garamond"/>
      <w:szCs w:val="20"/>
    </w:rPr>
  </w:style>
  <w:style w:type="paragraph" w:customStyle="1" w:styleId="CharCharChar">
    <w:name w:val="Char Char Char"/>
    <w:basedOn w:val="a2"/>
    <w:rsid w:val="00122415"/>
    <w:rPr>
      <w:rFonts w:ascii="Tahoma" w:hAnsi="Tahoma"/>
      <w:szCs w:val="20"/>
    </w:rPr>
  </w:style>
  <w:style w:type="paragraph" w:customStyle="1" w:styleId="figuredescription">
    <w:name w:val="figuredescription"/>
    <w:basedOn w:val="a2"/>
    <w:rsid w:val="00DB5DB1"/>
    <w:pPr>
      <w:spacing w:beforeLines="1" w:afterLines="1"/>
    </w:pPr>
    <w:rPr>
      <w:rFonts w:ascii="Times" w:hAnsi="Times"/>
      <w:sz w:val="20"/>
      <w:szCs w:val="20"/>
    </w:rPr>
  </w:style>
  <w:style w:type="paragraph" w:customStyle="1" w:styleId="itemlist">
    <w:name w:val="itemlist"/>
    <w:basedOn w:val="a2"/>
    <w:rsid w:val="00DB5DB1"/>
    <w:pPr>
      <w:spacing w:beforeLines="1" w:afterLines="1"/>
    </w:pPr>
    <w:rPr>
      <w:rFonts w:ascii="Times" w:hAnsi="Times"/>
      <w:sz w:val="20"/>
      <w:szCs w:val="20"/>
    </w:rPr>
  </w:style>
  <w:style w:type="paragraph" w:customStyle="1" w:styleId="tableheading">
    <w:name w:val="tableheading"/>
    <w:basedOn w:val="a2"/>
    <w:rsid w:val="00DB5DB1"/>
    <w:pPr>
      <w:spacing w:before="100" w:beforeAutospacing="1" w:after="100" w:afterAutospacing="1"/>
    </w:pPr>
    <w:rPr>
      <w:rFonts w:ascii="宋体" w:hAnsi="宋体" w:cs="宋体"/>
    </w:rPr>
  </w:style>
  <w:style w:type="paragraph" w:customStyle="1" w:styleId="tabletext">
    <w:name w:val="tabletext"/>
    <w:basedOn w:val="a2"/>
    <w:rsid w:val="00DB5DB1"/>
    <w:pPr>
      <w:spacing w:before="100" w:beforeAutospacing="1" w:after="100" w:afterAutospacing="1"/>
    </w:pPr>
    <w:rPr>
      <w:rFonts w:ascii="宋体" w:hAnsi="宋体" w:cs="宋体"/>
    </w:rPr>
  </w:style>
  <w:style w:type="paragraph" w:customStyle="1" w:styleId="af7">
    <w:name w:val="图"/>
    <w:next w:val="af8"/>
    <w:autoRedefine/>
    <w:rsid w:val="00B508E3"/>
    <w:pPr>
      <w:keepNext/>
      <w:snapToGrid w:val="0"/>
      <w:spacing w:before="60" w:line="240" w:lineRule="atLeast"/>
      <w:jc w:val="center"/>
    </w:pPr>
    <w:rPr>
      <w:rFonts w:ascii="方正书宋简体" w:eastAsia="方正书宋简体" w:hAnsi="Times New Roman"/>
      <w:sz w:val="21"/>
      <w:szCs w:val="24"/>
    </w:rPr>
  </w:style>
  <w:style w:type="paragraph" w:customStyle="1" w:styleId="af8">
    <w:name w:val="图题"/>
    <w:basedOn w:val="af1"/>
    <w:rsid w:val="00B508E3"/>
    <w:pPr>
      <w:adjustRightInd/>
      <w:snapToGrid/>
      <w:spacing w:line="240" w:lineRule="auto"/>
      <w:ind w:firstLineChars="0" w:firstLine="0"/>
      <w:jc w:val="center"/>
    </w:pPr>
    <w:rPr>
      <w:rFonts w:cs="宋体"/>
    </w:rPr>
  </w:style>
  <w:style w:type="paragraph" w:customStyle="1" w:styleId="af9">
    <w:name w:val="标书正文"/>
    <w:basedOn w:val="aa"/>
    <w:rsid w:val="00B508E3"/>
    <w:pPr>
      <w:spacing w:line="360" w:lineRule="auto"/>
      <w:ind w:leftChars="400" w:left="840" w:firstLineChars="214" w:firstLine="514"/>
    </w:pPr>
    <w:rPr>
      <w:rFonts w:ascii="Arial" w:hAnsi="Arial" w:cs="Arial"/>
    </w:rPr>
  </w:style>
  <w:style w:type="character" w:customStyle="1" w:styleId="aa1l01style8">
    <w:name w:val="aa1 l01 style8"/>
    <w:basedOn w:val="a3"/>
    <w:rsid w:val="00B508E3"/>
  </w:style>
  <w:style w:type="character" w:customStyle="1" w:styleId="displaynone">
    <w:name w:val="displaynone"/>
    <w:basedOn w:val="a3"/>
    <w:rsid w:val="00B508E3"/>
  </w:style>
  <w:style w:type="paragraph" w:styleId="2">
    <w:name w:val="List Bullet 2"/>
    <w:basedOn w:val="a2"/>
    <w:autoRedefine/>
    <w:rsid w:val="00B508E3"/>
    <w:pPr>
      <w:numPr>
        <w:numId w:val="6"/>
      </w:numPr>
      <w:spacing w:beforeLines="50" w:afterLines="50" w:line="360" w:lineRule="auto"/>
      <w:ind w:left="777" w:hanging="357"/>
    </w:pPr>
    <w:rPr>
      <w:color w:val="000000"/>
    </w:rPr>
  </w:style>
  <w:style w:type="character" w:customStyle="1" w:styleId="2Char2">
    <w:name w:val="列表项目符号 2 Char"/>
    <w:rsid w:val="00B508E3"/>
    <w:rPr>
      <w:rFonts w:eastAsia="宋体"/>
      <w:color w:val="000000"/>
      <w:kern w:val="2"/>
      <w:sz w:val="24"/>
      <w:szCs w:val="24"/>
      <w:lang w:val="en-US" w:eastAsia="zh-CN" w:bidi="ar-SA"/>
    </w:rPr>
  </w:style>
  <w:style w:type="character" w:customStyle="1" w:styleId="bold1">
    <w:name w:val="bold1"/>
    <w:rsid w:val="00B508E3"/>
    <w:rPr>
      <w:b/>
      <w:bCs/>
      <w:sz w:val="21"/>
      <w:szCs w:val="21"/>
    </w:rPr>
  </w:style>
  <w:style w:type="character" w:customStyle="1" w:styleId="unnamed3">
    <w:name w:val="unnamed3"/>
    <w:basedOn w:val="a3"/>
    <w:rsid w:val="00B508E3"/>
  </w:style>
  <w:style w:type="character" w:customStyle="1" w:styleId="unnamed8">
    <w:name w:val="unnamed8"/>
    <w:basedOn w:val="a3"/>
    <w:rsid w:val="00B508E3"/>
  </w:style>
  <w:style w:type="paragraph" w:styleId="afa">
    <w:name w:val="table of figures"/>
    <w:basedOn w:val="a2"/>
    <w:next w:val="a2"/>
    <w:rsid w:val="00B508E3"/>
    <w:pPr>
      <w:spacing w:line="360" w:lineRule="auto"/>
      <w:ind w:leftChars="200" w:left="840" w:hangingChars="200" w:hanging="420"/>
    </w:pPr>
  </w:style>
  <w:style w:type="character" w:styleId="afb">
    <w:name w:val="annotation reference"/>
    <w:uiPriority w:val="99"/>
    <w:rsid w:val="00B508E3"/>
    <w:rPr>
      <w:sz w:val="21"/>
      <w:szCs w:val="21"/>
    </w:rPr>
  </w:style>
  <w:style w:type="paragraph" w:styleId="afc">
    <w:name w:val="annotation text"/>
    <w:aliases w:val="注释文本"/>
    <w:basedOn w:val="a2"/>
    <w:link w:val="Char7"/>
    <w:uiPriority w:val="99"/>
    <w:rsid w:val="00B508E3"/>
    <w:pPr>
      <w:spacing w:line="360" w:lineRule="auto"/>
    </w:pPr>
  </w:style>
  <w:style w:type="character" w:customStyle="1" w:styleId="Char7">
    <w:name w:val="批注文字 Char"/>
    <w:aliases w:val="注释文本 Char"/>
    <w:link w:val="afc"/>
    <w:uiPriority w:val="99"/>
    <w:rsid w:val="00B508E3"/>
    <w:rPr>
      <w:rFonts w:ascii="Times New Roman" w:hAnsi="Times New Roman"/>
      <w:kern w:val="2"/>
      <w:sz w:val="24"/>
      <w:szCs w:val="24"/>
    </w:rPr>
  </w:style>
  <w:style w:type="paragraph" w:styleId="afd">
    <w:name w:val="annotation subject"/>
    <w:basedOn w:val="afc"/>
    <w:next w:val="afc"/>
    <w:link w:val="Char8"/>
    <w:uiPriority w:val="99"/>
    <w:rsid w:val="00B508E3"/>
    <w:rPr>
      <w:b/>
      <w:bCs/>
    </w:rPr>
  </w:style>
  <w:style w:type="character" w:customStyle="1" w:styleId="Char8">
    <w:name w:val="批注主题 Char"/>
    <w:link w:val="afd"/>
    <w:uiPriority w:val="99"/>
    <w:rsid w:val="00B508E3"/>
    <w:rPr>
      <w:rFonts w:ascii="Times New Roman" w:hAnsi="Times New Roman"/>
      <w:b/>
      <w:bCs/>
      <w:kern w:val="2"/>
      <w:sz w:val="24"/>
      <w:szCs w:val="24"/>
    </w:rPr>
  </w:style>
  <w:style w:type="paragraph" w:customStyle="1" w:styleId="16">
    <w:name w:val="1正文 + 宋体"/>
    <w:aliases w:val="小四,首行缩进:  2 字符"/>
    <w:basedOn w:val="a2"/>
    <w:link w:val="1Char"/>
    <w:rsid w:val="00B508E3"/>
    <w:pPr>
      <w:adjustRightInd w:val="0"/>
      <w:spacing w:line="312" w:lineRule="atLeast"/>
      <w:ind w:firstLineChars="200" w:firstLine="480"/>
      <w:textAlignment w:val="baseline"/>
    </w:pPr>
    <w:rPr>
      <w:rFonts w:ascii="宋体" w:hAnsi="宋体"/>
    </w:rPr>
  </w:style>
  <w:style w:type="character" w:customStyle="1" w:styleId="1Char">
    <w:name w:val="1正文 + 宋体 Char"/>
    <w:aliases w:val="小四 Char,首行缩进:  2 字符 Char"/>
    <w:link w:val="16"/>
    <w:rsid w:val="00B508E3"/>
    <w:rPr>
      <w:rFonts w:ascii="宋体" w:hAnsi="宋体"/>
      <w:sz w:val="24"/>
      <w:szCs w:val="24"/>
    </w:rPr>
  </w:style>
  <w:style w:type="character" w:customStyle="1" w:styleId="1Char0">
    <w:name w:val="标题 1 Char"/>
    <w:rsid w:val="00B508E3"/>
    <w:rPr>
      <w:b/>
      <w:bCs/>
      <w:kern w:val="44"/>
      <w:sz w:val="44"/>
      <w:szCs w:val="44"/>
    </w:rPr>
  </w:style>
  <w:style w:type="character" w:customStyle="1" w:styleId="3Char">
    <w:name w:val="标题 3 Char"/>
    <w:rsid w:val="00B508E3"/>
    <w:rPr>
      <w:b/>
      <w:bCs/>
      <w:kern w:val="2"/>
      <w:sz w:val="32"/>
      <w:szCs w:val="32"/>
    </w:rPr>
  </w:style>
  <w:style w:type="character" w:customStyle="1" w:styleId="4Char">
    <w:name w:val="标题 4 Char"/>
    <w:rsid w:val="00B508E3"/>
    <w:rPr>
      <w:rFonts w:ascii="Arial" w:eastAsia="黑体" w:hAnsi="Arial"/>
      <w:b/>
      <w:bCs/>
      <w:kern w:val="2"/>
      <w:sz w:val="28"/>
      <w:szCs w:val="28"/>
    </w:rPr>
  </w:style>
  <w:style w:type="character" w:customStyle="1" w:styleId="5Char">
    <w:name w:val="标题 5 Char"/>
    <w:rsid w:val="00B508E3"/>
    <w:rPr>
      <w:b/>
      <w:bCs/>
      <w:kern w:val="2"/>
      <w:sz w:val="28"/>
      <w:szCs w:val="28"/>
    </w:rPr>
  </w:style>
  <w:style w:type="character" w:customStyle="1" w:styleId="6Char">
    <w:name w:val="标题 6 Char"/>
    <w:rsid w:val="00B508E3"/>
    <w:rPr>
      <w:rFonts w:ascii="Arial" w:eastAsia="黑体" w:hAnsi="Arial"/>
      <w:b/>
      <w:bCs/>
      <w:kern w:val="2"/>
      <w:sz w:val="24"/>
      <w:szCs w:val="24"/>
    </w:rPr>
  </w:style>
  <w:style w:type="paragraph" w:customStyle="1" w:styleId="100">
    <w:name w:val="样式 标题 1 + 左侧:  0 厘米 首行缩进:  0 厘米"/>
    <w:basedOn w:val="1"/>
    <w:next w:val="aa"/>
    <w:rsid w:val="00B508E3"/>
    <w:pPr>
      <w:tabs>
        <w:tab w:val="num" w:pos="432"/>
      </w:tabs>
      <w:spacing w:after="0" w:line="240" w:lineRule="auto"/>
      <w:jc w:val="center"/>
    </w:pPr>
    <w:rPr>
      <w:rFonts w:eastAsia="黑体" w:cs="宋体"/>
      <w:szCs w:val="20"/>
    </w:rPr>
  </w:style>
  <w:style w:type="paragraph" w:customStyle="1" w:styleId="afe">
    <w:name w:val="点段落"/>
    <w:autoRedefine/>
    <w:rsid w:val="00B508E3"/>
    <w:pPr>
      <w:tabs>
        <w:tab w:val="num" w:pos="900"/>
      </w:tabs>
      <w:ind w:left="900" w:hanging="420"/>
    </w:pPr>
    <w:rPr>
      <w:rFonts w:ascii="Times New Roman" w:hAnsi="Times New Roman"/>
      <w:sz w:val="24"/>
      <w:szCs w:val="24"/>
    </w:rPr>
  </w:style>
  <w:style w:type="paragraph" w:customStyle="1" w:styleId="Char9">
    <w:name w:val="图格式 Char"/>
    <w:rsid w:val="00B508E3"/>
    <w:pPr>
      <w:ind w:leftChars="-10" w:left="461" w:hangingChars="8" w:hanging="8"/>
      <w:jc w:val="center"/>
    </w:pPr>
    <w:rPr>
      <w:rFonts w:ascii="Times New Roman" w:hAnsi="Times New Roman"/>
      <w:kern w:val="2"/>
      <w:sz w:val="21"/>
      <w:szCs w:val="24"/>
    </w:rPr>
  </w:style>
  <w:style w:type="character" w:customStyle="1" w:styleId="CharChar0">
    <w:name w:val="图格式 Char Char"/>
    <w:rsid w:val="00B508E3"/>
    <w:rPr>
      <w:kern w:val="2"/>
      <w:sz w:val="21"/>
      <w:szCs w:val="24"/>
      <w:lang w:val="en-US" w:eastAsia="zh-CN" w:bidi="ar-SA"/>
    </w:rPr>
  </w:style>
  <w:style w:type="paragraph" w:customStyle="1" w:styleId="aff">
    <w:name w:val="目录"/>
    <w:basedOn w:val="a2"/>
    <w:next w:val="a2"/>
    <w:autoRedefine/>
    <w:rsid w:val="00B508E3"/>
    <w:pPr>
      <w:spacing w:line="360" w:lineRule="auto"/>
      <w:ind w:firstLineChars="200" w:firstLine="200"/>
      <w:jc w:val="center"/>
    </w:pPr>
    <w:rPr>
      <w:rFonts w:eastAsia="黑体"/>
      <w:b/>
      <w:sz w:val="30"/>
    </w:rPr>
  </w:style>
  <w:style w:type="paragraph" w:customStyle="1" w:styleId="aff0">
    <w:name w:val="表格样式"/>
    <w:rsid w:val="00B508E3"/>
    <w:rPr>
      <w:rFonts w:ascii="Times New Roman" w:hAnsi="Times New Roman"/>
      <w:b/>
      <w:kern w:val="2"/>
      <w:sz w:val="24"/>
      <w:szCs w:val="24"/>
    </w:rPr>
  </w:style>
  <w:style w:type="paragraph" w:customStyle="1" w:styleId="P3">
    <w:name w:val="P标3"/>
    <w:basedOn w:val="30"/>
    <w:autoRedefine/>
    <w:rsid w:val="00B508E3"/>
    <w:pPr>
      <w:keepNext w:val="0"/>
      <w:keepLines w:val="0"/>
      <w:numPr>
        <w:ilvl w:val="0"/>
        <w:numId w:val="0"/>
      </w:numPr>
      <w:spacing w:before="156" w:after="156" w:line="240" w:lineRule="auto"/>
      <w:jc w:val="center"/>
      <w:outlineLvl w:val="9"/>
    </w:pPr>
    <w:rPr>
      <w:rFonts w:ascii="宋体" w:hAnsi="宋体"/>
      <w:b w:val="0"/>
      <w:bCs w:val="0"/>
      <w:color w:val="000000"/>
      <w:sz w:val="24"/>
      <w:szCs w:val="24"/>
    </w:rPr>
  </w:style>
  <w:style w:type="paragraph" w:customStyle="1" w:styleId="Arial08515">
    <w:name w:val="样式 样式 Arial 小四 首行缩进:  0.85 厘米 行距: 1.5 倍行距 + 加粗"/>
    <w:basedOn w:val="Arial085150"/>
    <w:rsid w:val="00B508E3"/>
    <w:rPr>
      <w:b/>
      <w:bCs/>
    </w:rPr>
  </w:style>
  <w:style w:type="paragraph" w:customStyle="1" w:styleId="Arial085150">
    <w:name w:val="样式 Arial 小四 首行缩进:  0.85 厘米 行距: 1.5 倍行距"/>
    <w:basedOn w:val="a2"/>
    <w:rsid w:val="00B508E3"/>
    <w:pPr>
      <w:spacing w:line="360" w:lineRule="auto"/>
      <w:ind w:firstLine="480"/>
    </w:pPr>
    <w:rPr>
      <w:rFonts w:ascii="Arial" w:hAnsi="Arial" w:cs="宋体"/>
      <w:szCs w:val="20"/>
    </w:rPr>
  </w:style>
  <w:style w:type="character" w:customStyle="1" w:styleId="Arial08515Char">
    <w:name w:val="样式 Arial 小四 首行缩进:  0.85 厘米 行距: 1.5 倍行距 Char"/>
    <w:rsid w:val="00B508E3"/>
    <w:rPr>
      <w:rFonts w:ascii="Arial" w:hAnsi="Arial" w:cs="宋体"/>
      <w:kern w:val="2"/>
      <w:sz w:val="24"/>
    </w:rPr>
  </w:style>
  <w:style w:type="character" w:customStyle="1" w:styleId="Arial08515Char0">
    <w:name w:val="样式 样式 Arial 小四 首行缩进:  0.85 厘米 行距: 1.5 倍行距 + 加粗 Char"/>
    <w:rsid w:val="00B508E3"/>
    <w:rPr>
      <w:rFonts w:ascii="Arial" w:hAnsi="Arial" w:cs="宋体"/>
      <w:b/>
      <w:bCs/>
      <w:kern w:val="2"/>
      <w:sz w:val="24"/>
    </w:rPr>
  </w:style>
  <w:style w:type="paragraph" w:customStyle="1" w:styleId="Text">
    <w:name w:val="Text"/>
    <w:aliases w:val="t"/>
    <w:rsid w:val="00B508E3"/>
    <w:pPr>
      <w:spacing w:before="60" w:after="60" w:line="260" w:lineRule="exact"/>
    </w:pPr>
    <w:rPr>
      <w:rFonts w:ascii="Verdana" w:hAnsi="Verdana"/>
      <w:color w:val="000000"/>
      <w:sz w:val="24"/>
      <w:szCs w:val="24"/>
      <w:lang w:eastAsia="en-US"/>
    </w:rPr>
  </w:style>
  <w:style w:type="character" w:customStyle="1" w:styleId="Bold">
    <w:name w:val="Bold"/>
    <w:aliases w:val="b"/>
    <w:rsid w:val="00B508E3"/>
    <w:rPr>
      <w:b/>
    </w:rPr>
  </w:style>
  <w:style w:type="character" w:customStyle="1" w:styleId="Chara">
    <w:name w:val="页眉 Char"/>
    <w:rsid w:val="00B508E3"/>
    <w:rPr>
      <w:kern w:val="2"/>
      <w:sz w:val="18"/>
      <w:szCs w:val="18"/>
    </w:rPr>
  </w:style>
  <w:style w:type="character" w:customStyle="1" w:styleId="Charb">
    <w:name w:val="正文文本 Char"/>
    <w:rsid w:val="00B508E3"/>
    <w:rPr>
      <w:kern w:val="2"/>
      <w:sz w:val="24"/>
      <w:szCs w:val="24"/>
    </w:rPr>
  </w:style>
  <w:style w:type="character" w:customStyle="1" w:styleId="Charc">
    <w:name w:val="页脚 Char"/>
    <w:rsid w:val="00B508E3"/>
    <w:rPr>
      <w:kern w:val="2"/>
      <w:sz w:val="18"/>
      <w:szCs w:val="18"/>
    </w:rPr>
  </w:style>
  <w:style w:type="paragraph" w:customStyle="1" w:styleId="aff1">
    <w:name w:val="文档正文"/>
    <w:basedOn w:val="a2"/>
    <w:rsid w:val="00B508E3"/>
    <w:pPr>
      <w:adjustRightInd w:val="0"/>
      <w:spacing w:line="500" w:lineRule="exact"/>
      <w:ind w:firstLine="567"/>
      <w:textAlignment w:val="baseline"/>
    </w:pPr>
    <w:rPr>
      <w:rFonts w:ascii="仿宋_GB2312" w:eastAsia="仿宋_GB2312"/>
      <w:sz w:val="28"/>
      <w:szCs w:val="20"/>
    </w:rPr>
  </w:style>
  <w:style w:type="paragraph" w:customStyle="1" w:styleId="aff2">
    <w:name w:val="标准"/>
    <w:autoRedefine/>
    <w:rsid w:val="00B508E3"/>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spacing w:line="420" w:lineRule="exact"/>
      <w:ind w:firstLineChars="200" w:firstLine="480"/>
    </w:pPr>
    <w:rPr>
      <w:rFonts w:ascii="Times New Roman" w:eastAsia="Times New Roman" w:hAnsi="Times New Roman"/>
      <w:color w:val="000000"/>
      <w:sz w:val="24"/>
      <w:szCs w:val="24"/>
      <w:u w:color="000000"/>
      <w:lang w:eastAsia="en-US"/>
    </w:rPr>
  </w:style>
  <w:style w:type="character" w:customStyle="1" w:styleId="17">
    <w:name w:val="强调1"/>
    <w:rsid w:val="00B508E3"/>
    <w:rPr>
      <w:rFonts w:ascii="Lucida Grande" w:eastAsia="Lucida Grande" w:hAnsi="Lucida Grande"/>
      <w:b w:val="0"/>
      <w:i w:val="0"/>
      <w:color w:val="000000"/>
      <w:u w:color="000000"/>
    </w:rPr>
  </w:style>
  <w:style w:type="numbering" w:styleId="111111">
    <w:name w:val="Outline List 1"/>
    <w:aliases w:val="1 / a / i"/>
    <w:basedOn w:val="a5"/>
    <w:rsid w:val="00B508E3"/>
    <w:pPr>
      <w:numPr>
        <w:numId w:val="7"/>
      </w:numPr>
    </w:pPr>
  </w:style>
  <w:style w:type="paragraph" w:customStyle="1" w:styleId="intro2">
    <w:name w:val="intro2"/>
    <w:basedOn w:val="a2"/>
    <w:rsid w:val="00B508E3"/>
    <w:pPr>
      <w:shd w:val="clear" w:color="auto" w:fill="303030"/>
      <w:spacing w:after="624"/>
    </w:pPr>
    <w:rPr>
      <w:rFonts w:ascii="宋体" w:hAnsi="宋体" w:cs="宋体"/>
      <w:b/>
      <w:bCs/>
      <w:color w:val="FFFFFF"/>
    </w:rPr>
  </w:style>
  <w:style w:type="character" w:customStyle="1" w:styleId="style11">
    <w:name w:val="style11"/>
    <w:rsid w:val="00B508E3"/>
    <w:rPr>
      <w:color w:val="666666"/>
    </w:rPr>
  </w:style>
  <w:style w:type="character" w:customStyle="1" w:styleId="style21">
    <w:name w:val="style21"/>
    <w:rsid w:val="00B508E3"/>
    <w:rPr>
      <w:sz w:val="24"/>
      <w:szCs w:val="24"/>
    </w:rPr>
  </w:style>
  <w:style w:type="paragraph" w:customStyle="1" w:styleId="font5">
    <w:name w:val="font5"/>
    <w:basedOn w:val="a2"/>
    <w:rsid w:val="00B508E3"/>
    <w:pPr>
      <w:spacing w:before="100" w:beforeAutospacing="1" w:after="100" w:afterAutospacing="1"/>
    </w:pPr>
    <w:rPr>
      <w:rFonts w:ascii="宋体" w:hAnsi="宋体" w:hint="eastAsia"/>
      <w:color w:val="000000"/>
      <w:szCs w:val="20"/>
      <w:lang w:eastAsia="en-US"/>
    </w:rPr>
  </w:style>
  <w:style w:type="paragraph" w:customStyle="1" w:styleId="font6">
    <w:name w:val="font6"/>
    <w:basedOn w:val="a2"/>
    <w:rsid w:val="00B508E3"/>
    <w:pPr>
      <w:spacing w:before="100" w:beforeAutospacing="1" w:after="100" w:afterAutospacing="1"/>
    </w:pPr>
    <w:rPr>
      <w:rFonts w:ascii="宋体" w:hAnsi="宋体" w:hint="eastAsia"/>
      <w:szCs w:val="20"/>
      <w:lang w:eastAsia="en-US"/>
    </w:rPr>
  </w:style>
  <w:style w:type="paragraph" w:customStyle="1" w:styleId="font7">
    <w:name w:val="font7"/>
    <w:basedOn w:val="a2"/>
    <w:rsid w:val="00B508E3"/>
    <w:pPr>
      <w:spacing w:before="100" w:beforeAutospacing="1" w:after="100" w:afterAutospacing="1"/>
    </w:pPr>
    <w:rPr>
      <w:rFonts w:eastAsia="Times New Roman"/>
      <w:szCs w:val="20"/>
      <w:lang w:eastAsia="en-US"/>
    </w:rPr>
  </w:style>
  <w:style w:type="paragraph" w:customStyle="1" w:styleId="xl77">
    <w:name w:val="xl77"/>
    <w:basedOn w:val="a2"/>
    <w:rsid w:val="00B508E3"/>
    <w:pPr>
      <w:pBdr>
        <w:left w:val="single" w:sz="4" w:space="0" w:color="auto"/>
        <w:right w:val="single" w:sz="4" w:space="0" w:color="auto"/>
      </w:pBdr>
      <w:shd w:val="clear" w:color="auto" w:fill="FFFFFF"/>
      <w:spacing w:before="100" w:beforeAutospacing="1" w:after="100" w:afterAutospacing="1"/>
      <w:jc w:val="center"/>
      <w:textAlignment w:val="top"/>
    </w:pPr>
    <w:rPr>
      <w:rFonts w:ascii="Times" w:eastAsia="Times New Roman" w:hAnsi="Times"/>
      <w:color w:val="000000"/>
      <w:sz w:val="18"/>
      <w:szCs w:val="20"/>
      <w:lang w:eastAsia="en-US"/>
    </w:rPr>
  </w:style>
  <w:style w:type="paragraph" w:customStyle="1" w:styleId="xl78">
    <w:name w:val="xl78"/>
    <w:basedOn w:val="a2"/>
    <w:rsid w:val="00B508E3"/>
    <w:pPr>
      <w:pBdr>
        <w:left w:val="single" w:sz="4" w:space="0" w:color="auto"/>
        <w:right w:val="single" w:sz="4" w:space="0" w:color="auto"/>
      </w:pBdr>
      <w:shd w:val="clear" w:color="auto" w:fill="FFFFFF"/>
      <w:spacing w:before="100" w:beforeAutospacing="1" w:after="100" w:afterAutospacing="1"/>
      <w:jc w:val="center"/>
      <w:textAlignment w:val="top"/>
    </w:pPr>
    <w:rPr>
      <w:rFonts w:ascii="Times" w:eastAsia="Times New Roman" w:hAnsi="Times"/>
      <w:color w:val="000000"/>
      <w:sz w:val="18"/>
      <w:szCs w:val="20"/>
      <w:lang w:eastAsia="en-US"/>
    </w:rPr>
  </w:style>
  <w:style w:type="paragraph" w:customStyle="1" w:styleId="xl79">
    <w:name w:val="xl79"/>
    <w:basedOn w:val="a2"/>
    <w:rsid w:val="00B508E3"/>
    <w:pPr>
      <w:pBdr>
        <w:left w:val="single" w:sz="4" w:space="0" w:color="auto"/>
        <w:right w:val="single" w:sz="4" w:space="0" w:color="auto"/>
      </w:pBdr>
      <w:shd w:val="clear" w:color="auto" w:fill="FFFFFF"/>
      <w:spacing w:before="100" w:beforeAutospacing="1" w:after="100" w:afterAutospacing="1"/>
      <w:textAlignment w:val="top"/>
    </w:pPr>
    <w:rPr>
      <w:rFonts w:ascii="Times" w:eastAsia="Times New Roman" w:hAnsi="Times"/>
      <w:b/>
      <w:color w:val="000000"/>
      <w:sz w:val="18"/>
      <w:szCs w:val="20"/>
      <w:lang w:eastAsia="en-US"/>
    </w:rPr>
  </w:style>
  <w:style w:type="paragraph" w:customStyle="1" w:styleId="xl80">
    <w:name w:val="xl80"/>
    <w:basedOn w:val="a2"/>
    <w:rsid w:val="00B508E3"/>
    <w:pPr>
      <w:shd w:val="clear" w:color="auto" w:fill="FFFFFF"/>
      <w:spacing w:before="100" w:beforeAutospacing="1" w:after="100" w:afterAutospacing="1"/>
      <w:textAlignment w:val="top"/>
    </w:pPr>
    <w:rPr>
      <w:rFonts w:ascii="Times" w:eastAsia="Times New Roman" w:hAnsi="Times"/>
      <w:b/>
      <w:color w:val="000000"/>
      <w:sz w:val="18"/>
      <w:szCs w:val="20"/>
      <w:lang w:eastAsia="en-US"/>
    </w:rPr>
  </w:style>
  <w:style w:type="paragraph" w:customStyle="1" w:styleId="xl81">
    <w:name w:val="xl81"/>
    <w:basedOn w:val="a2"/>
    <w:rsid w:val="00B508E3"/>
    <w:pPr>
      <w:shd w:val="clear" w:color="auto" w:fill="FFFFFF"/>
      <w:spacing w:before="100" w:beforeAutospacing="1" w:after="100" w:afterAutospacing="1"/>
      <w:textAlignment w:val="top"/>
    </w:pPr>
    <w:rPr>
      <w:rFonts w:ascii="宋体" w:hAnsi="宋体" w:hint="eastAsia"/>
      <w:b/>
      <w:color w:val="000000"/>
      <w:sz w:val="32"/>
      <w:szCs w:val="20"/>
      <w:lang w:eastAsia="en-US"/>
    </w:rPr>
  </w:style>
  <w:style w:type="paragraph" w:customStyle="1" w:styleId="xl82">
    <w:name w:val="xl82"/>
    <w:basedOn w:val="a2"/>
    <w:rsid w:val="00B508E3"/>
    <w:pPr>
      <w:pBdr>
        <w:left w:val="single" w:sz="4" w:space="0" w:color="auto"/>
        <w:right w:val="single" w:sz="4" w:space="0" w:color="auto"/>
      </w:pBdr>
      <w:shd w:val="clear" w:color="auto" w:fill="FFFFFF"/>
      <w:spacing w:before="100" w:beforeAutospacing="1" w:after="100" w:afterAutospacing="1"/>
      <w:jc w:val="center"/>
      <w:textAlignment w:val="top"/>
    </w:pPr>
    <w:rPr>
      <w:rFonts w:ascii="Times" w:eastAsia="Times New Roman" w:hAnsi="Times"/>
      <w:color w:val="000000"/>
      <w:szCs w:val="20"/>
      <w:lang w:eastAsia="en-US"/>
    </w:rPr>
  </w:style>
  <w:style w:type="paragraph" w:customStyle="1" w:styleId="xl83">
    <w:name w:val="xl83"/>
    <w:basedOn w:val="a2"/>
    <w:rsid w:val="00B508E3"/>
    <w:pPr>
      <w:pBdr>
        <w:left w:val="single" w:sz="4" w:space="0" w:color="auto"/>
        <w:right w:val="single" w:sz="4" w:space="0" w:color="auto"/>
      </w:pBdr>
      <w:shd w:val="clear" w:color="auto" w:fill="FFFFFF"/>
      <w:spacing w:before="100" w:beforeAutospacing="1" w:after="100" w:afterAutospacing="1"/>
      <w:jc w:val="center"/>
      <w:textAlignment w:val="top"/>
    </w:pPr>
    <w:rPr>
      <w:rFonts w:ascii="Times" w:eastAsia="Times New Roman" w:hAnsi="Times"/>
      <w:color w:val="000000"/>
      <w:szCs w:val="20"/>
      <w:lang w:eastAsia="en-US"/>
    </w:rPr>
  </w:style>
  <w:style w:type="paragraph" w:customStyle="1" w:styleId="xl84">
    <w:name w:val="xl84"/>
    <w:basedOn w:val="a2"/>
    <w:rsid w:val="00B508E3"/>
    <w:pPr>
      <w:pBdr>
        <w:left w:val="single" w:sz="4" w:space="0" w:color="auto"/>
      </w:pBdr>
      <w:shd w:val="clear" w:color="auto" w:fill="FFFFFF"/>
      <w:spacing w:before="100" w:beforeAutospacing="1" w:after="100" w:afterAutospacing="1"/>
      <w:textAlignment w:val="top"/>
    </w:pPr>
    <w:rPr>
      <w:rFonts w:ascii="Times" w:eastAsia="Times New Roman" w:hAnsi="Times"/>
      <w:b/>
      <w:color w:val="000000"/>
      <w:szCs w:val="20"/>
      <w:lang w:eastAsia="en-US"/>
    </w:rPr>
  </w:style>
  <w:style w:type="paragraph" w:customStyle="1" w:styleId="xl85">
    <w:name w:val="xl85"/>
    <w:basedOn w:val="a2"/>
    <w:rsid w:val="00B508E3"/>
    <w:pPr>
      <w:pBdr>
        <w:left w:val="single" w:sz="4" w:space="0" w:color="auto"/>
      </w:pBdr>
      <w:shd w:val="clear" w:color="auto" w:fill="FFFFFF"/>
      <w:spacing w:before="100" w:beforeAutospacing="1" w:after="100" w:afterAutospacing="1"/>
      <w:textAlignment w:val="center"/>
    </w:pPr>
    <w:rPr>
      <w:rFonts w:ascii="Helvetica" w:eastAsia="Times New Roman" w:hAnsi="Helvetica"/>
      <w:color w:val="000000"/>
      <w:szCs w:val="20"/>
      <w:lang w:eastAsia="en-US"/>
    </w:rPr>
  </w:style>
  <w:style w:type="paragraph" w:customStyle="1" w:styleId="xl86">
    <w:name w:val="xl86"/>
    <w:basedOn w:val="a2"/>
    <w:rsid w:val="00B508E3"/>
    <w:pPr>
      <w:shd w:val="clear" w:color="auto" w:fill="FFFFFF"/>
      <w:spacing w:before="100" w:beforeAutospacing="1" w:after="100" w:afterAutospacing="1"/>
      <w:textAlignment w:val="center"/>
    </w:pPr>
    <w:rPr>
      <w:rFonts w:ascii="Helvetica" w:eastAsia="Times New Roman" w:hAnsi="Helvetica"/>
      <w:color w:val="000000"/>
      <w:szCs w:val="20"/>
      <w:lang w:eastAsia="en-US"/>
    </w:rPr>
  </w:style>
  <w:style w:type="paragraph" w:customStyle="1" w:styleId="xl87">
    <w:name w:val="xl87"/>
    <w:basedOn w:val="a2"/>
    <w:rsid w:val="00B508E3"/>
    <w:pPr>
      <w:pBdr>
        <w:right w:val="single" w:sz="4" w:space="0" w:color="auto"/>
      </w:pBdr>
      <w:shd w:val="clear" w:color="auto" w:fill="FFFFFF"/>
      <w:spacing w:before="100" w:beforeAutospacing="1" w:after="100" w:afterAutospacing="1"/>
      <w:textAlignment w:val="center"/>
    </w:pPr>
    <w:rPr>
      <w:rFonts w:ascii="Helvetica" w:eastAsia="Times New Roman" w:hAnsi="Helvetica"/>
      <w:color w:val="000000"/>
      <w:szCs w:val="20"/>
      <w:lang w:eastAsia="en-US"/>
    </w:rPr>
  </w:style>
  <w:style w:type="paragraph" w:customStyle="1" w:styleId="xl88">
    <w:name w:val="xl88"/>
    <w:basedOn w:val="a2"/>
    <w:rsid w:val="00B508E3"/>
    <w:pPr>
      <w:pBdr>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rFonts w:ascii="Times" w:eastAsia="Times New Roman" w:hAnsi="Times"/>
      <w:color w:val="000000"/>
      <w:sz w:val="28"/>
      <w:szCs w:val="20"/>
      <w:lang w:eastAsia="en-US"/>
    </w:rPr>
  </w:style>
  <w:style w:type="paragraph" w:customStyle="1" w:styleId="xl89">
    <w:name w:val="xl89"/>
    <w:basedOn w:val="a2"/>
    <w:rsid w:val="00B508E3"/>
    <w:pPr>
      <w:pBdr>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rFonts w:ascii="Times" w:eastAsia="Times New Roman" w:hAnsi="Times"/>
      <w:color w:val="000000"/>
      <w:sz w:val="28"/>
      <w:szCs w:val="20"/>
      <w:lang w:eastAsia="en-US"/>
    </w:rPr>
  </w:style>
  <w:style w:type="paragraph" w:customStyle="1" w:styleId="xl90">
    <w:name w:val="xl90"/>
    <w:basedOn w:val="a2"/>
    <w:rsid w:val="00B508E3"/>
    <w:pPr>
      <w:pBdr>
        <w:left w:val="single" w:sz="4" w:space="0" w:color="auto"/>
        <w:bottom w:val="single" w:sz="8" w:space="0" w:color="auto"/>
        <w:right w:val="single" w:sz="4" w:space="0" w:color="auto"/>
      </w:pBdr>
      <w:shd w:val="clear" w:color="auto" w:fill="FFFFFF"/>
      <w:spacing w:before="100" w:beforeAutospacing="1" w:after="100" w:afterAutospacing="1"/>
      <w:textAlignment w:val="top"/>
    </w:pPr>
    <w:rPr>
      <w:rFonts w:ascii="宋体" w:hAnsi="宋体" w:hint="eastAsia"/>
      <w:b/>
      <w:color w:val="000000"/>
      <w:sz w:val="28"/>
      <w:szCs w:val="20"/>
      <w:lang w:eastAsia="en-US"/>
    </w:rPr>
  </w:style>
  <w:style w:type="paragraph" w:customStyle="1" w:styleId="xl91">
    <w:name w:val="xl91"/>
    <w:basedOn w:val="a2"/>
    <w:rsid w:val="00B508E3"/>
    <w:pPr>
      <w:pBdr>
        <w:left w:val="single" w:sz="4" w:space="0" w:color="auto"/>
        <w:bottom w:val="single" w:sz="8" w:space="0" w:color="auto"/>
      </w:pBdr>
      <w:shd w:val="clear" w:color="auto" w:fill="FFFFFF"/>
      <w:spacing w:before="100" w:beforeAutospacing="1" w:after="100" w:afterAutospacing="1"/>
      <w:textAlignment w:val="center"/>
    </w:pPr>
    <w:rPr>
      <w:rFonts w:ascii="Helvetica" w:eastAsia="Times New Roman" w:hAnsi="Helvetica"/>
      <w:color w:val="000000"/>
      <w:sz w:val="28"/>
      <w:szCs w:val="20"/>
      <w:lang w:eastAsia="en-US"/>
    </w:rPr>
  </w:style>
  <w:style w:type="paragraph" w:customStyle="1" w:styleId="xl92">
    <w:name w:val="xl92"/>
    <w:basedOn w:val="a2"/>
    <w:rsid w:val="00B508E3"/>
    <w:pPr>
      <w:pBdr>
        <w:bottom w:val="single" w:sz="8" w:space="0" w:color="auto"/>
        <w:right w:val="single" w:sz="4" w:space="0" w:color="auto"/>
      </w:pBdr>
      <w:shd w:val="clear" w:color="auto" w:fill="FFFFFF"/>
      <w:spacing w:before="100" w:beforeAutospacing="1" w:after="100" w:afterAutospacing="1"/>
      <w:textAlignment w:val="top"/>
    </w:pPr>
    <w:rPr>
      <w:rFonts w:ascii="宋体" w:hAnsi="宋体" w:hint="eastAsia"/>
      <w:b/>
      <w:color w:val="000000"/>
      <w:sz w:val="28"/>
      <w:szCs w:val="20"/>
      <w:lang w:eastAsia="en-US"/>
    </w:rPr>
  </w:style>
  <w:style w:type="paragraph" w:customStyle="1" w:styleId="xl93">
    <w:name w:val="xl93"/>
    <w:basedOn w:val="a2"/>
    <w:rsid w:val="00B508E3"/>
    <w:pPr>
      <w:pBdr>
        <w:left w:val="single" w:sz="4" w:space="0" w:color="auto"/>
        <w:right w:val="single" w:sz="4" w:space="0" w:color="auto"/>
      </w:pBdr>
      <w:shd w:val="clear" w:color="auto" w:fill="FFFFFF"/>
      <w:spacing w:before="100" w:beforeAutospacing="1" w:after="100" w:afterAutospacing="1"/>
      <w:textAlignment w:val="top"/>
    </w:pPr>
    <w:rPr>
      <w:rFonts w:ascii="宋体" w:hAnsi="宋体" w:hint="eastAsia"/>
      <w:color w:val="000000"/>
      <w:szCs w:val="20"/>
      <w:lang w:eastAsia="en-US"/>
    </w:rPr>
  </w:style>
  <w:style w:type="paragraph" w:customStyle="1" w:styleId="xl94">
    <w:name w:val="xl94"/>
    <w:basedOn w:val="a2"/>
    <w:rsid w:val="00B508E3"/>
    <w:pPr>
      <w:pBdr>
        <w:left w:val="single" w:sz="4" w:space="0" w:color="auto"/>
      </w:pBdr>
      <w:shd w:val="clear" w:color="auto" w:fill="FFFFFF"/>
      <w:spacing w:before="100" w:beforeAutospacing="1" w:after="100" w:afterAutospacing="1"/>
      <w:textAlignment w:val="top"/>
    </w:pPr>
    <w:rPr>
      <w:rFonts w:ascii="Times" w:eastAsia="Times New Roman" w:hAnsi="Times"/>
      <w:b/>
      <w:color w:val="000000"/>
      <w:szCs w:val="20"/>
      <w:lang w:eastAsia="en-US"/>
    </w:rPr>
  </w:style>
  <w:style w:type="paragraph" w:customStyle="1" w:styleId="xl95">
    <w:name w:val="xl95"/>
    <w:basedOn w:val="a2"/>
    <w:rsid w:val="00B508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0"/>
      <w:lang w:eastAsia="en-US"/>
    </w:rPr>
  </w:style>
  <w:style w:type="paragraph" w:customStyle="1" w:styleId="xl96">
    <w:name w:val="xl96"/>
    <w:basedOn w:val="a2"/>
    <w:rsid w:val="00B508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Cs w:val="20"/>
      <w:lang w:eastAsia="en-US"/>
    </w:rPr>
  </w:style>
  <w:style w:type="paragraph" w:customStyle="1" w:styleId="xl97">
    <w:name w:val="xl97"/>
    <w:basedOn w:val="a2"/>
    <w:rsid w:val="00B508E3"/>
    <w:pPr>
      <w:pBdr>
        <w:top w:val="single" w:sz="4" w:space="0" w:color="auto"/>
        <w:left w:val="single" w:sz="4" w:space="0" w:color="auto"/>
        <w:bottom w:val="single" w:sz="4" w:space="0" w:color="auto"/>
      </w:pBdr>
      <w:spacing w:before="100" w:beforeAutospacing="1" w:after="100" w:afterAutospacing="1"/>
      <w:textAlignment w:val="top"/>
    </w:pPr>
    <w:rPr>
      <w:rFonts w:eastAsia="Times New Roman"/>
      <w:szCs w:val="20"/>
      <w:lang w:eastAsia="en-US"/>
    </w:rPr>
  </w:style>
  <w:style w:type="paragraph" w:customStyle="1" w:styleId="xl98">
    <w:name w:val="xl98"/>
    <w:basedOn w:val="a2"/>
    <w:rsid w:val="00B508E3"/>
    <w:pPr>
      <w:pBdr>
        <w:left w:val="single" w:sz="4" w:space="0" w:color="auto"/>
      </w:pBdr>
      <w:shd w:val="clear" w:color="auto" w:fill="FFFFFF"/>
      <w:spacing w:before="100" w:beforeAutospacing="1" w:after="100" w:afterAutospacing="1"/>
      <w:textAlignment w:val="top"/>
    </w:pPr>
    <w:rPr>
      <w:rFonts w:ascii="宋体" w:hAnsi="宋体" w:hint="eastAsia"/>
      <w:color w:val="000000"/>
      <w:szCs w:val="20"/>
      <w:lang w:eastAsia="en-US"/>
    </w:rPr>
  </w:style>
  <w:style w:type="paragraph" w:customStyle="1" w:styleId="xl99">
    <w:name w:val="xl99"/>
    <w:basedOn w:val="a2"/>
    <w:rsid w:val="00B508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宋体" w:hAnsi="宋体" w:hint="eastAsia"/>
      <w:szCs w:val="20"/>
      <w:lang w:eastAsia="en-US"/>
    </w:rPr>
  </w:style>
  <w:style w:type="paragraph" w:customStyle="1" w:styleId="xl100">
    <w:name w:val="xl100"/>
    <w:basedOn w:val="a2"/>
    <w:rsid w:val="00B508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Cs w:val="20"/>
      <w:lang w:eastAsia="en-US"/>
    </w:rPr>
  </w:style>
  <w:style w:type="paragraph" w:customStyle="1" w:styleId="xl101">
    <w:name w:val="xl101"/>
    <w:basedOn w:val="a2"/>
    <w:rsid w:val="00B508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宋体" w:hAnsi="宋体" w:hint="eastAsia"/>
      <w:color w:val="000000"/>
      <w:szCs w:val="20"/>
      <w:lang w:eastAsia="en-US"/>
    </w:rPr>
  </w:style>
  <w:style w:type="paragraph" w:customStyle="1" w:styleId="xl102">
    <w:name w:val="xl102"/>
    <w:basedOn w:val="a2"/>
    <w:rsid w:val="00B508E3"/>
    <w:pPr>
      <w:pBdr>
        <w:left w:val="single" w:sz="4" w:space="0" w:color="auto"/>
        <w:right w:val="single" w:sz="4" w:space="0" w:color="auto"/>
      </w:pBdr>
      <w:shd w:val="clear" w:color="auto" w:fill="FFFFFF"/>
      <w:spacing w:before="100" w:beforeAutospacing="1" w:after="100" w:afterAutospacing="1"/>
      <w:jc w:val="center"/>
      <w:textAlignment w:val="top"/>
    </w:pPr>
    <w:rPr>
      <w:rFonts w:ascii="Times" w:eastAsia="Times New Roman" w:hAnsi="Times"/>
      <w:color w:val="000000"/>
      <w:sz w:val="28"/>
      <w:szCs w:val="20"/>
      <w:lang w:eastAsia="en-US"/>
    </w:rPr>
  </w:style>
  <w:style w:type="paragraph" w:customStyle="1" w:styleId="xl103">
    <w:name w:val="xl103"/>
    <w:basedOn w:val="a2"/>
    <w:rsid w:val="00B508E3"/>
    <w:pPr>
      <w:pBdr>
        <w:left w:val="single" w:sz="4" w:space="0" w:color="auto"/>
        <w:right w:val="single" w:sz="4" w:space="0" w:color="auto"/>
      </w:pBdr>
      <w:shd w:val="clear" w:color="auto" w:fill="FFFFFF"/>
      <w:spacing w:before="100" w:beforeAutospacing="1" w:after="100" w:afterAutospacing="1"/>
      <w:jc w:val="center"/>
      <w:textAlignment w:val="top"/>
    </w:pPr>
    <w:rPr>
      <w:rFonts w:ascii="Times" w:eastAsia="Times New Roman" w:hAnsi="Times"/>
      <w:color w:val="000000"/>
      <w:sz w:val="28"/>
      <w:szCs w:val="20"/>
      <w:lang w:eastAsia="en-US"/>
    </w:rPr>
  </w:style>
  <w:style w:type="paragraph" w:customStyle="1" w:styleId="xl104">
    <w:name w:val="xl104"/>
    <w:basedOn w:val="a2"/>
    <w:rsid w:val="00B508E3"/>
    <w:pPr>
      <w:pBdr>
        <w:left w:val="single" w:sz="4" w:space="0" w:color="auto"/>
      </w:pBdr>
      <w:shd w:val="clear" w:color="auto" w:fill="FFFFFF"/>
      <w:spacing w:before="100" w:beforeAutospacing="1" w:after="100" w:afterAutospacing="1"/>
      <w:textAlignment w:val="center"/>
    </w:pPr>
    <w:rPr>
      <w:rFonts w:ascii="Helvetica" w:eastAsia="Times New Roman" w:hAnsi="Helvetica"/>
      <w:color w:val="000000"/>
      <w:sz w:val="28"/>
      <w:szCs w:val="20"/>
      <w:lang w:eastAsia="en-US"/>
    </w:rPr>
  </w:style>
  <w:style w:type="paragraph" w:customStyle="1" w:styleId="xl105">
    <w:name w:val="xl105"/>
    <w:basedOn w:val="a2"/>
    <w:rsid w:val="00B508E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Cs w:val="20"/>
      <w:lang w:eastAsia="en-US"/>
    </w:rPr>
  </w:style>
  <w:style w:type="paragraph" w:customStyle="1" w:styleId="font0">
    <w:name w:val="font0"/>
    <w:basedOn w:val="a2"/>
    <w:rsid w:val="00B508E3"/>
    <w:pPr>
      <w:spacing w:before="100" w:beforeAutospacing="1" w:after="100" w:afterAutospacing="1"/>
    </w:pPr>
    <w:rPr>
      <w:rFonts w:ascii="Arial" w:eastAsia="Times New Roman" w:hAnsi="Arial"/>
      <w:b/>
      <w:sz w:val="20"/>
      <w:szCs w:val="20"/>
      <w:lang w:eastAsia="en-US"/>
    </w:rPr>
  </w:style>
  <w:style w:type="paragraph" w:customStyle="1" w:styleId="font1">
    <w:name w:val="font1"/>
    <w:basedOn w:val="a2"/>
    <w:rsid w:val="00B508E3"/>
    <w:pPr>
      <w:spacing w:before="100" w:beforeAutospacing="1" w:after="100" w:afterAutospacing="1"/>
    </w:pPr>
    <w:rPr>
      <w:rFonts w:ascii="Arial" w:eastAsia="Times New Roman" w:hAnsi="Arial"/>
      <w:sz w:val="20"/>
      <w:szCs w:val="20"/>
      <w:lang w:eastAsia="en-US"/>
    </w:rPr>
  </w:style>
  <w:style w:type="paragraph" w:customStyle="1" w:styleId="font8">
    <w:name w:val="font8"/>
    <w:basedOn w:val="a2"/>
    <w:rsid w:val="00B508E3"/>
    <w:pPr>
      <w:spacing w:before="100" w:beforeAutospacing="1" w:after="100" w:afterAutospacing="1"/>
    </w:pPr>
    <w:rPr>
      <w:rFonts w:ascii="Arial" w:eastAsia="Times New Roman" w:hAnsi="Arial"/>
      <w:color w:val="000000"/>
      <w:sz w:val="20"/>
      <w:szCs w:val="20"/>
      <w:lang w:eastAsia="en-US"/>
    </w:rPr>
  </w:style>
  <w:style w:type="paragraph" w:customStyle="1" w:styleId="font9">
    <w:name w:val="font9"/>
    <w:basedOn w:val="a2"/>
    <w:rsid w:val="00B508E3"/>
    <w:pPr>
      <w:spacing w:before="100" w:beforeAutospacing="1" w:after="100" w:afterAutospacing="1"/>
    </w:pPr>
    <w:rPr>
      <w:rFonts w:ascii="Arial" w:eastAsia="Times New Roman" w:hAnsi="Arial"/>
      <w:b/>
      <w:color w:val="000000"/>
      <w:sz w:val="20"/>
      <w:szCs w:val="20"/>
      <w:lang w:eastAsia="en-US"/>
    </w:rPr>
  </w:style>
  <w:style w:type="paragraph" w:customStyle="1" w:styleId="font10">
    <w:name w:val="font10"/>
    <w:basedOn w:val="a2"/>
    <w:rsid w:val="00B508E3"/>
    <w:pPr>
      <w:spacing w:before="100" w:beforeAutospacing="1" w:after="100" w:afterAutospacing="1"/>
    </w:pPr>
    <w:rPr>
      <w:rFonts w:ascii="宋体" w:hAnsi="宋体" w:hint="eastAsia"/>
      <w:b/>
      <w:color w:val="000000"/>
      <w:szCs w:val="20"/>
      <w:lang w:eastAsia="en-US"/>
    </w:rPr>
  </w:style>
  <w:style w:type="paragraph" w:customStyle="1" w:styleId="font11">
    <w:name w:val="font11"/>
    <w:basedOn w:val="a2"/>
    <w:rsid w:val="00B508E3"/>
    <w:pPr>
      <w:spacing w:before="100" w:beforeAutospacing="1" w:after="100" w:afterAutospacing="1"/>
    </w:pPr>
    <w:rPr>
      <w:rFonts w:ascii="宋体" w:hAnsi="宋体" w:hint="eastAsia"/>
      <w:color w:val="000000"/>
      <w:sz w:val="20"/>
      <w:szCs w:val="20"/>
      <w:lang w:eastAsia="en-US"/>
    </w:rPr>
  </w:style>
  <w:style w:type="paragraph" w:customStyle="1" w:styleId="font12">
    <w:name w:val="font12"/>
    <w:basedOn w:val="a2"/>
    <w:rsid w:val="00B508E3"/>
    <w:pPr>
      <w:spacing w:before="100" w:beforeAutospacing="1" w:after="100" w:afterAutospacing="1"/>
    </w:pPr>
    <w:rPr>
      <w:rFonts w:ascii="宋体" w:hAnsi="宋体" w:hint="eastAsia"/>
      <w:b/>
      <w:color w:val="000000"/>
      <w:sz w:val="20"/>
      <w:szCs w:val="20"/>
      <w:lang w:eastAsia="en-US"/>
    </w:rPr>
  </w:style>
  <w:style w:type="paragraph" w:customStyle="1" w:styleId="font13">
    <w:name w:val="font13"/>
    <w:basedOn w:val="a2"/>
    <w:rsid w:val="00B508E3"/>
    <w:pPr>
      <w:spacing w:before="100" w:beforeAutospacing="1" w:after="100" w:afterAutospacing="1"/>
    </w:pPr>
    <w:rPr>
      <w:rFonts w:ascii="宋体" w:hAnsi="宋体" w:hint="eastAsia"/>
      <w:sz w:val="20"/>
      <w:szCs w:val="20"/>
      <w:lang w:eastAsia="en-US"/>
    </w:rPr>
  </w:style>
  <w:style w:type="paragraph" w:customStyle="1" w:styleId="font14">
    <w:name w:val="font14"/>
    <w:basedOn w:val="a2"/>
    <w:rsid w:val="00B508E3"/>
    <w:pPr>
      <w:spacing w:before="100" w:beforeAutospacing="1" w:after="100" w:afterAutospacing="1"/>
    </w:pPr>
    <w:rPr>
      <w:rFonts w:ascii="宋体" w:hAnsi="宋体" w:hint="eastAsia"/>
      <w:b/>
      <w:sz w:val="20"/>
      <w:szCs w:val="20"/>
      <w:lang w:eastAsia="en-US"/>
    </w:rPr>
  </w:style>
  <w:style w:type="paragraph" w:customStyle="1" w:styleId="font15">
    <w:name w:val="font15"/>
    <w:basedOn w:val="a2"/>
    <w:rsid w:val="00B508E3"/>
    <w:pPr>
      <w:spacing w:before="100" w:beforeAutospacing="1" w:after="100" w:afterAutospacing="1"/>
    </w:pPr>
    <w:rPr>
      <w:rFonts w:eastAsia="Times New Roman"/>
      <w:color w:val="000000"/>
      <w:sz w:val="20"/>
      <w:szCs w:val="20"/>
      <w:lang w:eastAsia="en-US"/>
    </w:rPr>
  </w:style>
  <w:style w:type="paragraph" w:customStyle="1" w:styleId="font16">
    <w:name w:val="font16"/>
    <w:basedOn w:val="a2"/>
    <w:rsid w:val="00B508E3"/>
    <w:pPr>
      <w:spacing w:before="100" w:beforeAutospacing="1" w:after="100" w:afterAutospacing="1"/>
    </w:pPr>
    <w:rPr>
      <w:rFonts w:eastAsia="Times New Roman"/>
      <w:color w:val="000000"/>
      <w:szCs w:val="20"/>
      <w:lang w:eastAsia="en-US"/>
    </w:rPr>
  </w:style>
  <w:style w:type="paragraph" w:customStyle="1" w:styleId="xl24">
    <w:name w:val="xl24"/>
    <w:basedOn w:val="a2"/>
    <w:rsid w:val="00B508E3"/>
    <w:pPr>
      <w:spacing w:before="100" w:beforeAutospacing="1" w:after="100" w:afterAutospacing="1"/>
    </w:pPr>
    <w:rPr>
      <w:rFonts w:ascii="宋体" w:hAnsi="宋体" w:hint="eastAsia"/>
      <w:color w:val="000000"/>
      <w:szCs w:val="20"/>
      <w:lang w:eastAsia="en-US"/>
    </w:rPr>
  </w:style>
  <w:style w:type="paragraph" w:customStyle="1" w:styleId="xl25">
    <w:name w:val="xl25"/>
    <w:basedOn w:val="a2"/>
    <w:rsid w:val="00B508E3"/>
    <w:pPr>
      <w:spacing w:before="100" w:beforeAutospacing="1" w:after="100" w:afterAutospacing="1"/>
    </w:pPr>
    <w:rPr>
      <w:rFonts w:ascii="Times" w:eastAsia="Times New Roman" w:hAnsi="Times"/>
      <w:color w:val="000000"/>
      <w:szCs w:val="20"/>
      <w:lang w:eastAsia="en-US"/>
    </w:rPr>
  </w:style>
  <w:style w:type="paragraph" w:customStyle="1" w:styleId="xl26">
    <w:name w:val="xl26"/>
    <w:basedOn w:val="a2"/>
    <w:rsid w:val="00B508E3"/>
    <w:pPr>
      <w:spacing w:before="100" w:beforeAutospacing="1" w:after="100" w:afterAutospacing="1"/>
      <w:ind w:firstLineChars="200" w:firstLine="200"/>
    </w:pPr>
    <w:rPr>
      <w:rFonts w:ascii="Times" w:eastAsia="Times New Roman" w:hAnsi="Times"/>
      <w:color w:val="000000"/>
      <w:szCs w:val="20"/>
      <w:lang w:eastAsia="en-US"/>
    </w:rPr>
  </w:style>
  <w:style w:type="paragraph" w:customStyle="1" w:styleId="xl27">
    <w:name w:val="xl27"/>
    <w:basedOn w:val="a2"/>
    <w:rsid w:val="00B508E3"/>
    <w:pPr>
      <w:spacing w:before="100" w:beforeAutospacing="1" w:after="100" w:afterAutospacing="1"/>
    </w:pPr>
    <w:rPr>
      <w:rFonts w:ascii="Times" w:eastAsia="Times New Roman" w:hAnsi="Times"/>
      <w:color w:val="000000"/>
      <w:sz w:val="20"/>
      <w:szCs w:val="20"/>
      <w:lang w:eastAsia="en-US"/>
    </w:rPr>
  </w:style>
  <w:style w:type="paragraph" w:customStyle="1" w:styleId="xl28">
    <w:name w:val="xl28"/>
    <w:basedOn w:val="a2"/>
    <w:rsid w:val="00B508E3"/>
    <w:pPr>
      <w:spacing w:before="100" w:beforeAutospacing="1" w:after="100" w:afterAutospacing="1"/>
    </w:pPr>
    <w:rPr>
      <w:rFonts w:ascii="Times" w:eastAsia="Times New Roman" w:hAnsi="Times"/>
      <w:color w:val="000000"/>
      <w:sz w:val="20"/>
      <w:szCs w:val="20"/>
      <w:lang w:eastAsia="en-US"/>
    </w:rPr>
  </w:style>
  <w:style w:type="paragraph" w:customStyle="1" w:styleId="xl29">
    <w:name w:val="xl29"/>
    <w:basedOn w:val="a2"/>
    <w:rsid w:val="00B508E3"/>
    <w:pPr>
      <w:spacing w:before="100" w:beforeAutospacing="1" w:after="100" w:afterAutospacing="1"/>
    </w:pPr>
    <w:rPr>
      <w:rFonts w:ascii="Times" w:eastAsia="Times New Roman" w:hAnsi="Times"/>
      <w:color w:val="000000"/>
      <w:sz w:val="20"/>
      <w:szCs w:val="20"/>
      <w:lang w:eastAsia="en-US"/>
    </w:rPr>
  </w:style>
  <w:style w:type="paragraph" w:customStyle="1" w:styleId="xl30">
    <w:name w:val="xl30"/>
    <w:basedOn w:val="a2"/>
    <w:rsid w:val="00B508E3"/>
    <w:pPr>
      <w:spacing w:before="100" w:beforeAutospacing="1" w:after="100" w:afterAutospacing="1"/>
    </w:pPr>
    <w:rPr>
      <w:rFonts w:ascii="Times" w:eastAsia="Times New Roman" w:hAnsi="Times"/>
      <w:color w:val="000000"/>
      <w:sz w:val="20"/>
      <w:szCs w:val="20"/>
      <w:lang w:eastAsia="en-US"/>
    </w:rPr>
  </w:style>
  <w:style w:type="paragraph" w:customStyle="1" w:styleId="xl31">
    <w:name w:val="xl31"/>
    <w:basedOn w:val="a2"/>
    <w:rsid w:val="00B508E3"/>
    <w:pPr>
      <w:spacing w:before="100" w:beforeAutospacing="1" w:after="100" w:afterAutospacing="1"/>
    </w:pPr>
    <w:rPr>
      <w:rFonts w:ascii="宋体" w:hAnsi="宋体" w:hint="eastAsia"/>
      <w:color w:val="000000"/>
      <w:szCs w:val="20"/>
      <w:lang w:eastAsia="en-US"/>
    </w:rPr>
  </w:style>
  <w:style w:type="paragraph" w:customStyle="1" w:styleId="xl32">
    <w:name w:val="xl32"/>
    <w:basedOn w:val="a2"/>
    <w:rsid w:val="00B508E3"/>
    <w:pPr>
      <w:spacing w:before="100" w:beforeAutospacing="1" w:after="100" w:afterAutospacing="1"/>
      <w:ind w:firstLineChars="100" w:firstLine="100"/>
    </w:pPr>
    <w:rPr>
      <w:rFonts w:ascii="Times" w:eastAsia="Times New Roman" w:hAnsi="Times"/>
      <w:color w:val="000000"/>
      <w:szCs w:val="20"/>
      <w:lang w:eastAsia="en-US"/>
    </w:rPr>
  </w:style>
  <w:style w:type="paragraph" w:customStyle="1" w:styleId="xl33">
    <w:name w:val="xl33"/>
    <w:basedOn w:val="a2"/>
    <w:rsid w:val="00B508E3"/>
    <w:pPr>
      <w:spacing w:before="100" w:beforeAutospacing="1" w:after="100" w:afterAutospacing="1"/>
    </w:pPr>
    <w:rPr>
      <w:rFonts w:ascii="宋体" w:hAnsi="宋体" w:hint="eastAsia"/>
      <w:color w:val="000000"/>
      <w:szCs w:val="20"/>
      <w:lang w:eastAsia="en-US"/>
    </w:rPr>
  </w:style>
  <w:style w:type="paragraph" w:customStyle="1" w:styleId="xl34">
    <w:name w:val="xl34"/>
    <w:basedOn w:val="a2"/>
    <w:rsid w:val="00B508E3"/>
    <w:pPr>
      <w:spacing w:before="100" w:beforeAutospacing="1" w:after="100" w:afterAutospacing="1"/>
    </w:pPr>
    <w:rPr>
      <w:rFonts w:ascii="Times" w:eastAsia="Times New Roman" w:hAnsi="Times"/>
      <w:color w:val="000000"/>
      <w:szCs w:val="20"/>
      <w:lang w:eastAsia="en-US"/>
    </w:rPr>
  </w:style>
  <w:style w:type="paragraph" w:customStyle="1" w:styleId="xl35">
    <w:name w:val="xl35"/>
    <w:basedOn w:val="a2"/>
    <w:rsid w:val="00B508E3"/>
    <w:pPr>
      <w:spacing w:before="100" w:beforeAutospacing="1" w:after="100" w:afterAutospacing="1"/>
      <w:textAlignment w:val="top"/>
    </w:pPr>
    <w:rPr>
      <w:rFonts w:ascii="Times" w:eastAsia="Times New Roman" w:hAnsi="Times"/>
      <w:color w:val="000000"/>
      <w:szCs w:val="20"/>
      <w:lang w:eastAsia="en-US"/>
    </w:rPr>
  </w:style>
  <w:style w:type="paragraph" w:customStyle="1" w:styleId="xl36">
    <w:name w:val="xl36"/>
    <w:basedOn w:val="a2"/>
    <w:rsid w:val="00B508E3"/>
    <w:pPr>
      <w:spacing w:before="100" w:beforeAutospacing="1" w:after="100" w:afterAutospacing="1"/>
    </w:pPr>
    <w:rPr>
      <w:rFonts w:ascii="宋体" w:hAnsi="宋体" w:hint="eastAsia"/>
      <w:sz w:val="20"/>
      <w:szCs w:val="20"/>
      <w:lang w:eastAsia="en-US"/>
    </w:rPr>
  </w:style>
  <w:style w:type="paragraph" w:customStyle="1" w:styleId="xl37">
    <w:name w:val="xl37"/>
    <w:basedOn w:val="a2"/>
    <w:rsid w:val="00B508E3"/>
    <w:pPr>
      <w:spacing w:before="100" w:beforeAutospacing="1" w:after="100" w:afterAutospacing="1"/>
    </w:pPr>
    <w:rPr>
      <w:rFonts w:ascii="宋体" w:hAnsi="宋体" w:hint="eastAsia"/>
      <w:sz w:val="20"/>
      <w:szCs w:val="20"/>
      <w:lang w:eastAsia="en-US"/>
    </w:rPr>
  </w:style>
  <w:style w:type="paragraph" w:customStyle="1" w:styleId="xl38">
    <w:name w:val="xl38"/>
    <w:basedOn w:val="a2"/>
    <w:rsid w:val="00B508E3"/>
    <w:pPr>
      <w:spacing w:before="100" w:beforeAutospacing="1" w:after="100" w:afterAutospacing="1"/>
      <w:jc w:val="center"/>
    </w:pPr>
    <w:rPr>
      <w:rFonts w:ascii="Times" w:eastAsia="Times New Roman" w:hAnsi="Times"/>
      <w:sz w:val="20"/>
      <w:szCs w:val="20"/>
      <w:lang w:eastAsia="en-US"/>
    </w:rPr>
  </w:style>
  <w:style w:type="paragraph" w:customStyle="1" w:styleId="xl39">
    <w:name w:val="xl39"/>
    <w:basedOn w:val="a2"/>
    <w:rsid w:val="00B508E3"/>
    <w:pPr>
      <w:spacing w:before="100" w:beforeAutospacing="1" w:after="100" w:afterAutospacing="1"/>
      <w:jc w:val="center"/>
    </w:pPr>
    <w:rPr>
      <w:rFonts w:ascii="宋体" w:hAnsi="宋体" w:hint="eastAsia"/>
      <w:sz w:val="20"/>
      <w:szCs w:val="20"/>
      <w:lang w:eastAsia="en-US"/>
    </w:rPr>
  </w:style>
  <w:style w:type="paragraph" w:customStyle="1" w:styleId="xl40">
    <w:name w:val="xl40"/>
    <w:basedOn w:val="a2"/>
    <w:rsid w:val="00B508E3"/>
    <w:pPr>
      <w:spacing w:before="100" w:beforeAutospacing="1" w:after="100" w:afterAutospacing="1"/>
    </w:pPr>
    <w:rPr>
      <w:rFonts w:ascii="Times" w:eastAsia="Times New Roman" w:hAnsi="Times"/>
      <w:sz w:val="20"/>
      <w:szCs w:val="20"/>
      <w:lang w:eastAsia="en-US"/>
    </w:rPr>
  </w:style>
  <w:style w:type="paragraph" w:customStyle="1" w:styleId="xl41">
    <w:name w:val="xl41"/>
    <w:basedOn w:val="a2"/>
    <w:rsid w:val="00B508E3"/>
    <w:pPr>
      <w:spacing w:before="100" w:beforeAutospacing="1" w:after="100" w:afterAutospacing="1"/>
    </w:pPr>
    <w:rPr>
      <w:rFonts w:ascii="Times" w:eastAsia="Times New Roman" w:hAnsi="Times"/>
      <w:sz w:val="20"/>
      <w:szCs w:val="20"/>
      <w:lang w:eastAsia="en-US"/>
    </w:rPr>
  </w:style>
  <w:style w:type="paragraph" w:customStyle="1" w:styleId="xl42">
    <w:name w:val="xl42"/>
    <w:basedOn w:val="a2"/>
    <w:rsid w:val="00B508E3"/>
    <w:pPr>
      <w:spacing w:before="100" w:beforeAutospacing="1" w:after="100" w:afterAutospacing="1"/>
    </w:pPr>
    <w:rPr>
      <w:rFonts w:ascii="宋体" w:hAnsi="宋体" w:hint="eastAsia"/>
      <w:color w:val="000000"/>
      <w:sz w:val="20"/>
      <w:szCs w:val="20"/>
      <w:lang w:eastAsia="en-US"/>
    </w:rPr>
  </w:style>
  <w:style w:type="paragraph" w:customStyle="1" w:styleId="xl43">
    <w:name w:val="xl43"/>
    <w:basedOn w:val="a2"/>
    <w:rsid w:val="00B508E3"/>
    <w:pPr>
      <w:spacing w:before="100" w:beforeAutospacing="1" w:after="100" w:afterAutospacing="1"/>
    </w:pPr>
    <w:rPr>
      <w:rFonts w:ascii="宋体" w:hAnsi="宋体" w:hint="eastAsia"/>
      <w:color w:val="000000"/>
      <w:sz w:val="20"/>
      <w:szCs w:val="20"/>
      <w:lang w:eastAsia="en-US"/>
    </w:rPr>
  </w:style>
  <w:style w:type="paragraph" w:customStyle="1" w:styleId="xl44">
    <w:name w:val="xl44"/>
    <w:basedOn w:val="a2"/>
    <w:rsid w:val="00B508E3"/>
    <w:pPr>
      <w:spacing w:before="100" w:beforeAutospacing="1" w:after="100" w:afterAutospacing="1"/>
      <w:jc w:val="center"/>
    </w:pPr>
    <w:rPr>
      <w:rFonts w:ascii="宋体" w:hAnsi="宋体" w:hint="eastAsia"/>
      <w:sz w:val="20"/>
      <w:szCs w:val="20"/>
      <w:lang w:eastAsia="en-US"/>
    </w:rPr>
  </w:style>
  <w:style w:type="paragraph" w:customStyle="1" w:styleId="xl45">
    <w:name w:val="xl45"/>
    <w:basedOn w:val="a2"/>
    <w:rsid w:val="00B508E3"/>
    <w:pPr>
      <w:spacing w:before="100" w:beforeAutospacing="1" w:after="100" w:afterAutospacing="1"/>
    </w:pPr>
    <w:rPr>
      <w:rFonts w:ascii="宋体" w:hAnsi="宋体" w:hint="eastAsia"/>
      <w:sz w:val="20"/>
      <w:szCs w:val="20"/>
      <w:lang w:eastAsia="en-US"/>
    </w:rPr>
  </w:style>
  <w:style w:type="paragraph" w:customStyle="1" w:styleId="xl46">
    <w:name w:val="xl46"/>
    <w:basedOn w:val="a2"/>
    <w:rsid w:val="00B508E3"/>
    <w:pPr>
      <w:spacing w:before="100" w:beforeAutospacing="1" w:after="100" w:afterAutospacing="1"/>
      <w:ind w:firstLineChars="100" w:firstLine="100"/>
    </w:pPr>
    <w:rPr>
      <w:rFonts w:ascii="宋体" w:hAnsi="宋体" w:hint="eastAsia"/>
      <w:color w:val="000000"/>
      <w:sz w:val="20"/>
      <w:szCs w:val="20"/>
      <w:lang w:eastAsia="en-US"/>
    </w:rPr>
  </w:style>
  <w:style w:type="paragraph" w:customStyle="1" w:styleId="xl47">
    <w:name w:val="xl47"/>
    <w:basedOn w:val="a2"/>
    <w:rsid w:val="00B508E3"/>
    <w:pPr>
      <w:spacing w:before="100" w:beforeAutospacing="1" w:after="100" w:afterAutospacing="1"/>
      <w:ind w:firstLineChars="200" w:firstLine="200"/>
    </w:pPr>
    <w:rPr>
      <w:rFonts w:ascii="宋体" w:hAnsi="宋体" w:hint="eastAsia"/>
      <w:color w:val="000000"/>
      <w:sz w:val="20"/>
      <w:szCs w:val="20"/>
      <w:lang w:eastAsia="en-US"/>
    </w:rPr>
  </w:style>
  <w:style w:type="paragraph" w:customStyle="1" w:styleId="xl48">
    <w:name w:val="xl48"/>
    <w:basedOn w:val="a2"/>
    <w:rsid w:val="00B508E3"/>
    <w:pPr>
      <w:spacing w:before="100" w:beforeAutospacing="1" w:after="100" w:afterAutospacing="1"/>
    </w:pPr>
    <w:rPr>
      <w:rFonts w:ascii="宋体" w:hAnsi="宋体" w:hint="eastAsia"/>
      <w:szCs w:val="20"/>
      <w:lang w:eastAsia="en-US"/>
    </w:rPr>
  </w:style>
  <w:style w:type="paragraph" w:customStyle="1" w:styleId="xl49">
    <w:name w:val="xl49"/>
    <w:basedOn w:val="a2"/>
    <w:rsid w:val="00B508E3"/>
    <w:pPr>
      <w:spacing w:before="100" w:beforeAutospacing="1" w:after="100" w:afterAutospacing="1"/>
    </w:pPr>
    <w:rPr>
      <w:rFonts w:eastAsia="Times New Roman"/>
      <w:color w:val="000000"/>
      <w:sz w:val="20"/>
      <w:szCs w:val="20"/>
      <w:lang w:eastAsia="en-US"/>
    </w:rPr>
  </w:style>
  <w:style w:type="paragraph" w:customStyle="1" w:styleId="xl50">
    <w:name w:val="xl50"/>
    <w:basedOn w:val="a2"/>
    <w:rsid w:val="00B508E3"/>
    <w:pPr>
      <w:spacing w:before="100" w:beforeAutospacing="1" w:after="100" w:afterAutospacing="1"/>
    </w:pPr>
    <w:rPr>
      <w:rFonts w:ascii="宋体" w:hAnsi="宋体" w:hint="eastAsia"/>
      <w:color w:val="000000"/>
      <w:sz w:val="20"/>
      <w:szCs w:val="20"/>
      <w:lang w:eastAsia="en-US"/>
    </w:rPr>
  </w:style>
  <w:style w:type="paragraph" w:customStyle="1" w:styleId="xl51">
    <w:name w:val="xl51"/>
    <w:basedOn w:val="a2"/>
    <w:rsid w:val="00B508E3"/>
    <w:pPr>
      <w:spacing w:before="100" w:beforeAutospacing="1" w:after="100" w:afterAutospacing="1"/>
      <w:jc w:val="center"/>
      <w:textAlignment w:val="top"/>
    </w:pPr>
    <w:rPr>
      <w:rFonts w:ascii="Times" w:eastAsia="Times New Roman" w:hAnsi="Times"/>
      <w:sz w:val="20"/>
      <w:szCs w:val="20"/>
      <w:lang w:eastAsia="en-US"/>
    </w:rPr>
  </w:style>
  <w:style w:type="paragraph" w:customStyle="1" w:styleId="xl52">
    <w:name w:val="xl52"/>
    <w:basedOn w:val="a2"/>
    <w:rsid w:val="00B508E3"/>
    <w:pPr>
      <w:spacing w:before="100" w:beforeAutospacing="1" w:after="100" w:afterAutospacing="1"/>
      <w:jc w:val="center"/>
      <w:textAlignment w:val="top"/>
    </w:pPr>
    <w:rPr>
      <w:rFonts w:ascii="宋体" w:hAnsi="宋体" w:hint="eastAsia"/>
      <w:sz w:val="20"/>
      <w:szCs w:val="20"/>
      <w:lang w:eastAsia="en-US"/>
    </w:rPr>
  </w:style>
  <w:style w:type="paragraph" w:customStyle="1" w:styleId="xl53">
    <w:name w:val="xl53"/>
    <w:basedOn w:val="a2"/>
    <w:rsid w:val="00B508E3"/>
    <w:pPr>
      <w:spacing w:before="100" w:beforeAutospacing="1" w:after="100" w:afterAutospacing="1"/>
      <w:jc w:val="right"/>
    </w:pPr>
    <w:rPr>
      <w:rFonts w:ascii="宋体" w:hAnsi="宋体" w:hint="eastAsia"/>
      <w:sz w:val="20"/>
      <w:szCs w:val="20"/>
      <w:lang w:eastAsia="en-US"/>
    </w:rPr>
  </w:style>
  <w:style w:type="paragraph" w:customStyle="1" w:styleId="xl54">
    <w:name w:val="xl54"/>
    <w:basedOn w:val="a2"/>
    <w:rsid w:val="00B508E3"/>
    <w:pPr>
      <w:spacing w:before="100" w:beforeAutospacing="1" w:after="100" w:afterAutospacing="1"/>
    </w:pPr>
    <w:rPr>
      <w:rFonts w:ascii="宋体" w:hAnsi="宋体" w:hint="eastAsia"/>
      <w:sz w:val="20"/>
      <w:szCs w:val="20"/>
      <w:lang w:eastAsia="en-US"/>
    </w:rPr>
  </w:style>
  <w:style w:type="paragraph" w:customStyle="1" w:styleId="xl56">
    <w:name w:val="xl56"/>
    <w:basedOn w:val="a2"/>
    <w:rsid w:val="00B508E3"/>
    <w:pPr>
      <w:spacing w:before="100" w:beforeAutospacing="1" w:after="100" w:afterAutospacing="1"/>
    </w:pPr>
    <w:rPr>
      <w:rFonts w:ascii="宋体" w:hAnsi="宋体" w:hint="eastAsia"/>
      <w:sz w:val="20"/>
      <w:szCs w:val="20"/>
      <w:lang w:eastAsia="en-US"/>
    </w:rPr>
  </w:style>
  <w:style w:type="paragraph" w:customStyle="1" w:styleId="xl57">
    <w:name w:val="xl57"/>
    <w:basedOn w:val="a2"/>
    <w:rsid w:val="00B508E3"/>
    <w:pPr>
      <w:spacing w:before="100" w:beforeAutospacing="1" w:after="100" w:afterAutospacing="1"/>
    </w:pPr>
    <w:rPr>
      <w:rFonts w:ascii="Times" w:eastAsia="Times New Roman" w:hAnsi="Times"/>
      <w:sz w:val="20"/>
      <w:szCs w:val="20"/>
      <w:lang w:eastAsia="en-US"/>
    </w:rPr>
  </w:style>
  <w:style w:type="paragraph" w:customStyle="1" w:styleId="xl58">
    <w:name w:val="xl58"/>
    <w:basedOn w:val="a2"/>
    <w:rsid w:val="00B508E3"/>
    <w:pPr>
      <w:spacing w:before="100" w:beforeAutospacing="1" w:after="100" w:afterAutospacing="1"/>
    </w:pPr>
    <w:rPr>
      <w:rFonts w:ascii="宋体" w:hAnsi="宋体" w:hint="eastAsia"/>
      <w:sz w:val="20"/>
      <w:szCs w:val="20"/>
      <w:lang w:eastAsia="en-US"/>
    </w:rPr>
  </w:style>
  <w:style w:type="paragraph" w:customStyle="1" w:styleId="xl59">
    <w:name w:val="xl59"/>
    <w:basedOn w:val="a2"/>
    <w:rsid w:val="00B508E3"/>
    <w:pPr>
      <w:pBdr>
        <w:bottom w:val="single" w:sz="4" w:space="0" w:color="auto"/>
      </w:pBdr>
      <w:shd w:val="clear" w:color="auto" w:fill="C0C0C0"/>
      <w:spacing w:before="100" w:beforeAutospacing="1" w:after="100" w:afterAutospacing="1"/>
    </w:pPr>
    <w:rPr>
      <w:rFonts w:ascii="宋体" w:hAnsi="宋体" w:hint="eastAsia"/>
      <w:sz w:val="28"/>
      <w:szCs w:val="20"/>
      <w:lang w:eastAsia="en-US"/>
    </w:rPr>
  </w:style>
  <w:style w:type="paragraph" w:customStyle="1" w:styleId="18">
    <w:name w:val="样式1"/>
    <w:basedOn w:val="a2"/>
    <w:next w:val="22Heading2HiddenHeading2CCBSheading2ISO1"/>
    <w:rsid w:val="00B508E3"/>
    <w:pPr>
      <w:autoSpaceDE w:val="0"/>
      <w:autoSpaceDN w:val="0"/>
      <w:adjustRightInd w:val="0"/>
      <w:spacing w:line="380" w:lineRule="atLeast"/>
      <w:jc w:val="center"/>
    </w:pPr>
    <w:rPr>
      <w:rFonts w:ascii="黑体" w:eastAsia="黑体" w:hAnsi="Hei"/>
      <w:b/>
      <w:sz w:val="44"/>
    </w:rPr>
  </w:style>
  <w:style w:type="paragraph" w:customStyle="1" w:styleId="1H1H11H12H111H13H112Heading0h1PIM1SectionHead">
    <w:name w:val="样式 标题 1H1H11H12H111H13H112Heading 0h1PIM 1Section Head..."/>
    <w:basedOn w:val="1"/>
    <w:rsid w:val="00B508E3"/>
    <w:pPr>
      <w:keepLines w:val="0"/>
      <w:numPr>
        <w:numId w:val="0"/>
      </w:numPr>
      <w:tabs>
        <w:tab w:val="num" w:pos="2564"/>
      </w:tabs>
      <w:adjustRightInd w:val="0"/>
      <w:snapToGrid w:val="0"/>
      <w:spacing w:before="80" w:after="80" w:line="360" w:lineRule="auto"/>
      <w:ind w:left="1844" w:hanging="420"/>
    </w:pPr>
    <w:rPr>
      <w:rFonts w:eastAsia="黑体"/>
      <w:sz w:val="36"/>
      <w:szCs w:val="20"/>
    </w:rPr>
  </w:style>
  <w:style w:type="paragraph" w:customStyle="1" w:styleId="last3">
    <w:name w:val="last3"/>
    <w:basedOn w:val="a2"/>
    <w:rsid w:val="00B508E3"/>
    <w:rPr>
      <w:rFonts w:ascii="宋体" w:hAnsi="宋体" w:cs="宋体"/>
    </w:rPr>
  </w:style>
  <w:style w:type="paragraph" w:customStyle="1" w:styleId="lpad2">
    <w:name w:val="lpad2"/>
    <w:basedOn w:val="a2"/>
    <w:rsid w:val="00B508E3"/>
    <w:pPr>
      <w:spacing w:after="624"/>
    </w:pPr>
    <w:rPr>
      <w:rFonts w:ascii="宋体" w:hAnsi="宋体" w:cs="宋体"/>
    </w:rPr>
  </w:style>
  <w:style w:type="paragraph" w:customStyle="1" w:styleId="rpad2">
    <w:name w:val="rpad2"/>
    <w:basedOn w:val="a2"/>
    <w:rsid w:val="00B508E3"/>
    <w:pPr>
      <w:spacing w:after="240"/>
    </w:pPr>
    <w:rPr>
      <w:rFonts w:ascii="宋体" w:hAnsi="宋体" w:cs="宋体"/>
      <w:sz w:val="14"/>
      <w:szCs w:val="14"/>
    </w:rPr>
  </w:style>
  <w:style w:type="paragraph" w:customStyle="1" w:styleId="Subject">
    <w:name w:val="Subject"/>
    <w:basedOn w:val="a2"/>
    <w:rsid w:val="00B508E3"/>
    <w:pPr>
      <w:overflowPunct w:val="0"/>
      <w:autoSpaceDE w:val="0"/>
      <w:autoSpaceDN w:val="0"/>
      <w:adjustRightInd w:val="0"/>
      <w:spacing w:after="240"/>
      <w:textAlignment w:val="baseline"/>
    </w:pPr>
    <w:rPr>
      <w:rFonts w:ascii="Arial" w:hAnsi="Arial"/>
      <w:b/>
      <w:szCs w:val="20"/>
      <w:lang w:val="en-GB" w:eastAsia="en-US"/>
    </w:rPr>
  </w:style>
  <w:style w:type="paragraph" w:customStyle="1" w:styleId="aff3">
    <w:name w:val="正文－正式"/>
    <w:basedOn w:val="a2"/>
    <w:rsid w:val="00B508E3"/>
    <w:pPr>
      <w:ind w:firstLine="540"/>
    </w:pPr>
    <w:rPr>
      <w:rFonts w:ascii="宋体" w:hAnsi="宋体"/>
      <w:sz w:val="28"/>
      <w:szCs w:val="28"/>
    </w:rPr>
  </w:style>
  <w:style w:type="paragraph" w:customStyle="1" w:styleId="221">
    <w:name w:val="样式 正文首行缩进 2 + 首行缩进:  2 字符"/>
    <w:basedOn w:val="24"/>
    <w:rsid w:val="00B508E3"/>
    <w:pPr>
      <w:spacing w:beforeLines="0" w:afterLines="0" w:line="240" w:lineRule="auto"/>
      <w:ind w:leftChars="0" w:left="0" w:firstLineChars="0" w:firstLine="0"/>
    </w:pPr>
    <w:rPr>
      <w:rFonts w:ascii="Calibri" w:hAnsi="Calibri"/>
      <w:color w:val="000000"/>
      <w:sz w:val="20"/>
      <w:szCs w:val="20"/>
    </w:rPr>
  </w:style>
  <w:style w:type="character" w:customStyle="1" w:styleId="oblogtext">
    <w:name w:val="oblog_text"/>
    <w:basedOn w:val="a3"/>
    <w:rsid w:val="00B508E3"/>
  </w:style>
  <w:style w:type="paragraph" w:customStyle="1" w:styleId="style32">
    <w:name w:val="style32"/>
    <w:basedOn w:val="a2"/>
    <w:rsid w:val="00B508E3"/>
    <w:pPr>
      <w:spacing w:before="100" w:beforeAutospacing="1" w:after="100" w:afterAutospacing="1"/>
    </w:pPr>
    <w:rPr>
      <w:rFonts w:ascii="宋体" w:hAnsi="宋体" w:cs="宋体"/>
    </w:rPr>
  </w:style>
  <w:style w:type="character" w:customStyle="1" w:styleId="style131">
    <w:name w:val="style131"/>
    <w:basedOn w:val="a3"/>
    <w:rsid w:val="00B508E3"/>
  </w:style>
  <w:style w:type="character" w:customStyle="1" w:styleId="style15">
    <w:name w:val="style15"/>
    <w:basedOn w:val="a3"/>
    <w:rsid w:val="00B508E3"/>
  </w:style>
  <w:style w:type="paragraph" w:customStyle="1" w:styleId="style34">
    <w:name w:val="style34"/>
    <w:basedOn w:val="a2"/>
    <w:rsid w:val="00B508E3"/>
    <w:pPr>
      <w:spacing w:before="100" w:beforeAutospacing="1" w:after="100" w:afterAutospacing="1"/>
    </w:pPr>
    <w:rPr>
      <w:rFonts w:ascii="宋体" w:hAnsi="宋体" w:cs="宋体"/>
      <w:color w:val="000066"/>
    </w:rPr>
  </w:style>
  <w:style w:type="paragraph" w:customStyle="1" w:styleId="style38">
    <w:name w:val="style38"/>
    <w:basedOn w:val="a2"/>
    <w:rsid w:val="00B508E3"/>
    <w:pPr>
      <w:spacing w:before="100" w:beforeAutospacing="1" w:after="100" w:afterAutospacing="1"/>
    </w:pPr>
    <w:rPr>
      <w:rFonts w:ascii="宋体" w:hAnsi="宋体" w:cs="宋体"/>
      <w:b/>
      <w:bCs/>
      <w:color w:val="000066"/>
    </w:rPr>
  </w:style>
  <w:style w:type="paragraph" w:customStyle="1" w:styleId="CharCharCharChar">
    <w:name w:val="Char Char Char Char"/>
    <w:basedOn w:val="a2"/>
    <w:rsid w:val="00B508E3"/>
    <w:rPr>
      <w:rFonts w:ascii="Tahoma" w:hAnsi="Tahoma"/>
      <w:szCs w:val="20"/>
    </w:rPr>
  </w:style>
  <w:style w:type="paragraph" w:customStyle="1" w:styleId="cc">
    <w:name w:val="cc"/>
    <w:basedOn w:val="a2"/>
    <w:rsid w:val="00B508E3"/>
    <w:pPr>
      <w:spacing w:before="100" w:beforeAutospacing="1" w:after="100" w:afterAutospacing="1"/>
    </w:pPr>
    <w:rPr>
      <w:rFonts w:ascii="宋体" w:hAnsi="宋体"/>
    </w:rPr>
  </w:style>
  <w:style w:type="paragraph" w:customStyle="1" w:styleId="aa0">
    <w:name w:val="aa"/>
    <w:basedOn w:val="a2"/>
    <w:rsid w:val="00B508E3"/>
    <w:pPr>
      <w:spacing w:before="100" w:beforeAutospacing="1" w:after="100" w:afterAutospacing="1"/>
    </w:pPr>
    <w:rPr>
      <w:rFonts w:ascii="宋体" w:hAnsi="宋体"/>
    </w:rPr>
  </w:style>
  <w:style w:type="paragraph" w:customStyle="1" w:styleId="Sub-heading">
    <w:name w:val="Sub-heading"/>
    <w:next w:val="Body"/>
    <w:rsid w:val="00B508E3"/>
    <w:pPr>
      <w:keepNext/>
      <w:spacing w:before="120"/>
    </w:pPr>
    <w:rPr>
      <w:rFonts w:ascii="Helvetica" w:eastAsia="Helvetica" w:hAnsi="Helvetica"/>
      <w:b/>
      <w:color w:val="000000"/>
      <w:sz w:val="24"/>
      <w:szCs w:val="24"/>
      <w:u w:color="000000"/>
      <w:lang w:eastAsia="en-US"/>
    </w:rPr>
  </w:style>
  <w:style w:type="paragraph" w:customStyle="1" w:styleId="CharChar1">
    <w:name w:val="Char Char"/>
    <w:basedOn w:val="a2"/>
    <w:rsid w:val="00B508E3"/>
    <w:rPr>
      <w:rFonts w:ascii="Tahoma" w:hAnsi="Tahoma"/>
      <w:szCs w:val="20"/>
    </w:rPr>
  </w:style>
  <w:style w:type="paragraph" w:customStyle="1" w:styleId="78">
    <w:name w:val="样式 正文文本 + 段前: 7.8 磅"/>
    <w:basedOn w:val="aa"/>
    <w:autoRedefine/>
    <w:rsid w:val="00596C20"/>
    <w:pPr>
      <w:spacing w:before="156" w:line="360" w:lineRule="auto"/>
      <w:ind w:firstLineChars="200" w:firstLine="480"/>
    </w:pPr>
    <w:rPr>
      <w:rFonts w:cs="宋体"/>
      <w:snapToGrid w:val="0"/>
      <w:szCs w:val="20"/>
    </w:rPr>
  </w:style>
  <w:style w:type="table" w:customStyle="1" w:styleId="2-42">
    <w:name w:val="中等深浅列表 2 - 强调文字颜色 42"/>
    <w:basedOn w:val="a4"/>
    <w:rsid w:val="00B508E3"/>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1-32">
    <w:name w:val="中等深浅底纹 1 - 强调文字颜色 32"/>
    <w:basedOn w:val="a4"/>
    <w:rsid w:val="00B508E3"/>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12">
    <w:name w:val="中等深浅底纹 1 - 强调文字颜色 12"/>
    <w:basedOn w:val="a4"/>
    <w:rsid w:val="00B508E3"/>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52">
    <w:name w:val="中等深浅底纹 1 - 强调文字颜色 52"/>
    <w:basedOn w:val="a4"/>
    <w:rsid w:val="00B508E3"/>
    <w:rPr>
      <w:rFonts w:ascii="Times New Roma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aff4">
    <w:name w:val="页眉与页脚"/>
    <w:rsid w:val="00B508E3"/>
    <w:pPr>
      <w:tabs>
        <w:tab w:val="right" w:pos="9632"/>
      </w:tabs>
    </w:pPr>
    <w:rPr>
      <w:rFonts w:ascii="Helvetica" w:eastAsia="ヒラギノ角ゴ Pro W3" w:hAnsi="Helvetica"/>
      <w:color w:val="000000"/>
      <w:sz w:val="24"/>
      <w:szCs w:val="24"/>
      <w:lang w:eastAsia="en-US"/>
    </w:rPr>
  </w:style>
  <w:style w:type="paragraph" w:customStyle="1" w:styleId="aff5">
    <w:name w:val="副题目"/>
    <w:next w:val="27"/>
    <w:rsid w:val="00B508E3"/>
    <w:pPr>
      <w:keepNext/>
    </w:pPr>
    <w:rPr>
      <w:rFonts w:ascii="Helvetica" w:eastAsia="ヒラギノ角ゴ Pro W3" w:hAnsi="Helvetica"/>
      <w:b/>
      <w:color w:val="000000"/>
      <w:sz w:val="24"/>
      <w:szCs w:val="24"/>
      <w:lang w:eastAsia="en-US"/>
    </w:rPr>
  </w:style>
  <w:style w:type="paragraph" w:customStyle="1" w:styleId="27">
    <w:name w:val="正文2"/>
    <w:rsid w:val="00B508E3"/>
    <w:rPr>
      <w:rFonts w:ascii="Helvetica" w:eastAsia="ヒラギノ角ゴ Pro W3" w:hAnsi="Helvetica"/>
      <w:color w:val="000000"/>
      <w:sz w:val="24"/>
      <w:szCs w:val="24"/>
      <w:lang w:eastAsia="en-US"/>
    </w:rPr>
  </w:style>
  <w:style w:type="character" w:customStyle="1" w:styleId="33">
    <w:name w:val="强调3"/>
    <w:rsid w:val="00B508E3"/>
    <w:rPr>
      <w:rFonts w:ascii="Helvetica" w:eastAsia="ヒラギノ角ゴ Pro W3" w:hAnsi="Helvetica"/>
      <w:b/>
      <w:i w:val="0"/>
    </w:rPr>
  </w:style>
  <w:style w:type="character" w:customStyle="1" w:styleId="Unknown0">
    <w:name w:val="Unknown 0"/>
    <w:semiHidden/>
    <w:rsid w:val="00B508E3"/>
  </w:style>
  <w:style w:type="paragraph" w:styleId="aff6">
    <w:name w:val="Date"/>
    <w:basedOn w:val="a2"/>
    <w:next w:val="a2"/>
    <w:link w:val="Chard"/>
    <w:rsid w:val="00B508E3"/>
    <w:pPr>
      <w:overflowPunct w:val="0"/>
      <w:autoSpaceDE w:val="0"/>
      <w:autoSpaceDN w:val="0"/>
      <w:adjustRightInd w:val="0"/>
      <w:spacing w:after="120"/>
      <w:ind w:leftChars="2500" w:left="100"/>
      <w:textAlignment w:val="baseline"/>
    </w:pPr>
    <w:rPr>
      <w:rFonts w:ascii="Arial" w:hAnsi="Arial"/>
      <w:szCs w:val="20"/>
    </w:rPr>
  </w:style>
  <w:style w:type="character" w:customStyle="1" w:styleId="Chard">
    <w:name w:val="日期 Char"/>
    <w:link w:val="aff6"/>
    <w:rsid w:val="00B508E3"/>
    <w:rPr>
      <w:rFonts w:ascii="Arial" w:hAnsi="Arial"/>
      <w:sz w:val="24"/>
    </w:rPr>
  </w:style>
  <w:style w:type="paragraph" w:styleId="aff7">
    <w:name w:val="footnote text"/>
    <w:basedOn w:val="a2"/>
    <w:link w:val="Chare"/>
    <w:rsid w:val="00B508E3"/>
    <w:rPr>
      <w:szCs w:val="20"/>
      <w:lang w:val="en-AU" w:eastAsia="en-US"/>
    </w:rPr>
  </w:style>
  <w:style w:type="character" w:customStyle="1" w:styleId="Chare">
    <w:name w:val="脚注文本 Char"/>
    <w:link w:val="aff7"/>
    <w:rsid w:val="00B508E3"/>
    <w:rPr>
      <w:rFonts w:ascii="Times New Roman" w:hAnsi="Times New Roman"/>
      <w:sz w:val="24"/>
      <w:lang w:val="en-AU" w:eastAsia="en-US"/>
    </w:rPr>
  </w:style>
  <w:style w:type="character" w:styleId="aff8">
    <w:name w:val="footnote reference"/>
    <w:rsid w:val="00B508E3"/>
    <w:rPr>
      <w:vertAlign w:val="superscript"/>
    </w:rPr>
  </w:style>
  <w:style w:type="paragraph" w:customStyle="1" w:styleId="555">
    <w:name w:val="样式 标标标555 +"/>
    <w:basedOn w:val="a2"/>
    <w:next w:val="a2"/>
    <w:rsid w:val="00B508E3"/>
    <w:pPr>
      <w:keepNext/>
      <w:numPr>
        <w:ilvl w:val="3"/>
        <w:numId w:val="8"/>
      </w:numPr>
      <w:overflowPunct w:val="0"/>
      <w:autoSpaceDE w:val="0"/>
      <w:autoSpaceDN w:val="0"/>
      <w:adjustRightInd w:val="0"/>
      <w:spacing w:before="240" w:after="60"/>
      <w:outlineLvl w:val="3"/>
    </w:pPr>
    <w:rPr>
      <w:rFonts w:hAnsi="宋体"/>
      <w:b/>
      <w:bCs/>
      <w:lang w:eastAsia="en-US"/>
    </w:rPr>
  </w:style>
  <w:style w:type="character" w:customStyle="1" w:styleId="2PIM2H2Heading2HiddenHeading2CCBSheading2Titre3CharChar">
    <w:name w:val="样式 标题 2PIM2H2Heading 2 HiddenHeading 2 CCBSheading 2Titre3... Char Char"/>
    <w:link w:val="2PIM2H2Heading2HiddenHeading2CCBSheading2Titre3"/>
    <w:rsid w:val="00B508E3"/>
    <w:rPr>
      <w:rFonts w:ascii="宋体" w:hAnsi="宋体"/>
      <w:sz w:val="28"/>
      <w:szCs w:val="44"/>
    </w:rPr>
  </w:style>
  <w:style w:type="paragraph" w:customStyle="1" w:styleId="2PIM2H2Heading2HiddenHeading2CCBSheading2Titre3">
    <w:name w:val="样式 标题 2PIM2H2Heading 2 HiddenHeading 2 CCBSheading 2Titre3..."/>
    <w:basedOn w:val="20"/>
    <w:link w:val="2PIM2H2Heading2HiddenHeading2CCBSheading2Titre3CharChar"/>
    <w:rsid w:val="00B508E3"/>
    <w:pPr>
      <w:keepLines w:val="0"/>
      <w:widowControl/>
      <w:numPr>
        <w:numId w:val="9"/>
      </w:numPr>
      <w:pBdr>
        <w:top w:val="single" w:sz="6" w:space="1" w:color="auto"/>
      </w:pBdr>
      <w:tabs>
        <w:tab w:val="num" w:pos="360"/>
      </w:tabs>
      <w:spacing w:beforeLines="100" w:afterLines="150" w:line="360" w:lineRule="auto"/>
      <w:ind w:left="0" w:firstLine="0"/>
      <w:jc w:val="left"/>
    </w:pPr>
    <w:rPr>
      <w:rFonts w:ascii="宋体" w:hAnsi="宋体"/>
      <w:b w:val="0"/>
      <w:bCs w:val="0"/>
      <w:sz w:val="28"/>
      <w:szCs w:val="44"/>
    </w:rPr>
  </w:style>
  <w:style w:type="numbering" w:styleId="a1">
    <w:name w:val="Outline List 3"/>
    <w:basedOn w:val="a5"/>
    <w:rsid w:val="00B508E3"/>
    <w:pPr>
      <w:numPr>
        <w:numId w:val="9"/>
      </w:numPr>
    </w:pPr>
  </w:style>
  <w:style w:type="table" w:customStyle="1" w:styleId="28">
    <w:name w:val="网格型2"/>
    <w:basedOn w:val="a4"/>
    <w:rsid w:val="00B508E3"/>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声明文字"/>
    <w:basedOn w:val="a2"/>
    <w:autoRedefine/>
    <w:rsid w:val="00B508E3"/>
    <w:pPr>
      <w:overflowPunct w:val="0"/>
      <w:autoSpaceDE w:val="0"/>
      <w:autoSpaceDN w:val="0"/>
      <w:adjustRightInd w:val="0"/>
      <w:spacing w:before="60" w:after="240"/>
    </w:pPr>
  </w:style>
  <w:style w:type="paragraph" w:customStyle="1" w:styleId="-Arial">
    <w:name w:val="样式 首行缩进两字-正文四号 + Arial"/>
    <w:basedOn w:val="a2"/>
    <w:rsid w:val="00B508E3"/>
    <w:pPr>
      <w:snapToGrid w:val="0"/>
      <w:spacing w:line="360" w:lineRule="auto"/>
      <w:ind w:firstLineChars="225" w:firstLine="225"/>
    </w:pPr>
    <w:rPr>
      <w:rFonts w:ascii="Arial" w:hAnsi="Arial" w:cs="宋体"/>
      <w:sz w:val="28"/>
      <w:szCs w:val="20"/>
    </w:rPr>
  </w:style>
  <w:style w:type="paragraph" w:customStyle="1" w:styleId="DefaultText">
    <w:name w:val="Default Text"/>
    <w:basedOn w:val="a2"/>
    <w:rsid w:val="00B508E3"/>
    <w:pPr>
      <w:autoSpaceDE w:val="0"/>
      <w:autoSpaceDN w:val="0"/>
      <w:adjustRightInd w:val="0"/>
    </w:pPr>
    <w:rPr>
      <w:szCs w:val="20"/>
    </w:rPr>
  </w:style>
  <w:style w:type="paragraph" w:customStyle="1" w:styleId="-0">
    <w:name w:val="首行缩进两字-正文四号"/>
    <w:basedOn w:val="a2"/>
    <w:link w:val="-Char"/>
    <w:rsid w:val="00B508E3"/>
    <w:pPr>
      <w:spacing w:line="360" w:lineRule="auto"/>
      <w:ind w:firstLineChars="200" w:firstLine="200"/>
    </w:pPr>
    <w:rPr>
      <w:rFonts w:ascii="Arial" w:hAnsi="Arial"/>
      <w:sz w:val="28"/>
    </w:rPr>
  </w:style>
  <w:style w:type="character" w:customStyle="1" w:styleId="-Char">
    <w:name w:val="首行缩进两字-正文四号 Char"/>
    <w:link w:val="-0"/>
    <w:rsid w:val="00B508E3"/>
    <w:rPr>
      <w:rFonts w:ascii="Arial" w:hAnsi="Arial"/>
      <w:kern w:val="2"/>
      <w:sz w:val="28"/>
      <w:szCs w:val="24"/>
    </w:rPr>
  </w:style>
  <w:style w:type="paragraph" w:customStyle="1" w:styleId="-Arial20">
    <w:name w:val="样式 样式 首行缩进两字-正文四号 + Arial 首行缩进:  2 字符 + 宋体"/>
    <w:basedOn w:val="a2"/>
    <w:link w:val="-Arial2Char0"/>
    <w:rsid w:val="00B508E3"/>
    <w:pPr>
      <w:snapToGrid w:val="0"/>
      <w:spacing w:line="360" w:lineRule="auto"/>
      <w:ind w:firstLineChars="200" w:firstLine="200"/>
    </w:pPr>
    <w:rPr>
      <w:rFonts w:ascii="宋体" w:hAnsi="宋体" w:cs="宋体"/>
      <w:sz w:val="28"/>
    </w:rPr>
  </w:style>
  <w:style w:type="character" w:customStyle="1" w:styleId="-Arial2Char0">
    <w:name w:val="样式 样式 首行缩进两字-正文四号 + Arial 首行缩进:  2 字符 + 宋体 Char"/>
    <w:link w:val="-Arial20"/>
    <w:rsid w:val="00B508E3"/>
    <w:rPr>
      <w:rFonts w:ascii="宋体" w:hAnsi="宋体" w:cs="宋体"/>
      <w:kern w:val="2"/>
      <w:sz w:val="28"/>
      <w:szCs w:val="24"/>
    </w:rPr>
  </w:style>
  <w:style w:type="paragraph" w:customStyle="1" w:styleId="affa">
    <w:name w:val="样式 题注 + 居中"/>
    <w:basedOn w:val="af1"/>
    <w:rsid w:val="00B508E3"/>
    <w:pPr>
      <w:ind w:firstLineChars="0" w:firstLine="0"/>
      <w:jc w:val="center"/>
    </w:pPr>
    <w:rPr>
      <w:rFonts w:eastAsia="宋体" w:cs="宋体"/>
      <w:sz w:val="24"/>
    </w:rPr>
  </w:style>
  <w:style w:type="paragraph" w:customStyle="1" w:styleId="29">
    <w:name w:val="列出段落2"/>
    <w:basedOn w:val="a2"/>
    <w:link w:val="Charf"/>
    <w:uiPriority w:val="34"/>
    <w:qFormat/>
    <w:rsid w:val="00B508E3"/>
    <w:pPr>
      <w:ind w:firstLineChars="200" w:firstLine="420"/>
    </w:pPr>
    <w:rPr>
      <w:lang/>
    </w:rPr>
  </w:style>
  <w:style w:type="paragraph" w:customStyle="1" w:styleId="CharCharCharCharCharCharCharCharCharCharCharCharCharCharCharCharCharChar">
    <w:name w:val="Char Char Char Char Char Char Char Char Char Char Char Char Char Char Char Char Char Char"/>
    <w:basedOn w:val="a2"/>
    <w:rsid w:val="00B508E3"/>
    <w:pPr>
      <w:spacing w:after="160" w:line="240" w:lineRule="exact"/>
      <w:jc w:val="center"/>
    </w:pPr>
    <w:rPr>
      <w:rFonts w:ascii="Verdana" w:hAnsi="Verdana"/>
      <w:sz w:val="20"/>
      <w:lang w:eastAsia="en-US"/>
    </w:rPr>
  </w:style>
  <w:style w:type="character" w:customStyle="1" w:styleId="CharChar6">
    <w:name w:val="Char Char6"/>
    <w:semiHidden/>
    <w:rsid w:val="00B508E3"/>
    <w:rPr>
      <w:rFonts w:ascii="Calibri" w:eastAsia="宋体" w:hAnsi="Calibri"/>
      <w:kern w:val="2"/>
      <w:sz w:val="18"/>
      <w:szCs w:val="18"/>
      <w:lang w:val="en-US" w:eastAsia="zh-CN" w:bidi="ar-SA"/>
    </w:rPr>
  </w:style>
  <w:style w:type="character" w:customStyle="1" w:styleId="CharChar5">
    <w:name w:val="Char Char5"/>
    <w:rsid w:val="00B508E3"/>
    <w:rPr>
      <w:rFonts w:ascii="Calibri" w:eastAsia="宋体" w:hAnsi="Calibri"/>
      <w:kern w:val="2"/>
      <w:sz w:val="18"/>
      <w:szCs w:val="18"/>
      <w:lang w:val="en-US" w:eastAsia="zh-CN" w:bidi="ar-SA"/>
    </w:rPr>
  </w:style>
  <w:style w:type="table" w:styleId="affb">
    <w:name w:val="Table Theme"/>
    <w:basedOn w:val="a4"/>
    <w:rsid w:val="00B508E3"/>
    <w:pPr>
      <w:overflowPunct w:val="0"/>
      <w:autoSpaceDE w:val="0"/>
      <w:autoSpaceDN w:val="0"/>
      <w:adjustRightInd w:val="0"/>
      <w:spacing w:after="12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正文四号首行缩进2"/>
    <w:basedOn w:val="a2"/>
    <w:rsid w:val="00B508E3"/>
    <w:pPr>
      <w:ind w:firstLineChars="200" w:firstLine="560"/>
    </w:pPr>
    <w:rPr>
      <w:sz w:val="28"/>
      <w:szCs w:val="21"/>
    </w:rPr>
  </w:style>
  <w:style w:type="paragraph" w:customStyle="1" w:styleId="a0">
    <w:name w:val="正文四号项目符号"/>
    <w:basedOn w:val="a2"/>
    <w:link w:val="Charf0"/>
    <w:rsid w:val="00B508E3"/>
    <w:pPr>
      <w:numPr>
        <w:numId w:val="10"/>
      </w:numPr>
    </w:pPr>
    <w:rPr>
      <w:sz w:val="28"/>
      <w:szCs w:val="21"/>
    </w:rPr>
  </w:style>
  <w:style w:type="character" w:customStyle="1" w:styleId="Charf0">
    <w:name w:val="正文四号项目符号 Char"/>
    <w:link w:val="a0"/>
    <w:rsid w:val="00B508E3"/>
    <w:rPr>
      <w:rFonts w:ascii="Times New Roman" w:hAnsi="Times New Roman"/>
      <w:kern w:val="2"/>
      <w:sz w:val="28"/>
      <w:szCs w:val="21"/>
    </w:rPr>
  </w:style>
  <w:style w:type="paragraph" w:customStyle="1" w:styleId="Default">
    <w:name w:val="Default"/>
    <w:rsid w:val="00B508E3"/>
    <w:pPr>
      <w:widowControl w:val="0"/>
      <w:autoSpaceDE w:val="0"/>
      <w:autoSpaceDN w:val="0"/>
      <w:adjustRightInd w:val="0"/>
    </w:pPr>
    <w:rPr>
      <w:rFonts w:ascii="宋体" w:hAnsi="Times New Roman" w:cs="宋体"/>
      <w:color w:val="000000"/>
      <w:sz w:val="24"/>
      <w:szCs w:val="24"/>
    </w:rPr>
  </w:style>
  <w:style w:type="paragraph" w:customStyle="1" w:styleId="CharCharCharCharCharChar1CharCharChar3">
    <w:name w:val="Char Char Char Char Char Char1 Char Char Char3"/>
    <w:basedOn w:val="a2"/>
    <w:rsid w:val="00B508E3"/>
    <w:pPr>
      <w:tabs>
        <w:tab w:val="num" w:pos="360"/>
      </w:tabs>
      <w:ind w:firstLineChars="150" w:firstLine="420"/>
    </w:pPr>
    <w:rPr>
      <w:rFonts w:ascii="Arial" w:hAnsi="Arial" w:cs="Arial"/>
      <w:sz w:val="20"/>
      <w:szCs w:val="20"/>
    </w:rPr>
  </w:style>
  <w:style w:type="character" w:customStyle="1" w:styleId="CharChar9">
    <w:name w:val="Char Char9"/>
    <w:rsid w:val="00B508E3"/>
    <w:rPr>
      <w:rFonts w:ascii="Times New Roman" w:eastAsia="宋体" w:hAnsi="Times New Roman" w:cs="Times New Roman"/>
      <w:sz w:val="18"/>
      <w:szCs w:val="18"/>
    </w:rPr>
  </w:style>
  <w:style w:type="character" w:customStyle="1" w:styleId="CharChar8">
    <w:name w:val="Char Char8"/>
    <w:rsid w:val="00B508E3"/>
    <w:rPr>
      <w:rFonts w:ascii="Arial" w:eastAsia="宋体" w:hAnsi="Arial" w:cs="Times New Roman"/>
      <w:kern w:val="0"/>
      <w:sz w:val="18"/>
      <w:szCs w:val="18"/>
    </w:rPr>
  </w:style>
  <w:style w:type="character" w:customStyle="1" w:styleId="CharChar7">
    <w:name w:val="Char Char7"/>
    <w:semiHidden/>
    <w:rsid w:val="00B508E3"/>
    <w:rPr>
      <w:rFonts w:ascii="Tahoma" w:eastAsia="宋体" w:hAnsi="Tahoma" w:cs="Tahoma"/>
      <w:kern w:val="0"/>
      <w:sz w:val="16"/>
      <w:szCs w:val="16"/>
      <w:lang w:val="en-AU" w:eastAsia="en-US"/>
    </w:rPr>
  </w:style>
  <w:style w:type="character" w:customStyle="1" w:styleId="CharChar10">
    <w:name w:val="Char Char1"/>
    <w:locked/>
    <w:rsid w:val="00B508E3"/>
    <w:rPr>
      <w:rFonts w:ascii="Arial" w:eastAsia="宋体" w:hAnsi="Arial" w:cs="Arial"/>
      <w:sz w:val="18"/>
      <w:szCs w:val="18"/>
      <w:lang w:val="en-US" w:eastAsia="zh-CN" w:bidi="ar-SA"/>
    </w:rPr>
  </w:style>
  <w:style w:type="character" w:customStyle="1" w:styleId="CharChar2">
    <w:name w:val="Char Char2"/>
    <w:locked/>
    <w:rsid w:val="00B508E3"/>
    <w:rPr>
      <w:rFonts w:ascii="宋体" w:eastAsia="宋体" w:hAnsi="宋体"/>
      <w:kern w:val="2"/>
      <w:sz w:val="18"/>
      <w:szCs w:val="18"/>
      <w:lang w:val="en-US" w:eastAsia="zh-CN" w:bidi="ar-SA"/>
    </w:rPr>
  </w:style>
  <w:style w:type="table" w:customStyle="1" w:styleId="2-41">
    <w:name w:val="中等深浅列表 2 - 强调文字颜色 41"/>
    <w:basedOn w:val="a4"/>
    <w:rsid w:val="00B508E3"/>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1-31">
    <w:name w:val="中等深浅底纹 1 - 强调文字颜色 31"/>
    <w:basedOn w:val="a4"/>
    <w:rsid w:val="00B508E3"/>
    <w:rPr>
      <w:rFonts w:ascii="Times New Roman" w:hAnsi="Times New Roman"/>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11">
    <w:name w:val="中等深浅底纹 1 - 强调文字颜色 11"/>
    <w:basedOn w:val="a4"/>
    <w:rsid w:val="00B508E3"/>
    <w:rPr>
      <w:rFonts w:ascii="Times New Roman" w:hAnsi="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510">
    <w:name w:val="中等深浅底纹 1 - 强调文字颜色 51"/>
    <w:basedOn w:val="a4"/>
    <w:rsid w:val="00B508E3"/>
    <w:rPr>
      <w:rFonts w:ascii="Times New Roma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19">
    <w:name w:val="正文1"/>
    <w:rsid w:val="00B508E3"/>
    <w:rPr>
      <w:rFonts w:ascii="Helvetica" w:eastAsia="ヒラギノ角ゴ Pro W3" w:hAnsi="Helvetica"/>
      <w:color w:val="000000"/>
      <w:sz w:val="24"/>
      <w:szCs w:val="24"/>
      <w:lang w:eastAsia="en-US"/>
    </w:rPr>
  </w:style>
  <w:style w:type="character" w:customStyle="1" w:styleId="2b">
    <w:name w:val="强调2"/>
    <w:rsid w:val="00B508E3"/>
    <w:rPr>
      <w:rFonts w:ascii="Helvetica" w:eastAsia="ヒラギノ角ゴ Pro W3" w:hAnsi="Helvetica"/>
      <w:b/>
      <w:i w:val="0"/>
    </w:rPr>
  </w:style>
  <w:style w:type="numbering" w:customStyle="1" w:styleId="11">
    <w:name w:val="文章/节1"/>
    <w:basedOn w:val="a5"/>
    <w:next w:val="a1"/>
    <w:rsid w:val="00B508E3"/>
    <w:pPr>
      <w:numPr>
        <w:numId w:val="2"/>
      </w:numPr>
    </w:pPr>
  </w:style>
  <w:style w:type="paragraph" w:customStyle="1" w:styleId="xl65">
    <w:name w:val="xl65"/>
    <w:basedOn w:val="a2"/>
    <w:rsid w:val="00257779"/>
    <w:pPr>
      <w:pBdr>
        <w:top w:val="single" w:sz="4" w:space="0" w:color="auto"/>
        <w:left w:val="single" w:sz="4" w:space="0" w:color="auto"/>
        <w:bottom w:val="single" w:sz="4" w:space="0" w:color="auto"/>
        <w:right w:val="single" w:sz="4" w:space="0" w:color="auto"/>
      </w:pBdr>
      <w:spacing w:beforeLines="1" w:afterLines="1"/>
    </w:pPr>
    <w:rPr>
      <w:rFonts w:ascii="Times" w:hAnsi="Times"/>
      <w:sz w:val="20"/>
      <w:szCs w:val="20"/>
    </w:rPr>
  </w:style>
  <w:style w:type="paragraph" w:customStyle="1" w:styleId="xl66">
    <w:name w:val="xl66"/>
    <w:basedOn w:val="a2"/>
    <w:rsid w:val="00257779"/>
    <w:pPr>
      <w:pBdr>
        <w:top w:val="single" w:sz="4" w:space="0" w:color="auto"/>
        <w:left w:val="single" w:sz="4" w:space="0" w:color="auto"/>
        <w:bottom w:val="single" w:sz="4" w:space="0" w:color="auto"/>
        <w:right w:val="single" w:sz="4" w:space="0" w:color="auto"/>
      </w:pBdr>
      <w:spacing w:beforeLines="1" w:afterLines="1"/>
      <w:jc w:val="center"/>
    </w:pPr>
    <w:rPr>
      <w:rFonts w:ascii="Times" w:hAnsi="Times"/>
      <w:sz w:val="20"/>
      <w:szCs w:val="20"/>
    </w:rPr>
  </w:style>
  <w:style w:type="paragraph" w:customStyle="1" w:styleId="xl67">
    <w:name w:val="xl67"/>
    <w:basedOn w:val="a2"/>
    <w:rsid w:val="00257779"/>
    <w:pPr>
      <w:pBdr>
        <w:top w:val="single" w:sz="4" w:space="0" w:color="auto"/>
        <w:left w:val="single" w:sz="4" w:space="0" w:color="auto"/>
        <w:bottom w:val="single" w:sz="4" w:space="0" w:color="auto"/>
        <w:right w:val="single" w:sz="4" w:space="0" w:color="auto"/>
      </w:pBdr>
      <w:shd w:val="clear" w:color="auto" w:fill="FFFFFF"/>
      <w:spacing w:beforeLines="1" w:afterLines="1"/>
      <w:jc w:val="center"/>
    </w:pPr>
    <w:rPr>
      <w:rFonts w:ascii="Times" w:hAnsi="Times"/>
      <w:sz w:val="20"/>
      <w:szCs w:val="20"/>
    </w:rPr>
  </w:style>
  <w:style w:type="paragraph" w:customStyle="1" w:styleId="xl68">
    <w:name w:val="xl68"/>
    <w:basedOn w:val="a2"/>
    <w:rsid w:val="00257779"/>
    <w:pPr>
      <w:pBdr>
        <w:top w:val="single" w:sz="4" w:space="0" w:color="auto"/>
        <w:left w:val="single" w:sz="4" w:space="0" w:color="auto"/>
        <w:bottom w:val="single" w:sz="4" w:space="0" w:color="auto"/>
        <w:right w:val="single" w:sz="4" w:space="0" w:color="auto"/>
      </w:pBdr>
      <w:shd w:val="clear" w:color="auto" w:fill="FFFFFF"/>
      <w:spacing w:beforeLines="1" w:afterLines="1"/>
    </w:pPr>
    <w:rPr>
      <w:rFonts w:ascii="Times" w:hAnsi="Times"/>
      <w:sz w:val="20"/>
      <w:szCs w:val="20"/>
    </w:rPr>
  </w:style>
  <w:style w:type="paragraph" w:customStyle="1" w:styleId="xl69">
    <w:name w:val="xl69"/>
    <w:basedOn w:val="a2"/>
    <w:rsid w:val="00257779"/>
    <w:pPr>
      <w:pBdr>
        <w:top w:val="single" w:sz="4" w:space="0" w:color="auto"/>
        <w:left w:val="single" w:sz="4" w:space="0" w:color="auto"/>
        <w:bottom w:val="single" w:sz="4" w:space="0" w:color="auto"/>
        <w:right w:val="single" w:sz="4" w:space="0" w:color="auto"/>
      </w:pBdr>
      <w:shd w:val="clear" w:color="auto" w:fill="FFFF99"/>
      <w:spacing w:beforeLines="1" w:afterLines="1"/>
      <w:jc w:val="center"/>
    </w:pPr>
    <w:rPr>
      <w:rFonts w:ascii="Times" w:hAnsi="Times"/>
      <w:sz w:val="20"/>
      <w:szCs w:val="20"/>
    </w:rPr>
  </w:style>
  <w:style w:type="paragraph" w:customStyle="1" w:styleId="xl70">
    <w:name w:val="xl70"/>
    <w:basedOn w:val="a2"/>
    <w:rsid w:val="00257779"/>
    <w:pPr>
      <w:pBdr>
        <w:top w:val="single" w:sz="4" w:space="0" w:color="auto"/>
        <w:left w:val="single" w:sz="4" w:space="0" w:color="auto"/>
        <w:bottom w:val="single" w:sz="4" w:space="0" w:color="auto"/>
        <w:right w:val="single" w:sz="4" w:space="0" w:color="auto"/>
      </w:pBdr>
      <w:shd w:val="clear" w:color="auto" w:fill="FFFF99"/>
      <w:spacing w:beforeLines="1" w:afterLines="1"/>
    </w:pPr>
    <w:rPr>
      <w:rFonts w:ascii="Times" w:hAnsi="Times"/>
      <w:sz w:val="20"/>
      <w:szCs w:val="20"/>
    </w:rPr>
  </w:style>
  <w:style w:type="paragraph" w:customStyle="1" w:styleId="xl71">
    <w:name w:val="xl71"/>
    <w:basedOn w:val="a2"/>
    <w:rsid w:val="00257779"/>
    <w:pPr>
      <w:pBdr>
        <w:top w:val="single" w:sz="4" w:space="0" w:color="auto"/>
        <w:left w:val="single" w:sz="4" w:space="0" w:color="auto"/>
        <w:bottom w:val="single" w:sz="4" w:space="0" w:color="auto"/>
        <w:right w:val="single" w:sz="4" w:space="0" w:color="auto"/>
      </w:pBdr>
      <w:shd w:val="clear" w:color="auto" w:fill="FCF305"/>
      <w:spacing w:beforeLines="1" w:afterLines="1"/>
    </w:pPr>
    <w:rPr>
      <w:rFonts w:ascii="Times" w:hAnsi="Times"/>
      <w:sz w:val="20"/>
      <w:szCs w:val="20"/>
    </w:rPr>
  </w:style>
  <w:style w:type="paragraph" w:customStyle="1" w:styleId="xl72">
    <w:name w:val="xl72"/>
    <w:basedOn w:val="a2"/>
    <w:rsid w:val="00257779"/>
    <w:pPr>
      <w:pBdr>
        <w:top w:val="single" w:sz="4" w:space="0" w:color="auto"/>
        <w:left w:val="single" w:sz="4" w:space="0" w:color="auto"/>
        <w:bottom w:val="single" w:sz="4" w:space="0" w:color="auto"/>
        <w:right w:val="single" w:sz="4" w:space="0" w:color="auto"/>
      </w:pBdr>
      <w:shd w:val="clear" w:color="auto" w:fill="FCF305"/>
      <w:spacing w:beforeLines="1" w:afterLines="1"/>
      <w:jc w:val="center"/>
    </w:pPr>
    <w:rPr>
      <w:rFonts w:ascii="Times" w:hAnsi="Times"/>
      <w:sz w:val="20"/>
      <w:szCs w:val="20"/>
    </w:rPr>
  </w:style>
  <w:style w:type="paragraph" w:customStyle="1" w:styleId="ztpChar22">
    <w:name w:val="样式 ztp正文 Char + 右侧:  2 字符 首行缩进:  2 字符"/>
    <w:basedOn w:val="a2"/>
    <w:rsid w:val="003819B1"/>
    <w:pPr>
      <w:spacing w:line="360" w:lineRule="auto"/>
      <w:ind w:firstLineChars="200" w:firstLine="200"/>
    </w:pPr>
    <w:rPr>
      <w:rFonts w:cs="宋体"/>
      <w:szCs w:val="20"/>
    </w:rPr>
  </w:style>
  <w:style w:type="paragraph" w:customStyle="1" w:styleId="affc">
    <w:name w:val="段"/>
    <w:rsid w:val="003819B1"/>
    <w:pPr>
      <w:autoSpaceDE w:val="0"/>
      <w:autoSpaceDN w:val="0"/>
      <w:ind w:firstLineChars="200" w:firstLine="200"/>
      <w:jc w:val="both"/>
    </w:pPr>
    <w:rPr>
      <w:rFonts w:ascii="宋体" w:hAnsi="Times New Roman"/>
      <w:noProof/>
      <w:sz w:val="21"/>
      <w:szCs w:val="24"/>
    </w:rPr>
  </w:style>
  <w:style w:type="paragraph" w:customStyle="1" w:styleId="05">
    <w:name w:val="样式 段前: 0.5 行"/>
    <w:basedOn w:val="a2"/>
    <w:rsid w:val="003819B1"/>
    <w:pPr>
      <w:spacing w:beforeLines="50" w:line="420" w:lineRule="exact"/>
      <w:ind w:firstLineChars="200" w:firstLine="200"/>
    </w:pPr>
    <w:rPr>
      <w:rFonts w:cs="宋体"/>
      <w:szCs w:val="20"/>
    </w:rPr>
  </w:style>
  <w:style w:type="table" w:customStyle="1" w:styleId="-511">
    <w:name w:val="浅色网格 - 强调文字颜色 51"/>
    <w:basedOn w:val="a4"/>
    <w:rsid w:val="003819B1"/>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Sun" w:eastAsia="SimSun" w:hAnsi="SimSu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Sun" w:eastAsia="SimSun" w:hAnsi="SimSu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Sun" w:eastAsia="SimSun" w:hAnsi="SimSun" w:cs="Times New Roman"/>
        <w:b/>
        <w:bCs/>
      </w:rPr>
    </w:tblStylePr>
    <w:tblStylePr w:type="lastCol">
      <w:rPr>
        <w:rFonts w:ascii="SimSun" w:eastAsia="SimSun" w:hAnsi="SimSu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0856">
    <w:name w:val="样式 左 首行缩进:  0.85 厘米 段前: 6 磅"/>
    <w:basedOn w:val="a2"/>
    <w:rsid w:val="003819B1"/>
    <w:pPr>
      <w:spacing w:before="120" w:after="120"/>
      <w:ind w:firstLine="482"/>
    </w:pPr>
    <w:rPr>
      <w:rFonts w:cs="宋体"/>
      <w:szCs w:val="20"/>
    </w:rPr>
  </w:style>
  <w:style w:type="character" w:customStyle="1" w:styleId="parasmall1">
    <w:name w:val="para_small1"/>
    <w:rsid w:val="003819B1"/>
    <w:rPr>
      <w:rFonts w:ascii="Arial" w:hAnsi="Arial" w:cs="Arial" w:hint="default"/>
      <w:sz w:val="20"/>
      <w:szCs w:val="20"/>
    </w:rPr>
  </w:style>
  <w:style w:type="paragraph" w:styleId="34">
    <w:name w:val="Body Text Indent 3"/>
    <w:basedOn w:val="a2"/>
    <w:link w:val="3Char0"/>
    <w:uiPriority w:val="99"/>
    <w:unhideWhenUsed/>
    <w:rsid w:val="003819B1"/>
    <w:pPr>
      <w:spacing w:after="120"/>
      <w:ind w:leftChars="200" w:left="420"/>
    </w:pPr>
    <w:rPr>
      <w:sz w:val="16"/>
      <w:szCs w:val="16"/>
    </w:rPr>
  </w:style>
  <w:style w:type="character" w:customStyle="1" w:styleId="3Char0">
    <w:name w:val="正文文本缩进 3 Char"/>
    <w:link w:val="34"/>
    <w:uiPriority w:val="99"/>
    <w:rsid w:val="003819B1"/>
    <w:rPr>
      <w:kern w:val="2"/>
      <w:sz w:val="16"/>
      <w:szCs w:val="16"/>
    </w:rPr>
  </w:style>
  <w:style w:type="paragraph" w:customStyle="1" w:styleId="affd">
    <w:name w:val="正文首行缩进两字符"/>
    <w:basedOn w:val="a2"/>
    <w:rsid w:val="003819B1"/>
    <w:pPr>
      <w:spacing w:line="360" w:lineRule="auto"/>
      <w:ind w:firstLineChars="200" w:firstLine="200"/>
    </w:pPr>
  </w:style>
  <w:style w:type="paragraph" w:customStyle="1" w:styleId="2CharCharCharChar">
    <w:name w:val="样式 首行缩进:  2 字符 Char Char Char Char"/>
    <w:basedOn w:val="a2"/>
    <w:link w:val="2CharCharCharCharChar"/>
    <w:rsid w:val="003819B1"/>
    <w:pPr>
      <w:spacing w:line="360" w:lineRule="auto"/>
      <w:ind w:firstLineChars="200" w:firstLine="480"/>
    </w:pPr>
    <w:rPr>
      <w:rFonts w:cs="宋体"/>
      <w:szCs w:val="20"/>
    </w:rPr>
  </w:style>
  <w:style w:type="character" w:customStyle="1" w:styleId="2CharCharCharCharChar">
    <w:name w:val="样式 首行缩进:  2 字符 Char Char Char Char Char"/>
    <w:link w:val="2CharCharCharChar"/>
    <w:rsid w:val="003819B1"/>
    <w:rPr>
      <w:rFonts w:ascii="Times New Roman" w:hAnsi="Times New Roman" w:cs="宋体"/>
      <w:kern w:val="2"/>
      <w:sz w:val="24"/>
    </w:rPr>
  </w:style>
  <w:style w:type="character" w:customStyle="1" w:styleId="Char0">
    <w:name w:val="正文缩进 Char"/>
    <w:aliases w:val="四号 Char,表正文 Char,正文非缩进 Char,段1 Char,特点 Char,缩进 Char,ALT+Z Char,正文编号 Char,正文（首行缩进两字） Char Char Char,标题4 Char,LIPS標準ｲﾝﾃﾞﾝﾄ Char,正文双线 Char,标题四 Char,正文不缩进 Char,水上软件 Char,PI Char,bt Char,正文（首行缩进两字） Char,Body Text(ch) Char,正文文字首行缩进 Char,正 文 1 Char"/>
    <w:link w:val="ac"/>
    <w:rsid w:val="003819B1"/>
    <w:rPr>
      <w:rFonts w:ascii="Times New Roman" w:hAnsi="Times New Roman"/>
      <w:kern w:val="2"/>
      <w:sz w:val="21"/>
      <w:szCs w:val="24"/>
    </w:rPr>
  </w:style>
  <w:style w:type="character" w:customStyle="1" w:styleId="A10">
    <w:name w:val="A1"/>
    <w:rsid w:val="003819B1"/>
    <w:rPr>
      <w:color w:val="000000"/>
    </w:rPr>
  </w:style>
  <w:style w:type="paragraph" w:customStyle="1" w:styleId="CharChar3">
    <w:name w:val="Char Char3"/>
    <w:basedOn w:val="a2"/>
    <w:rsid w:val="003819B1"/>
  </w:style>
  <w:style w:type="paragraph" w:customStyle="1" w:styleId="CharCharChar1">
    <w:name w:val="Char Char Char1"/>
    <w:basedOn w:val="a2"/>
    <w:rsid w:val="003819B1"/>
    <w:rPr>
      <w:rFonts w:ascii="Tahoma" w:hAnsi="Tahoma"/>
      <w:szCs w:val="20"/>
    </w:rPr>
  </w:style>
  <w:style w:type="table" w:customStyle="1" w:styleId="-512">
    <w:name w:val="浅色底纹 - 强调文字颜色 51"/>
    <w:basedOn w:val="a4"/>
    <w:rsid w:val="003819B1"/>
    <w:rPr>
      <w:color w:val="31849B"/>
      <w:kern w:val="2"/>
      <w:sz w:val="21"/>
      <w:szCs w:val="22"/>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1a">
    <w:name w:val="index 1"/>
    <w:basedOn w:val="a2"/>
    <w:next w:val="a2"/>
    <w:autoRedefine/>
    <w:rsid w:val="003819B1"/>
  </w:style>
  <w:style w:type="character" w:customStyle="1" w:styleId="CharChar4">
    <w:name w:val="Char Char4"/>
    <w:rsid w:val="003819B1"/>
    <w:rPr>
      <w:sz w:val="18"/>
      <w:szCs w:val="18"/>
    </w:rPr>
  </w:style>
  <w:style w:type="character" w:customStyle="1" w:styleId="tx1">
    <w:name w:val="tx1"/>
    <w:rsid w:val="003819B1"/>
    <w:rPr>
      <w:b/>
      <w:bCs/>
    </w:rPr>
  </w:style>
  <w:style w:type="paragraph" w:customStyle="1" w:styleId="xl73">
    <w:name w:val="xl73"/>
    <w:basedOn w:val="a2"/>
    <w:rsid w:val="003819B1"/>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rPr>
  </w:style>
  <w:style w:type="paragraph" w:customStyle="1" w:styleId="xl74">
    <w:name w:val="xl74"/>
    <w:basedOn w:val="a2"/>
    <w:rsid w:val="003819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xl75">
    <w:name w:val="xl75"/>
    <w:basedOn w:val="a2"/>
    <w:rsid w:val="003819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customStyle="1" w:styleId="xl76">
    <w:name w:val="xl76"/>
    <w:basedOn w:val="a2"/>
    <w:rsid w:val="003819B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rPr>
  </w:style>
  <w:style w:type="paragraph" w:styleId="affe">
    <w:name w:val="No Spacing"/>
    <w:link w:val="Charf1"/>
    <w:uiPriority w:val="1"/>
    <w:qFormat/>
    <w:rsid w:val="003819B1"/>
    <w:rPr>
      <w:sz w:val="22"/>
      <w:szCs w:val="22"/>
    </w:rPr>
  </w:style>
  <w:style w:type="character" w:customStyle="1" w:styleId="Charf1">
    <w:name w:val="无间隔 Char"/>
    <w:link w:val="affe"/>
    <w:uiPriority w:val="1"/>
    <w:rsid w:val="003819B1"/>
    <w:rPr>
      <w:sz w:val="22"/>
      <w:szCs w:val="22"/>
      <w:lang w:val="en-US" w:eastAsia="zh-CN" w:bidi="ar-SA"/>
    </w:rPr>
  </w:style>
  <w:style w:type="paragraph" w:customStyle="1" w:styleId="TableCellBullet">
    <w:name w:val="Table Cell Bullet"/>
    <w:basedOn w:val="a2"/>
    <w:rsid w:val="003819B1"/>
    <w:pPr>
      <w:numPr>
        <w:numId w:val="11"/>
      </w:numPr>
    </w:pPr>
    <w:rPr>
      <w:lang w:eastAsia="en-US"/>
    </w:rPr>
  </w:style>
  <w:style w:type="paragraph" w:styleId="afff">
    <w:name w:val="Title"/>
    <w:basedOn w:val="a2"/>
    <w:next w:val="a2"/>
    <w:link w:val="Charf2"/>
    <w:qFormat/>
    <w:rsid w:val="003819B1"/>
    <w:pPr>
      <w:spacing w:before="240" w:after="60"/>
      <w:jc w:val="center"/>
      <w:outlineLvl w:val="0"/>
    </w:pPr>
    <w:rPr>
      <w:rFonts w:ascii="Cambria" w:hAnsi="Cambria"/>
      <w:b/>
      <w:bCs/>
      <w:sz w:val="32"/>
      <w:szCs w:val="32"/>
      <w:lang w:eastAsia="en-US"/>
    </w:rPr>
  </w:style>
  <w:style w:type="character" w:customStyle="1" w:styleId="Charf2">
    <w:name w:val="标题 Char"/>
    <w:link w:val="afff"/>
    <w:rsid w:val="003819B1"/>
    <w:rPr>
      <w:rFonts w:ascii="Cambria" w:hAnsi="Cambria"/>
      <w:b/>
      <w:bCs/>
      <w:sz w:val="32"/>
      <w:szCs w:val="32"/>
      <w:lang w:eastAsia="en-US"/>
    </w:rPr>
  </w:style>
  <w:style w:type="paragraph" w:customStyle="1" w:styleId="122">
    <w:name w:val="样式 样式 样式 正文首行缩进 + 首行缩进:  1 字符 + 首行缩进:  2 字符 + 首行缩进:  2 字符"/>
    <w:basedOn w:val="a2"/>
    <w:rsid w:val="003819B1"/>
    <w:pPr>
      <w:spacing w:after="120" w:line="360" w:lineRule="auto"/>
      <w:ind w:firstLineChars="200" w:firstLine="200"/>
    </w:pPr>
    <w:rPr>
      <w:rFonts w:cs="宋体"/>
      <w:szCs w:val="20"/>
    </w:rPr>
  </w:style>
  <w:style w:type="paragraph" w:customStyle="1" w:styleId="311BOD0h3H3l3CTHead3CSub-SubItalich31">
    <w:name w:val="样式 标题 3小节1.1BOD 0h3H3l3CT第一小节Head 3C Sub-Sub/Italich3...1"/>
    <w:basedOn w:val="30"/>
    <w:rsid w:val="003819B1"/>
    <w:pPr>
      <w:numPr>
        <w:ilvl w:val="0"/>
        <w:numId w:val="0"/>
      </w:numPr>
      <w:spacing w:line="360" w:lineRule="auto"/>
    </w:pPr>
    <w:rPr>
      <w:rFonts w:cs="宋体"/>
      <w:sz w:val="28"/>
      <w:szCs w:val="28"/>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2"/>
    <w:rsid w:val="003819B1"/>
    <w:pPr>
      <w:spacing w:after="160" w:line="240" w:lineRule="exact"/>
      <w:jc w:val="center"/>
    </w:pPr>
    <w:rPr>
      <w:rFonts w:ascii="Verdana" w:hAnsi="Verdana"/>
      <w:sz w:val="20"/>
      <w:lang w:eastAsia="en-US"/>
    </w:rPr>
  </w:style>
  <w:style w:type="paragraph" w:customStyle="1" w:styleId="CharChar3CharCharChar">
    <w:name w:val="Char Char3 Char Char Char"/>
    <w:basedOn w:val="a2"/>
    <w:rsid w:val="003819B1"/>
    <w:pPr>
      <w:spacing w:line="360" w:lineRule="auto"/>
    </w:pPr>
  </w:style>
  <w:style w:type="paragraph" w:customStyle="1" w:styleId="-">
    <w:name w:val="正文-疑问（已解决）"/>
    <w:basedOn w:val="a2"/>
    <w:rsid w:val="003819B1"/>
    <w:pPr>
      <w:numPr>
        <w:numId w:val="12"/>
      </w:numPr>
    </w:pPr>
  </w:style>
  <w:style w:type="paragraph" w:customStyle="1" w:styleId="Bullet2">
    <w:name w:val="Bullet 2"/>
    <w:basedOn w:val="a2"/>
    <w:rsid w:val="003819B1"/>
    <w:pPr>
      <w:numPr>
        <w:numId w:val="13"/>
      </w:numPr>
      <w:spacing w:beforeLines="20" w:afterLines="20"/>
    </w:pPr>
  </w:style>
  <w:style w:type="paragraph" w:customStyle="1" w:styleId="Bullet1">
    <w:name w:val="Bullet 1"/>
    <w:basedOn w:val="a2"/>
    <w:rsid w:val="003819B1"/>
    <w:pPr>
      <w:numPr>
        <w:ilvl w:val="1"/>
        <w:numId w:val="13"/>
      </w:numPr>
      <w:spacing w:beforeLines="20" w:afterLines="20"/>
    </w:pPr>
  </w:style>
  <w:style w:type="paragraph" w:customStyle="1" w:styleId="Bullet3">
    <w:name w:val="Bullet 3"/>
    <w:basedOn w:val="a2"/>
    <w:rsid w:val="003819B1"/>
    <w:pPr>
      <w:numPr>
        <w:ilvl w:val="2"/>
        <w:numId w:val="13"/>
      </w:numPr>
      <w:spacing w:beforeLines="20" w:afterLines="20"/>
    </w:pPr>
  </w:style>
  <w:style w:type="paragraph" w:customStyle="1" w:styleId="SOW">
    <w:name w:val="SOW正文"/>
    <w:basedOn w:val="a2"/>
    <w:rsid w:val="003819B1"/>
    <w:pPr>
      <w:snapToGrid w:val="0"/>
      <w:spacing w:afterLines="50" w:line="300" w:lineRule="auto"/>
      <w:ind w:firstLineChars="200" w:firstLine="200"/>
    </w:pPr>
    <w:rPr>
      <w:color w:val="000000"/>
    </w:rPr>
  </w:style>
  <w:style w:type="paragraph" w:customStyle="1" w:styleId="ItalicizedText">
    <w:name w:val="Italicized Text"/>
    <w:basedOn w:val="a2"/>
    <w:rsid w:val="003819B1"/>
    <w:pPr>
      <w:keepLines/>
      <w:spacing w:beforeLines="20" w:afterLines="20"/>
    </w:pPr>
    <w:rPr>
      <w:rFonts w:cs="Arial"/>
      <w:i/>
      <w:iCs/>
    </w:rPr>
  </w:style>
  <w:style w:type="paragraph" w:customStyle="1" w:styleId="BOC">
    <w:name w:val="BOC正文"/>
    <w:basedOn w:val="a2"/>
    <w:rsid w:val="003819B1"/>
    <w:pPr>
      <w:numPr>
        <w:ilvl w:val="1"/>
      </w:numPr>
      <w:tabs>
        <w:tab w:val="num" w:pos="180"/>
      </w:tabs>
      <w:snapToGrid w:val="0"/>
      <w:spacing w:before="120" w:line="360" w:lineRule="atLeast"/>
      <w:ind w:left="540" w:firstLine="425"/>
    </w:pPr>
    <w:rPr>
      <w:rFonts w:ascii="宋体" w:hAnsi="宋体"/>
    </w:rPr>
  </w:style>
  <w:style w:type="paragraph" w:customStyle="1" w:styleId="20505">
    <w:name w:val="样式 标题 2 + 段前: 0.5 行 段后: 0.5 行"/>
    <w:basedOn w:val="20"/>
    <w:rsid w:val="003819B1"/>
    <w:pPr>
      <w:keepLines w:val="0"/>
      <w:numPr>
        <w:ilvl w:val="0"/>
        <w:numId w:val="0"/>
      </w:numPr>
      <w:tabs>
        <w:tab w:val="left" w:pos="446"/>
        <w:tab w:val="num" w:pos="924"/>
      </w:tabs>
      <w:spacing w:beforeLines="50" w:afterLines="50" w:line="360" w:lineRule="auto"/>
      <w:ind w:left="851" w:hanging="851"/>
    </w:pPr>
    <w:rPr>
      <w:rFonts w:ascii="Times New Roman" w:hAnsi="Times New Roman" w:cs="宋体"/>
      <w:szCs w:val="24"/>
      <w:lang w:val="en-GB"/>
    </w:rPr>
  </w:style>
  <w:style w:type="paragraph" w:customStyle="1" w:styleId="bullet20">
    <w:name w:val="`bullet 2"/>
    <w:basedOn w:val="a2"/>
    <w:rsid w:val="003819B1"/>
    <w:pPr>
      <w:spacing w:beforeLines="50" w:afterLines="50" w:line="300" w:lineRule="auto"/>
      <w:ind w:rightChars="100" w:right="240"/>
      <w:outlineLvl w:val="5"/>
    </w:pPr>
    <w:rPr>
      <w:rFonts w:ascii="宋体" w:hAnsi="宋体"/>
    </w:rPr>
  </w:style>
  <w:style w:type="paragraph" w:customStyle="1" w:styleId="BulletsL2">
    <w:name w:val="Bullets L2"/>
    <w:basedOn w:val="a2"/>
    <w:rsid w:val="003819B1"/>
    <w:pPr>
      <w:numPr>
        <w:numId w:val="14"/>
      </w:numPr>
      <w:spacing w:beforeLines="50" w:afterLines="50" w:line="360" w:lineRule="auto"/>
    </w:pPr>
  </w:style>
  <w:style w:type="paragraph" w:customStyle="1" w:styleId="sPointContent">
    <w:name w:val="s Point Content"/>
    <w:basedOn w:val="a2"/>
    <w:rsid w:val="003819B1"/>
    <w:pPr>
      <w:ind w:left="425" w:hanging="425"/>
    </w:pPr>
    <w:rPr>
      <w:rFonts w:cs="Arial"/>
      <w:lang w:val="en-GB"/>
    </w:rPr>
  </w:style>
  <w:style w:type="paragraph" w:customStyle="1" w:styleId="BulletedList1">
    <w:name w:val="Bulleted List 1"/>
    <w:basedOn w:val="a2"/>
    <w:semiHidden/>
    <w:rsid w:val="003819B1"/>
    <w:pPr>
      <w:tabs>
        <w:tab w:val="num" w:pos="360"/>
      </w:tabs>
      <w:spacing w:before="120" w:line="300" w:lineRule="auto"/>
      <w:ind w:left="360" w:hanging="360"/>
    </w:pPr>
    <w:rPr>
      <w:lang w:eastAsia="en-US"/>
    </w:rPr>
  </w:style>
  <w:style w:type="paragraph" w:customStyle="1" w:styleId="Bodyfollowpoint">
    <w:name w:val="Body follow point"/>
    <w:basedOn w:val="a2"/>
    <w:rsid w:val="003819B1"/>
    <w:pPr>
      <w:spacing w:afterLines="100" w:line="360" w:lineRule="auto"/>
      <w:ind w:leftChars="300" w:left="720" w:firstLineChars="12" w:firstLine="29"/>
    </w:pPr>
    <w:rPr>
      <w:rFonts w:cs="Arial"/>
      <w:lang w:val="en-GB"/>
    </w:rPr>
  </w:style>
  <w:style w:type="paragraph" w:customStyle="1" w:styleId="PointContent">
    <w:name w:val="Point Content"/>
    <w:basedOn w:val="a2"/>
    <w:rsid w:val="003819B1"/>
    <w:pPr>
      <w:spacing w:afterLines="100" w:line="360" w:lineRule="auto"/>
    </w:pPr>
    <w:rPr>
      <w:rFonts w:cs="Arial"/>
    </w:rPr>
  </w:style>
  <w:style w:type="paragraph" w:styleId="afff0">
    <w:name w:val="Body Text First Indent"/>
    <w:basedOn w:val="aa"/>
    <w:link w:val="Charf3"/>
    <w:rsid w:val="003819B1"/>
    <w:pPr>
      <w:ind w:firstLineChars="100" w:firstLine="420"/>
    </w:pPr>
  </w:style>
  <w:style w:type="character" w:customStyle="1" w:styleId="Charf3">
    <w:name w:val="正文首行缩进 Char"/>
    <w:basedOn w:val="Char11"/>
    <w:link w:val="afff0"/>
    <w:rsid w:val="003819B1"/>
    <w:rPr>
      <w:rFonts w:ascii="Times New Roman" w:hAnsi="Times New Roman"/>
      <w:kern w:val="2"/>
      <w:sz w:val="21"/>
      <w:szCs w:val="24"/>
    </w:rPr>
  </w:style>
  <w:style w:type="paragraph" w:customStyle="1" w:styleId="TableText0">
    <w:name w:val="Table Text"/>
    <w:basedOn w:val="a2"/>
    <w:rsid w:val="003819B1"/>
    <w:pPr>
      <w:keepLines/>
      <w:snapToGrid w:val="0"/>
      <w:textAlignment w:val="center"/>
    </w:pPr>
    <w:rPr>
      <w:lang w:val="en-GB"/>
    </w:rPr>
  </w:style>
  <w:style w:type="paragraph" w:customStyle="1" w:styleId="Bullet1CharCharChar">
    <w:name w:val="Bullet 1 Char Char Char"/>
    <w:basedOn w:val="a2"/>
    <w:rsid w:val="003819B1"/>
    <w:pPr>
      <w:tabs>
        <w:tab w:val="num" w:pos="720"/>
        <w:tab w:val="left" w:pos="934"/>
      </w:tabs>
      <w:spacing w:line="300" w:lineRule="exact"/>
      <w:ind w:left="720" w:hanging="720"/>
    </w:pPr>
    <w:rPr>
      <w:rFonts w:eastAsia="Arial"/>
      <w:lang w:eastAsia="zh-TW"/>
    </w:rPr>
  </w:style>
  <w:style w:type="paragraph" w:customStyle="1" w:styleId="2c">
    <w:name w:val="正文缩进2"/>
    <w:basedOn w:val="a2"/>
    <w:rsid w:val="003819B1"/>
    <w:pPr>
      <w:spacing w:beforeLines="50"/>
      <w:ind w:firstLineChars="200" w:firstLine="480"/>
    </w:pPr>
    <w:rPr>
      <w:rFonts w:cs="宋体"/>
      <w:lang w:val="en-AU"/>
    </w:rPr>
  </w:style>
  <w:style w:type="paragraph" w:customStyle="1" w:styleId="CharChar1CharCharCharCharCharCharCharCharCharCharCharCharChar">
    <w:name w:val="Char Char1 Char Char Char Char Char Char Char Char Char Char Char Char Char"/>
    <w:basedOn w:val="a2"/>
    <w:rsid w:val="003819B1"/>
    <w:pPr>
      <w:spacing w:after="160" w:line="240" w:lineRule="exact"/>
    </w:pPr>
    <w:rPr>
      <w:rFonts w:ascii="Verdana" w:hAnsi="Verdana"/>
      <w:sz w:val="20"/>
      <w:lang w:eastAsia="en-US"/>
    </w:rPr>
  </w:style>
  <w:style w:type="paragraph" w:customStyle="1" w:styleId="CharChar3CharCharCharCharCharCharCharCharCharCharCharCharCharChar">
    <w:name w:val="Char Char3 Char Char Char Char Char Char Char Char Char Char Char Char Char Char"/>
    <w:basedOn w:val="a2"/>
    <w:rsid w:val="003819B1"/>
    <w:pPr>
      <w:spacing w:line="360" w:lineRule="auto"/>
    </w:pPr>
  </w:style>
  <w:style w:type="paragraph" w:styleId="a">
    <w:name w:val="List Bullet"/>
    <w:aliases w:val="列表项目符号 Char1,列表项目符号 Char Char,列表项目符号 Char2 Char Char,列表项目符号 Char1 Char1 Char Char,列表项目符号 Char Char Char1 Char Char,列表项目符号 Char1 Char Char Char Char Char,列表项目符号 Char Char Char Char Char Char Char,列表项目符号 Char Char1 Char Char,列表项目符号 Char2"/>
    <w:basedOn w:val="a2"/>
    <w:link w:val="Charf4"/>
    <w:rsid w:val="003819B1"/>
    <w:pPr>
      <w:numPr>
        <w:numId w:val="15"/>
      </w:numPr>
      <w:tabs>
        <w:tab w:val="left" w:pos="900"/>
      </w:tabs>
      <w:spacing w:before="240" w:line="288" w:lineRule="auto"/>
    </w:pPr>
    <w:rPr>
      <w:rFonts w:ascii="宋体" w:cs="Angsana New"/>
      <w:lang w:val="en-GB" w:bidi="th-TH"/>
    </w:rPr>
  </w:style>
  <w:style w:type="character" w:customStyle="1" w:styleId="Charf4">
    <w:name w:val="列表项目符号 Char"/>
    <w:aliases w:val="列表项目符号 Char1 Char,列表项目符号 Char Char Char,列表项目符号 Char2 Char Char Char,列表项目符号 Char1 Char1 Char Char Char,列表项目符号 Char Char Char1 Char Char Char,列表项目符号 Char1 Char Char Char Char Char Char,列表项目符号 Char Char Char Char Char Char Char Char"/>
    <w:link w:val="a"/>
    <w:rsid w:val="003819B1"/>
    <w:rPr>
      <w:rFonts w:ascii="宋体" w:hAnsi="Times New Roman" w:cs="Angsana New"/>
      <w:kern w:val="2"/>
      <w:sz w:val="21"/>
      <w:szCs w:val="24"/>
      <w:lang w:val="en-GB" w:bidi="th-TH"/>
    </w:rPr>
  </w:style>
  <w:style w:type="paragraph" w:customStyle="1" w:styleId="Char1CharCharChar1CharCharCharCharCharCharCharCharCharCharCharCharCharCharCharCharChar">
    <w:name w:val="Char1 Char Char Char1 Char Char Char Char Char Char Char Char Char Char Char Char Char Char Char Char Char"/>
    <w:basedOn w:val="a2"/>
    <w:rsid w:val="003819B1"/>
    <w:pPr>
      <w:spacing w:line="360" w:lineRule="auto"/>
    </w:pPr>
  </w:style>
  <w:style w:type="character" w:customStyle="1" w:styleId="SIPONormalChar">
    <w:name w:val="SIPO Normal Char"/>
    <w:rsid w:val="003819B1"/>
    <w:rPr>
      <w:rFonts w:ascii="Tahoma" w:eastAsia="宋体" w:hAnsi="Tahoma"/>
      <w:b/>
      <w:kern w:val="2"/>
      <w:sz w:val="21"/>
      <w:szCs w:val="24"/>
      <w:lang w:val="en-US" w:eastAsia="zh-CN" w:bidi="ar-SA"/>
    </w:rPr>
  </w:style>
  <w:style w:type="character" w:customStyle="1" w:styleId="px14">
    <w:name w:val="px14"/>
    <w:basedOn w:val="a3"/>
    <w:rsid w:val="003819B1"/>
  </w:style>
  <w:style w:type="numbering" w:customStyle="1" w:styleId="Figure">
    <w:name w:val="Figure"/>
    <w:basedOn w:val="a5"/>
    <w:rsid w:val="003819B1"/>
    <w:pPr>
      <w:numPr>
        <w:numId w:val="16"/>
      </w:numPr>
    </w:pPr>
  </w:style>
  <w:style w:type="paragraph" w:customStyle="1" w:styleId="125">
    <w:name w:val="样式 行距: 多倍行距 1.25 字行"/>
    <w:basedOn w:val="a2"/>
    <w:autoRedefine/>
    <w:rsid w:val="003819B1"/>
    <w:pPr>
      <w:snapToGrid w:val="0"/>
      <w:spacing w:line="360" w:lineRule="auto"/>
      <w:ind w:firstLineChars="200" w:firstLine="560"/>
      <w:outlineLvl w:val="3"/>
    </w:pPr>
    <w:rPr>
      <w:rFonts w:cs="Arial"/>
      <w:color w:val="FF00FF"/>
      <w:sz w:val="28"/>
      <w:szCs w:val="28"/>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a2"/>
    <w:rsid w:val="003819B1"/>
    <w:pPr>
      <w:spacing w:after="160" w:line="240" w:lineRule="exact"/>
    </w:pPr>
    <w:rPr>
      <w:rFonts w:ascii="Verdana" w:hAnsi="Verdana"/>
      <w:sz w:val="20"/>
      <w:lang w:eastAsia="en-US"/>
    </w:rPr>
  </w:style>
  <w:style w:type="paragraph" w:customStyle="1" w:styleId="ParaChar">
    <w:name w:val="默认段落字体 Para Char"/>
    <w:basedOn w:val="a2"/>
    <w:rsid w:val="003819B1"/>
    <w:pPr>
      <w:spacing w:line="360" w:lineRule="auto"/>
    </w:pPr>
  </w:style>
  <w:style w:type="paragraph" w:customStyle="1" w:styleId="CharCharCharCharCharChar1CharCharCharCharCharCharCharCharCharCharCharChar1CharCharCharCharCharCharCharCharCharCharChar">
    <w:name w:val="Char Char Char Char Char Char1 Char Char Char Char Char Char Char Char Char Char Char Char1 Char Char Char Char Char Char Char Char Char Char Char"/>
    <w:basedOn w:val="a2"/>
    <w:rsid w:val="003819B1"/>
    <w:pPr>
      <w:spacing w:line="360" w:lineRule="auto"/>
    </w:pPr>
  </w:style>
  <w:style w:type="paragraph" w:customStyle="1" w:styleId="SubBullet2">
    <w:name w:val="Sub Bullet 2"/>
    <w:basedOn w:val="a2"/>
    <w:rsid w:val="003819B1"/>
    <w:pPr>
      <w:numPr>
        <w:numId w:val="17"/>
      </w:numPr>
      <w:spacing w:line="300" w:lineRule="exact"/>
    </w:pPr>
    <w:rPr>
      <w:rFonts w:eastAsia="Arial" w:cs="Arial"/>
      <w:b/>
      <w:i/>
      <w:snapToGrid w:val="0"/>
      <w:szCs w:val="21"/>
      <w:lang w:eastAsia="en-US"/>
    </w:rPr>
  </w:style>
  <w:style w:type="paragraph" w:styleId="afff1">
    <w:name w:val="toa heading"/>
    <w:basedOn w:val="a2"/>
    <w:next w:val="a2"/>
    <w:rsid w:val="003819B1"/>
    <w:pPr>
      <w:spacing w:before="120"/>
    </w:pPr>
    <w:rPr>
      <w:rFonts w:cs="Arial"/>
    </w:rPr>
  </w:style>
  <w:style w:type="paragraph" w:customStyle="1" w:styleId="MMTitle">
    <w:name w:val="MM Title"/>
    <w:basedOn w:val="afff"/>
    <w:rsid w:val="003819B1"/>
    <w:pPr>
      <w:widowControl w:val="0"/>
    </w:pPr>
    <w:rPr>
      <w:rFonts w:ascii="Times New Roman" w:hAnsi="Times New Roman" w:cs="Arial"/>
      <w:kern w:val="2"/>
      <w:lang w:eastAsia="zh-CN"/>
    </w:rPr>
  </w:style>
  <w:style w:type="paragraph" w:customStyle="1" w:styleId="MMTopic1">
    <w:name w:val="MM Topic 1"/>
    <w:basedOn w:val="1"/>
    <w:rsid w:val="003819B1"/>
    <w:pPr>
      <w:tabs>
        <w:tab w:val="num" w:pos="0"/>
      </w:tabs>
      <w:ind w:left="0" w:firstLine="0"/>
    </w:pPr>
  </w:style>
  <w:style w:type="paragraph" w:customStyle="1" w:styleId="MMTopic2">
    <w:name w:val="MM Topic 2"/>
    <w:basedOn w:val="20"/>
    <w:link w:val="MMTopic2Char"/>
    <w:rsid w:val="003819B1"/>
    <w:pPr>
      <w:numPr>
        <w:ilvl w:val="0"/>
        <w:numId w:val="0"/>
      </w:numPr>
      <w:tabs>
        <w:tab w:val="num" w:pos="992"/>
      </w:tabs>
    </w:pPr>
    <w:rPr>
      <w:rFonts w:ascii="Times New Roman" w:eastAsia="黑体" w:hAnsi="Times New Roman"/>
    </w:rPr>
  </w:style>
  <w:style w:type="paragraph" w:customStyle="1" w:styleId="MMTopic3">
    <w:name w:val="MM Topic 3"/>
    <w:basedOn w:val="30"/>
    <w:rsid w:val="003819B1"/>
    <w:pPr>
      <w:numPr>
        <w:ilvl w:val="0"/>
        <w:numId w:val="0"/>
      </w:numPr>
      <w:tabs>
        <w:tab w:val="num" w:pos="1418"/>
      </w:tabs>
    </w:pPr>
  </w:style>
  <w:style w:type="paragraph" w:customStyle="1" w:styleId="MMTopic4">
    <w:name w:val="MM Topic 4"/>
    <w:basedOn w:val="4"/>
    <w:rsid w:val="003819B1"/>
    <w:pPr>
      <w:numPr>
        <w:ilvl w:val="0"/>
        <w:numId w:val="0"/>
      </w:numPr>
      <w:tabs>
        <w:tab w:val="num" w:pos="1984"/>
      </w:tabs>
    </w:pPr>
    <w:rPr>
      <w:rFonts w:ascii="Times New Roman" w:eastAsia="黑体" w:hAnsi="Times New Roman"/>
    </w:rPr>
  </w:style>
  <w:style w:type="paragraph" w:customStyle="1" w:styleId="MMEmpty">
    <w:name w:val="MM Empty"/>
    <w:basedOn w:val="a2"/>
    <w:rsid w:val="003819B1"/>
  </w:style>
  <w:style w:type="paragraph" w:customStyle="1" w:styleId="MMAttachments">
    <w:name w:val="MM Attachments"/>
    <w:basedOn w:val="a2"/>
    <w:rsid w:val="003819B1"/>
  </w:style>
  <w:style w:type="character" w:customStyle="1" w:styleId="2Char3">
    <w:name w:val="标题 2 Char"/>
    <w:rsid w:val="003819B1"/>
    <w:rPr>
      <w:rFonts w:ascii="Arial" w:eastAsia="黑体" w:hAnsi="Arial"/>
      <w:b/>
      <w:bCs/>
      <w:kern w:val="2"/>
      <w:sz w:val="32"/>
      <w:szCs w:val="32"/>
      <w:lang w:eastAsia="zh-CN"/>
    </w:rPr>
  </w:style>
  <w:style w:type="character" w:customStyle="1" w:styleId="MMTopic2Char">
    <w:name w:val="MM Topic 2 Char"/>
    <w:link w:val="MMTopic2"/>
    <w:rsid w:val="003819B1"/>
    <w:rPr>
      <w:rFonts w:ascii="Times New Roman" w:eastAsia="黑体" w:hAnsi="Times New Roman"/>
      <w:b w:val="0"/>
      <w:bCs w:val="0"/>
      <w:kern w:val="2"/>
      <w:sz w:val="32"/>
      <w:szCs w:val="32"/>
      <w:lang w:eastAsia="zh-CN"/>
    </w:rPr>
  </w:style>
  <w:style w:type="character" w:customStyle="1" w:styleId="afff2">
    <w:name w:val="正文 四号"/>
    <w:rsid w:val="003819B1"/>
    <w:rPr>
      <w:sz w:val="28"/>
    </w:rPr>
  </w:style>
  <w:style w:type="paragraph" w:customStyle="1" w:styleId="xl55">
    <w:name w:val="xl55"/>
    <w:basedOn w:val="a2"/>
    <w:rsid w:val="003819B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22"/>
    </w:rPr>
  </w:style>
  <w:style w:type="paragraph" w:customStyle="1" w:styleId="xl60">
    <w:name w:val="xl60"/>
    <w:basedOn w:val="a2"/>
    <w:rsid w:val="003819B1"/>
    <w:pPr>
      <w:pBdr>
        <w:top w:val="single" w:sz="4" w:space="0" w:color="auto"/>
        <w:bottom w:val="single" w:sz="4" w:space="0" w:color="auto"/>
      </w:pBdr>
      <w:spacing w:before="100" w:beforeAutospacing="1" w:after="100" w:afterAutospacing="1"/>
      <w:jc w:val="center"/>
      <w:textAlignment w:val="center"/>
    </w:pPr>
    <w:rPr>
      <w:rFonts w:ascii="宋体" w:hAnsi="宋体" w:cs="宋体"/>
      <w:b/>
      <w:bCs/>
      <w:sz w:val="22"/>
    </w:rPr>
  </w:style>
  <w:style w:type="paragraph" w:customStyle="1" w:styleId="xl61">
    <w:name w:val="xl61"/>
    <w:basedOn w:val="a2"/>
    <w:rsid w:val="003819B1"/>
    <w:pPr>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22"/>
    </w:rPr>
  </w:style>
  <w:style w:type="paragraph" w:customStyle="1" w:styleId="xl62">
    <w:name w:val="xl62"/>
    <w:basedOn w:val="a2"/>
    <w:rsid w:val="003819B1"/>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jc w:val="center"/>
      <w:textAlignment w:val="center"/>
    </w:pPr>
    <w:rPr>
      <w:rFonts w:ascii="宋体" w:hAnsi="宋体" w:cs="宋体"/>
      <w:b/>
      <w:bCs/>
      <w:sz w:val="22"/>
    </w:rPr>
  </w:style>
  <w:style w:type="paragraph" w:customStyle="1" w:styleId="xl63">
    <w:name w:val="xl63"/>
    <w:basedOn w:val="a2"/>
    <w:rsid w:val="003819B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textAlignment w:val="center"/>
    </w:pPr>
    <w:rPr>
      <w:rFonts w:ascii="宋体" w:hAnsi="宋体" w:cs="宋体"/>
      <w:b/>
      <w:bCs/>
      <w:sz w:val="22"/>
    </w:rPr>
  </w:style>
  <w:style w:type="paragraph" w:customStyle="1" w:styleId="xl64">
    <w:name w:val="xl64"/>
    <w:basedOn w:val="a2"/>
    <w:rsid w:val="003819B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jc w:val="center"/>
      <w:textAlignment w:val="center"/>
    </w:pPr>
    <w:rPr>
      <w:rFonts w:ascii="宋体" w:hAnsi="宋体" w:cs="宋体"/>
      <w:b/>
      <w:bCs/>
      <w:sz w:val="22"/>
    </w:rPr>
  </w:style>
  <w:style w:type="paragraph" w:customStyle="1" w:styleId="ColorfulList-Accent11">
    <w:name w:val="Colorful List - Accent 11"/>
    <w:basedOn w:val="a2"/>
    <w:link w:val="-1Char"/>
    <w:uiPriority w:val="34"/>
    <w:qFormat/>
    <w:rsid w:val="00C72FEF"/>
    <w:pPr>
      <w:ind w:firstLineChars="200" w:firstLine="420"/>
    </w:pPr>
    <w:rPr>
      <w:lang/>
    </w:rPr>
  </w:style>
  <w:style w:type="paragraph" w:customStyle="1" w:styleId="1b">
    <w:name w:val="1.正文"/>
    <w:rsid w:val="00C72FEF"/>
    <w:pPr>
      <w:widowControl w:val="0"/>
      <w:adjustRightInd w:val="0"/>
      <w:spacing w:line="360" w:lineRule="auto"/>
      <w:ind w:firstLine="397"/>
      <w:jc w:val="both"/>
      <w:textAlignment w:val="baseline"/>
    </w:pPr>
    <w:rPr>
      <w:rFonts w:ascii="Times New Roman" w:hAnsi="Times New Roman"/>
      <w:sz w:val="24"/>
      <w:szCs w:val="24"/>
    </w:rPr>
  </w:style>
  <w:style w:type="paragraph" w:customStyle="1" w:styleId="CharCharCharChar0">
    <w:name w:val="缩进 Char Char Char Char"/>
    <w:basedOn w:val="ac"/>
    <w:rsid w:val="00C72FEF"/>
    <w:pPr>
      <w:spacing w:beforeLines="50" w:afterLines="50" w:line="360" w:lineRule="auto"/>
      <w:ind w:firstLine="480"/>
    </w:pPr>
    <w:rPr>
      <w:rFonts w:ascii="Tahoma" w:hAnsi="Tahoma"/>
    </w:rPr>
  </w:style>
  <w:style w:type="paragraph" w:customStyle="1" w:styleId="NoSpacing1">
    <w:name w:val="No Spacing1"/>
    <w:uiPriority w:val="1"/>
    <w:qFormat/>
    <w:rsid w:val="00C72FEF"/>
    <w:rPr>
      <w:sz w:val="22"/>
      <w:szCs w:val="22"/>
    </w:rPr>
  </w:style>
  <w:style w:type="paragraph" w:customStyle="1" w:styleId="afff3">
    <w:name w:val="正文样式"/>
    <w:basedOn w:val="a2"/>
    <w:link w:val="Charf5"/>
    <w:qFormat/>
    <w:rsid w:val="00C72FEF"/>
    <w:pPr>
      <w:spacing w:line="360" w:lineRule="auto"/>
      <w:ind w:firstLineChars="200" w:firstLine="480"/>
    </w:pPr>
    <w:rPr>
      <w:rFonts w:ascii="宋体" w:hAnsi="宋体"/>
    </w:rPr>
  </w:style>
  <w:style w:type="character" w:customStyle="1" w:styleId="Charf5">
    <w:name w:val="正文样式 Char"/>
    <w:link w:val="afff3"/>
    <w:rsid w:val="00C72FEF"/>
    <w:rPr>
      <w:rFonts w:ascii="宋体" w:hAnsi="宋体"/>
      <w:kern w:val="2"/>
      <w:sz w:val="24"/>
      <w:szCs w:val="24"/>
    </w:rPr>
  </w:style>
  <w:style w:type="paragraph" w:customStyle="1" w:styleId="Char20">
    <w:name w:val="Char2"/>
    <w:basedOn w:val="a2"/>
    <w:rsid w:val="00C72FEF"/>
    <w:rPr>
      <w:rFonts w:ascii="Tahoma" w:hAnsi="Tahoma"/>
      <w:szCs w:val="20"/>
    </w:rPr>
  </w:style>
  <w:style w:type="paragraph" w:customStyle="1" w:styleId="Char110">
    <w:name w:val="Char11"/>
    <w:basedOn w:val="a2"/>
    <w:autoRedefine/>
    <w:rsid w:val="00C72FEF"/>
    <w:pPr>
      <w:tabs>
        <w:tab w:val="num" w:pos="360"/>
      </w:tabs>
    </w:pPr>
  </w:style>
  <w:style w:type="paragraph" w:customStyle="1" w:styleId="22CharH2h2Underrubrik1prop2l2ChapterTitl">
    <w:name w:val="样式 标题 2标题 2 Char节第一节H2h2Underrubrik1prop2l2Chapter Titl..."/>
    <w:basedOn w:val="20"/>
    <w:autoRedefine/>
    <w:rsid w:val="00C72FEF"/>
    <w:pPr>
      <w:numPr>
        <w:ilvl w:val="0"/>
        <w:numId w:val="0"/>
      </w:numPr>
      <w:spacing w:before="100" w:beforeAutospacing="1" w:after="100" w:afterAutospacing="1" w:line="240" w:lineRule="auto"/>
      <w:ind w:left="420" w:hanging="420"/>
    </w:pPr>
    <w:rPr>
      <w:rFonts w:ascii="Times New Roman" w:hAnsi="Times New Roman" w:cs="宋体"/>
      <w:sz w:val="28"/>
      <w:szCs w:val="20"/>
    </w:rPr>
  </w:style>
  <w:style w:type="character" w:customStyle="1" w:styleId="afff4">
    <w:name w:val="样式 小四"/>
    <w:basedOn w:val="a3"/>
    <w:uiPriority w:val="99"/>
    <w:rsid w:val="00C72FEF"/>
  </w:style>
  <w:style w:type="paragraph" w:customStyle="1" w:styleId="074">
    <w:name w:val="样式 首行缩进:  0.74 厘米"/>
    <w:basedOn w:val="a2"/>
    <w:rsid w:val="00C72FEF"/>
    <w:pPr>
      <w:spacing w:line="360" w:lineRule="auto"/>
      <w:ind w:firstLine="420"/>
    </w:pPr>
    <w:rPr>
      <w:szCs w:val="20"/>
    </w:rPr>
  </w:style>
  <w:style w:type="paragraph" w:customStyle="1" w:styleId="0637815">
    <w:name w:val="样式 首行缩进:  0.63 厘米 段前: 7.8 磅 行距: 1.5 倍行距"/>
    <w:basedOn w:val="a2"/>
    <w:rsid w:val="00C72FEF"/>
    <w:pPr>
      <w:spacing w:before="156" w:line="360" w:lineRule="auto"/>
      <w:ind w:firstLine="357"/>
    </w:pPr>
    <w:rPr>
      <w:rFonts w:ascii="Arial" w:hAnsi="Arial" w:cs="宋体"/>
      <w:szCs w:val="20"/>
    </w:rPr>
  </w:style>
  <w:style w:type="character" w:customStyle="1" w:styleId="postbody1">
    <w:name w:val="postbody1"/>
    <w:rsid w:val="00C72FEF"/>
    <w:rPr>
      <w:sz w:val="21"/>
      <w:szCs w:val="21"/>
    </w:rPr>
  </w:style>
  <w:style w:type="paragraph" w:customStyle="1" w:styleId="Bullet">
    <w:name w:val="表格Bullet"/>
    <w:basedOn w:val="a2"/>
    <w:rsid w:val="00C72FEF"/>
    <w:pPr>
      <w:numPr>
        <w:numId w:val="18"/>
      </w:numPr>
      <w:spacing w:beforeLines="20" w:afterLines="20"/>
      <w:ind w:firstLine="0"/>
    </w:pPr>
    <w:rPr>
      <w:rFonts w:ascii="宋体" w:hAnsi="宋体"/>
      <w:sz w:val="20"/>
      <w:szCs w:val="20"/>
    </w:rPr>
  </w:style>
  <w:style w:type="paragraph" w:customStyle="1" w:styleId="afff5">
    <w:name w:val="表格正文"/>
    <w:basedOn w:val="a2"/>
    <w:rsid w:val="00C72FEF"/>
    <w:pPr>
      <w:spacing w:beforeLines="20" w:afterLines="20"/>
    </w:pPr>
    <w:rPr>
      <w:sz w:val="20"/>
      <w:szCs w:val="20"/>
    </w:rPr>
  </w:style>
  <w:style w:type="paragraph" w:customStyle="1" w:styleId="22053111">
    <w:name w:val="样式 样式 正文首行缩进 2 + 五号 首行缩进:  2 字符 段前: 0.5 行 段后: 3.1 磅 行距: 多倍行距 1.....1"/>
    <w:basedOn w:val="a2"/>
    <w:autoRedefine/>
    <w:rsid w:val="00C72FEF"/>
    <w:pPr>
      <w:spacing w:beforeLines="20" w:afterLines="50" w:line="300" w:lineRule="auto"/>
      <w:ind w:firstLineChars="200" w:firstLine="420"/>
    </w:pPr>
    <w:rPr>
      <w:rFonts w:cs="宋体"/>
      <w:szCs w:val="20"/>
    </w:rPr>
  </w:style>
  <w:style w:type="paragraph" w:customStyle="1" w:styleId="220501">
    <w:name w:val="样式 列表 + 左侧:  2 字符 悬挂缩进: 2 字符 段前: 0.5 行 段后: 0.1 行"/>
    <w:basedOn w:val="afff6"/>
    <w:next w:val="a2"/>
    <w:autoRedefine/>
    <w:rsid w:val="00C72FEF"/>
    <w:pPr>
      <w:spacing w:beforeLines="100" w:afterLines="50" w:line="360" w:lineRule="auto"/>
      <w:ind w:left="840" w:firstLineChars="0" w:firstLine="0"/>
    </w:pPr>
    <w:rPr>
      <w:rFonts w:cs="宋体"/>
      <w:b/>
      <w:bCs/>
      <w:szCs w:val="21"/>
    </w:rPr>
  </w:style>
  <w:style w:type="paragraph" w:styleId="afff6">
    <w:name w:val="List"/>
    <w:basedOn w:val="a2"/>
    <w:uiPriority w:val="99"/>
    <w:rsid w:val="00C72FEF"/>
    <w:pPr>
      <w:ind w:left="200" w:hangingChars="200" w:hanging="200"/>
    </w:pPr>
  </w:style>
  <w:style w:type="paragraph" w:customStyle="1" w:styleId="2205010">
    <w:name w:val="样式 样式 列表 + 左侧:  2 字符 悬挂缩进: 2 字符 段前: 0.5 行 段后: 0.1 行 + 非加粗"/>
    <w:basedOn w:val="220501"/>
    <w:autoRedefine/>
    <w:rsid w:val="00C72FEF"/>
    <w:pPr>
      <w:tabs>
        <w:tab w:val="num" w:pos="900"/>
      </w:tabs>
      <w:spacing w:beforeLines="50" w:after="50"/>
      <w:ind w:left="2100" w:hanging="594"/>
    </w:pPr>
    <w:rPr>
      <w:b w:val="0"/>
      <w:bCs w:val="0"/>
    </w:rPr>
  </w:style>
  <w:style w:type="paragraph" w:customStyle="1" w:styleId="afff7">
    <w:name w:val="投标文件 正文首行缩进"/>
    <w:basedOn w:val="24"/>
    <w:link w:val="Charf6"/>
    <w:rsid w:val="00C72FEF"/>
    <w:pPr>
      <w:spacing w:beforeLines="0" w:afterLines="0"/>
      <w:ind w:leftChars="0" w:left="0" w:firstLine="200"/>
    </w:pPr>
    <w:rPr>
      <w:rFonts w:ascii="Arial" w:hAnsi="Arial"/>
      <w:sz w:val="21"/>
    </w:rPr>
  </w:style>
  <w:style w:type="character" w:customStyle="1" w:styleId="Charf6">
    <w:name w:val="投标文件 正文首行缩进 Char"/>
    <w:link w:val="afff7"/>
    <w:rsid w:val="00C72FEF"/>
    <w:rPr>
      <w:rFonts w:ascii="Arial" w:hAnsi="Arial"/>
      <w:kern w:val="2"/>
      <w:sz w:val="21"/>
      <w:szCs w:val="24"/>
    </w:rPr>
  </w:style>
  <w:style w:type="paragraph" w:customStyle="1" w:styleId="afff8">
    <w:name w:val="首行缩进"/>
    <w:basedOn w:val="a2"/>
    <w:rsid w:val="00C72FEF"/>
    <w:pPr>
      <w:spacing w:line="360" w:lineRule="auto"/>
      <w:ind w:firstLineChars="200" w:firstLine="480"/>
    </w:pPr>
    <w:rPr>
      <w:szCs w:val="20"/>
    </w:rPr>
  </w:style>
  <w:style w:type="paragraph" w:customStyle="1" w:styleId="tytytyty">
    <w:name w:val="tytytyty"/>
    <w:basedOn w:val="a2"/>
    <w:link w:val="tytytytyChar"/>
    <w:rsid w:val="00C72FEF"/>
    <w:pPr>
      <w:spacing w:line="360" w:lineRule="auto"/>
      <w:ind w:leftChars="171" w:left="359" w:firstLineChars="200" w:firstLine="480"/>
    </w:pPr>
  </w:style>
  <w:style w:type="character" w:customStyle="1" w:styleId="tytytytyChar">
    <w:name w:val="tytytyty Char"/>
    <w:link w:val="tytytyty"/>
    <w:rsid w:val="00C72FEF"/>
    <w:rPr>
      <w:rFonts w:ascii="Times New Roman" w:hAnsi="Times New Roman"/>
      <w:kern w:val="2"/>
      <w:sz w:val="24"/>
      <w:szCs w:val="24"/>
    </w:rPr>
  </w:style>
  <w:style w:type="paragraph" w:customStyle="1" w:styleId="CharCharCharCharCharCharChar">
    <w:name w:val="Char Char Char Char Char Char Char"/>
    <w:basedOn w:val="a2"/>
    <w:autoRedefine/>
    <w:rsid w:val="00C72FEF"/>
    <w:pPr>
      <w:tabs>
        <w:tab w:val="num" w:pos="360"/>
      </w:tabs>
    </w:pPr>
  </w:style>
  <w:style w:type="paragraph" w:styleId="afff9">
    <w:name w:val="Subtitle"/>
    <w:basedOn w:val="a2"/>
    <w:next w:val="a2"/>
    <w:link w:val="Charf7"/>
    <w:qFormat/>
    <w:rsid w:val="00C72FEF"/>
    <w:pPr>
      <w:spacing w:before="240" w:after="60" w:line="312" w:lineRule="auto"/>
      <w:jc w:val="center"/>
      <w:outlineLvl w:val="1"/>
    </w:pPr>
    <w:rPr>
      <w:rFonts w:ascii="Cambria" w:hAnsi="Cambria"/>
      <w:b/>
      <w:bCs/>
      <w:kern w:val="28"/>
      <w:sz w:val="32"/>
      <w:szCs w:val="32"/>
    </w:rPr>
  </w:style>
  <w:style w:type="character" w:customStyle="1" w:styleId="Charf7">
    <w:name w:val="副标题 Char"/>
    <w:link w:val="afff9"/>
    <w:rsid w:val="00C72FEF"/>
    <w:rPr>
      <w:rFonts w:ascii="Cambria" w:hAnsi="Cambria"/>
      <w:b/>
      <w:bCs/>
      <w:kern w:val="28"/>
      <w:sz w:val="32"/>
      <w:szCs w:val="32"/>
    </w:rPr>
  </w:style>
  <w:style w:type="paragraph" w:customStyle="1" w:styleId="ColorfulShading-Accent11">
    <w:name w:val="Colorful Shading - Accent 11"/>
    <w:hidden/>
    <w:uiPriority w:val="99"/>
    <w:rsid w:val="00C72FEF"/>
    <w:rPr>
      <w:kern w:val="2"/>
      <w:sz w:val="21"/>
      <w:szCs w:val="22"/>
    </w:rPr>
  </w:style>
  <w:style w:type="paragraph" w:customStyle="1" w:styleId="URM">
    <w:name w:val="URM正文文字"/>
    <w:basedOn w:val="a2"/>
    <w:autoRedefine/>
    <w:rsid w:val="00C72FEF"/>
    <w:pPr>
      <w:spacing w:afterLines="50" w:line="360" w:lineRule="auto"/>
    </w:pPr>
    <w:rPr>
      <w:rFonts w:ascii="宋体" w:hAnsi="宋体"/>
      <w:b/>
    </w:rPr>
  </w:style>
  <w:style w:type="paragraph" w:customStyle="1" w:styleId="gray12">
    <w:name w:val="gray12"/>
    <w:basedOn w:val="a2"/>
    <w:rsid w:val="00C72FEF"/>
    <w:pPr>
      <w:spacing w:before="100" w:beforeAutospacing="1" w:after="100" w:afterAutospacing="1" w:line="242" w:lineRule="atLeast"/>
    </w:pPr>
    <w:rPr>
      <w:rFonts w:ascii="ˎ̥" w:hAnsi="ˎ̥" w:cs="宋体"/>
      <w:color w:val="333333"/>
      <w:sz w:val="14"/>
      <w:szCs w:val="14"/>
    </w:rPr>
  </w:style>
  <w:style w:type="paragraph" w:styleId="3">
    <w:name w:val="List 3"/>
    <w:basedOn w:val="a2"/>
    <w:rsid w:val="00C72FEF"/>
    <w:pPr>
      <w:numPr>
        <w:numId w:val="19"/>
      </w:numPr>
      <w:tabs>
        <w:tab w:val="clear" w:pos="1200"/>
      </w:tabs>
      <w:ind w:left="100" w:hanging="200"/>
    </w:pPr>
  </w:style>
  <w:style w:type="paragraph" w:customStyle="1" w:styleId="MMTopic5">
    <w:name w:val="MM Topic 5"/>
    <w:basedOn w:val="5"/>
    <w:rsid w:val="00C72FEF"/>
    <w:pPr>
      <w:numPr>
        <w:ilvl w:val="0"/>
        <w:numId w:val="0"/>
      </w:numPr>
      <w:ind w:left="938"/>
    </w:pPr>
    <w:rPr>
      <w:rFonts w:ascii="宋体" w:hAnsi="宋体"/>
    </w:rPr>
  </w:style>
  <w:style w:type="paragraph" w:customStyle="1" w:styleId="MMTopic6">
    <w:name w:val="MM Topic 6"/>
    <w:basedOn w:val="6"/>
    <w:rsid w:val="00C72FEF"/>
    <w:pPr>
      <w:numPr>
        <w:ilvl w:val="0"/>
        <w:numId w:val="0"/>
      </w:numPr>
      <w:ind w:left="938"/>
    </w:pPr>
    <w:rPr>
      <w:rFonts w:ascii="Arial" w:eastAsia="黑体" w:hAnsi="Arial"/>
    </w:rPr>
  </w:style>
  <w:style w:type="paragraph" w:customStyle="1" w:styleId="MMTopic7">
    <w:name w:val="MM Topic 7"/>
    <w:basedOn w:val="7"/>
    <w:rsid w:val="00C72FEF"/>
    <w:pPr>
      <w:numPr>
        <w:ilvl w:val="0"/>
        <w:numId w:val="0"/>
      </w:numPr>
      <w:ind w:left="938"/>
    </w:pPr>
  </w:style>
  <w:style w:type="paragraph" w:customStyle="1" w:styleId="MMTopic8">
    <w:name w:val="MM Topic 8"/>
    <w:basedOn w:val="8"/>
    <w:rsid w:val="00C72FEF"/>
    <w:pPr>
      <w:numPr>
        <w:ilvl w:val="0"/>
        <w:numId w:val="0"/>
      </w:numPr>
      <w:ind w:left="938"/>
    </w:pPr>
    <w:rPr>
      <w:rFonts w:ascii="Arial" w:eastAsia="黑体" w:hAnsi="Arial"/>
    </w:rPr>
  </w:style>
  <w:style w:type="paragraph" w:customStyle="1" w:styleId="MMTopic9">
    <w:name w:val="MM Topic 9"/>
    <w:basedOn w:val="9"/>
    <w:rsid w:val="00C72FEF"/>
    <w:pPr>
      <w:numPr>
        <w:ilvl w:val="0"/>
        <w:numId w:val="0"/>
      </w:numPr>
      <w:ind w:left="938"/>
    </w:pPr>
    <w:rPr>
      <w:rFonts w:ascii="Arial" w:eastAsia="黑体" w:hAnsi="Arial"/>
    </w:rPr>
  </w:style>
  <w:style w:type="character" w:customStyle="1" w:styleId="text1">
    <w:name w:val="text1"/>
    <w:rsid w:val="00C72FEF"/>
    <w:rPr>
      <w:sz w:val="18"/>
      <w:szCs w:val="18"/>
    </w:rPr>
  </w:style>
  <w:style w:type="character" w:customStyle="1" w:styleId="style41">
    <w:name w:val="style41"/>
    <w:rsid w:val="00C72FEF"/>
    <w:rPr>
      <w:b/>
      <w:bCs/>
      <w:i/>
      <w:iCs/>
      <w:color w:val="3399CC"/>
      <w:sz w:val="24"/>
      <w:szCs w:val="24"/>
    </w:rPr>
  </w:style>
  <w:style w:type="paragraph" w:customStyle="1" w:styleId="afffa">
    <w:name w:val="标准段落"/>
    <w:basedOn w:val="a2"/>
    <w:link w:val="Char13"/>
    <w:autoRedefine/>
    <w:rsid w:val="00C72FEF"/>
    <w:pPr>
      <w:tabs>
        <w:tab w:val="left" w:pos="0"/>
      </w:tabs>
      <w:spacing w:line="360" w:lineRule="auto"/>
      <w:ind w:firstLineChars="236" w:firstLine="566"/>
    </w:pPr>
    <w:rPr>
      <w:rFonts w:ascii="宋体" w:hAnsi="宋体"/>
      <w:bCs/>
    </w:rPr>
  </w:style>
  <w:style w:type="character" w:customStyle="1" w:styleId="Char13">
    <w:name w:val="标准段落 Char1"/>
    <w:link w:val="afffa"/>
    <w:rsid w:val="00C72FEF"/>
    <w:rPr>
      <w:rFonts w:ascii="宋体" w:hAnsi="宋体"/>
      <w:bCs/>
      <w:kern w:val="2"/>
      <w:sz w:val="24"/>
      <w:szCs w:val="24"/>
    </w:rPr>
  </w:style>
  <w:style w:type="paragraph" w:styleId="2d">
    <w:name w:val="List 2"/>
    <w:basedOn w:val="a2"/>
    <w:rsid w:val="00C72FEF"/>
    <w:pPr>
      <w:ind w:left="840" w:hanging="420"/>
    </w:pPr>
    <w:rPr>
      <w:sz w:val="28"/>
      <w:szCs w:val="20"/>
    </w:rPr>
  </w:style>
  <w:style w:type="character" w:customStyle="1" w:styleId="3zw1">
    <w:name w:val="3zw1"/>
    <w:rsid w:val="00C72FEF"/>
    <w:rPr>
      <w:color w:val="000000"/>
      <w:spacing w:val="360"/>
      <w:sz w:val="21"/>
      <w:szCs w:val="21"/>
    </w:rPr>
  </w:style>
  <w:style w:type="character" w:customStyle="1" w:styleId="cn1">
    <w:name w:val="cn1"/>
    <w:rsid w:val="00C72FEF"/>
    <w:rPr>
      <w:sz w:val="18"/>
      <w:szCs w:val="18"/>
    </w:rPr>
  </w:style>
  <w:style w:type="paragraph" w:customStyle="1" w:styleId="unnamed31">
    <w:name w:val="unnamed31"/>
    <w:basedOn w:val="a2"/>
    <w:rsid w:val="00C72FEF"/>
    <w:pPr>
      <w:spacing w:before="100" w:beforeAutospacing="1" w:after="100" w:afterAutospacing="1" w:line="251" w:lineRule="atLeast"/>
    </w:pPr>
    <w:rPr>
      <w:rFonts w:ascii="宋体" w:hAnsi="宋体" w:cs="宋体"/>
      <w:sz w:val="20"/>
      <w:szCs w:val="20"/>
    </w:rPr>
  </w:style>
  <w:style w:type="paragraph" w:customStyle="1" w:styleId="CharCharChar1Char">
    <w:name w:val="Char Char Char1 Char"/>
    <w:basedOn w:val="a2"/>
    <w:autoRedefine/>
    <w:rsid w:val="00C72FEF"/>
    <w:rPr>
      <w:rFonts w:ascii="Tahoma" w:hAnsi="Tahoma"/>
      <w:szCs w:val="20"/>
    </w:rPr>
  </w:style>
  <w:style w:type="paragraph" w:styleId="2e">
    <w:name w:val="Body Text 2"/>
    <w:basedOn w:val="a2"/>
    <w:link w:val="2Char4"/>
    <w:rsid w:val="00C72FEF"/>
    <w:pPr>
      <w:spacing w:after="120" w:line="480" w:lineRule="auto"/>
    </w:pPr>
  </w:style>
  <w:style w:type="character" w:customStyle="1" w:styleId="2Char4">
    <w:name w:val="正文文本 2 Char"/>
    <w:link w:val="2e"/>
    <w:rsid w:val="00C72FEF"/>
    <w:rPr>
      <w:rFonts w:ascii="Times New Roman" w:hAnsi="Times New Roman"/>
      <w:kern w:val="2"/>
      <w:sz w:val="21"/>
      <w:szCs w:val="24"/>
    </w:rPr>
  </w:style>
  <w:style w:type="paragraph" w:customStyle="1" w:styleId="35">
    <w:name w:val="标题3级"/>
    <w:basedOn w:val="30"/>
    <w:next w:val="ac"/>
    <w:link w:val="3Char2"/>
    <w:rsid w:val="00C72FEF"/>
    <w:pPr>
      <w:widowControl/>
      <w:numPr>
        <w:ilvl w:val="0"/>
        <w:numId w:val="0"/>
      </w:numPr>
      <w:spacing w:before="0" w:after="0" w:line="360" w:lineRule="auto"/>
      <w:jc w:val="left"/>
    </w:pPr>
    <w:rPr>
      <w:rFonts w:ascii="Arial" w:hAnsi="Arial"/>
      <w:bCs w:val="0"/>
      <w:noProof/>
      <w:sz w:val="24"/>
      <w:szCs w:val="24"/>
    </w:rPr>
  </w:style>
  <w:style w:type="paragraph" w:customStyle="1" w:styleId="41">
    <w:name w:val="标题4级"/>
    <w:basedOn w:val="4"/>
    <w:next w:val="ac"/>
    <w:rsid w:val="00C72FEF"/>
    <w:pPr>
      <w:numPr>
        <w:ilvl w:val="0"/>
        <w:numId w:val="0"/>
      </w:numPr>
      <w:spacing w:before="0" w:after="0" w:line="360" w:lineRule="auto"/>
    </w:pPr>
    <w:rPr>
      <w:rFonts w:ascii="Arial" w:eastAsia="黑体" w:hAnsi="Arial"/>
      <w:bCs w:val="0"/>
      <w:noProof/>
      <w:sz w:val="24"/>
      <w:szCs w:val="24"/>
    </w:rPr>
  </w:style>
  <w:style w:type="paragraph" w:customStyle="1" w:styleId="10">
    <w:name w:val="列表符号项目级别1"/>
    <w:basedOn w:val="a2"/>
    <w:link w:val="1Char2"/>
    <w:rsid w:val="00C72FEF"/>
    <w:pPr>
      <w:numPr>
        <w:numId w:val="20"/>
      </w:numPr>
      <w:spacing w:line="288" w:lineRule="auto"/>
      <w:ind w:firstLine="0"/>
    </w:pPr>
    <w:rPr>
      <w:rFonts w:ascii="Arial" w:hAnsi="Arial"/>
      <w:noProof/>
    </w:rPr>
  </w:style>
  <w:style w:type="character" w:customStyle="1" w:styleId="1Char2">
    <w:name w:val="列表符号项目级别1 Char"/>
    <w:link w:val="10"/>
    <w:rsid w:val="00C72FEF"/>
    <w:rPr>
      <w:rFonts w:ascii="Arial" w:hAnsi="Arial"/>
      <w:noProof/>
      <w:sz w:val="24"/>
      <w:szCs w:val="24"/>
    </w:rPr>
  </w:style>
  <w:style w:type="paragraph" w:customStyle="1" w:styleId="afffb">
    <w:name w:val="小标题"/>
    <w:basedOn w:val="a2"/>
    <w:rsid w:val="00C72FEF"/>
    <w:rPr>
      <w:rFonts w:eastAsia="黑体"/>
      <w:b/>
      <w:bCs/>
      <w:sz w:val="28"/>
      <w:bdr w:val="single" w:sz="4" w:space="0" w:color="auto"/>
    </w:rPr>
  </w:style>
  <w:style w:type="paragraph" w:customStyle="1" w:styleId="CM55">
    <w:name w:val="CM55"/>
    <w:basedOn w:val="Default"/>
    <w:next w:val="Default"/>
    <w:rsid w:val="00C72FEF"/>
    <w:pPr>
      <w:spacing w:line="400" w:lineRule="atLeast"/>
    </w:pPr>
    <w:rPr>
      <w:rFonts w:ascii="黑体" w:eastAsia="黑体" w:cs="黑体"/>
      <w:color w:val="auto"/>
    </w:rPr>
  </w:style>
  <w:style w:type="paragraph" w:customStyle="1" w:styleId="71">
    <w:name w:val="7"/>
    <w:basedOn w:val="a2"/>
    <w:next w:val="ac"/>
    <w:rsid w:val="00C72FEF"/>
    <w:pPr>
      <w:ind w:firstLineChars="200" w:firstLine="420"/>
    </w:pPr>
  </w:style>
  <w:style w:type="paragraph" w:customStyle="1" w:styleId="afffc">
    <w:name w:val="一级列表"/>
    <w:basedOn w:val="a2"/>
    <w:rsid w:val="00C72FEF"/>
    <w:pPr>
      <w:tabs>
        <w:tab w:val="num" w:pos="420"/>
      </w:tabs>
      <w:spacing w:line="360" w:lineRule="auto"/>
      <w:ind w:left="420" w:hanging="420"/>
    </w:pPr>
    <w:rPr>
      <w:szCs w:val="20"/>
    </w:rPr>
  </w:style>
  <w:style w:type="character" w:customStyle="1" w:styleId="3Char2">
    <w:name w:val="标题3级 Char"/>
    <w:link w:val="35"/>
    <w:rsid w:val="00C72FEF"/>
    <w:rPr>
      <w:rFonts w:ascii="Arial" w:hAnsi="Arial"/>
      <w:b/>
      <w:noProof/>
      <w:sz w:val="24"/>
      <w:szCs w:val="24"/>
    </w:rPr>
  </w:style>
  <w:style w:type="character" w:customStyle="1" w:styleId="hei16b">
    <w:name w:val="hei16b"/>
    <w:basedOn w:val="a3"/>
    <w:rsid w:val="00C72FEF"/>
  </w:style>
  <w:style w:type="paragraph" w:customStyle="1" w:styleId="URM0">
    <w:name w:val="URM表格文字"/>
    <w:basedOn w:val="URM"/>
    <w:autoRedefine/>
    <w:rsid w:val="00C72FEF"/>
    <w:rPr>
      <w:b w:val="0"/>
      <w:sz w:val="21"/>
      <w:szCs w:val="21"/>
    </w:rPr>
  </w:style>
  <w:style w:type="paragraph" w:customStyle="1" w:styleId="1c">
    <w:name w:val="题注1"/>
    <w:basedOn w:val="a2"/>
    <w:rsid w:val="00C72FEF"/>
    <w:pPr>
      <w:spacing w:before="100" w:beforeAutospacing="1" w:after="100" w:afterAutospacing="1"/>
      <w:ind w:left="720"/>
    </w:pPr>
    <w:rPr>
      <w:rFonts w:ascii="Arial" w:eastAsia="Arial Unicode MS" w:hAnsi="Arial" w:cs="Arial"/>
      <w:i/>
      <w:iCs/>
      <w:color w:val="000000"/>
      <w:sz w:val="20"/>
      <w:szCs w:val="20"/>
    </w:rPr>
  </w:style>
  <w:style w:type="paragraph" w:customStyle="1" w:styleId="standard">
    <w:name w:val="standard"/>
    <w:basedOn w:val="a2"/>
    <w:rsid w:val="00C72FEF"/>
    <w:pPr>
      <w:spacing w:before="100" w:beforeAutospacing="1" w:after="100" w:afterAutospacing="1"/>
    </w:pPr>
    <w:rPr>
      <w:rFonts w:ascii="Arial" w:eastAsia="Arial Unicode MS" w:hAnsi="Arial" w:cs="Arial"/>
      <w:color w:val="000000"/>
      <w:sz w:val="18"/>
      <w:szCs w:val="18"/>
    </w:rPr>
  </w:style>
  <w:style w:type="character" w:customStyle="1" w:styleId="m1">
    <w:name w:val="m1"/>
    <w:rsid w:val="00C72FEF"/>
    <w:rPr>
      <w:color w:val="0000FF"/>
    </w:rPr>
  </w:style>
  <w:style w:type="character" w:customStyle="1" w:styleId="pi1">
    <w:name w:val="pi1"/>
    <w:rsid w:val="00C72FEF"/>
    <w:rPr>
      <w:color w:val="0000FF"/>
    </w:rPr>
  </w:style>
  <w:style w:type="character" w:customStyle="1" w:styleId="t1">
    <w:name w:val="t1"/>
    <w:rsid w:val="00C72FEF"/>
    <w:rPr>
      <w:color w:val="990000"/>
    </w:rPr>
  </w:style>
  <w:style w:type="character" w:customStyle="1" w:styleId="b1">
    <w:name w:val="b1"/>
    <w:rsid w:val="00C72FEF"/>
    <w:rPr>
      <w:rFonts w:ascii="Courier New" w:hAnsi="Courier New" w:cs="Courier New" w:hint="default"/>
      <w:b/>
      <w:bCs/>
      <w:strike w:val="0"/>
      <w:dstrike w:val="0"/>
      <w:color w:val="FF0000"/>
      <w:u w:val="none"/>
      <w:effect w:val="none"/>
    </w:rPr>
  </w:style>
  <w:style w:type="table" w:customStyle="1" w:styleId="1d">
    <w:name w:val="网格型1"/>
    <w:basedOn w:val="a4"/>
    <w:next w:val="ab"/>
    <w:rsid w:val="00C72FE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18">
    <w:name w:val="t18"/>
    <w:basedOn w:val="a3"/>
    <w:rsid w:val="00C72FEF"/>
  </w:style>
  <w:style w:type="character" w:customStyle="1" w:styleId="1e">
    <w:name w:val="默认段落字体1"/>
    <w:rsid w:val="00C72FEF"/>
  </w:style>
  <w:style w:type="paragraph" w:customStyle="1" w:styleId="afffd">
    <w:name w:val="标签"/>
    <w:basedOn w:val="a2"/>
    <w:semiHidden/>
    <w:rsid w:val="00C72FEF"/>
    <w:pPr>
      <w:suppressLineNumbers/>
      <w:suppressAutoHyphens/>
      <w:spacing w:before="120" w:after="120" w:line="360" w:lineRule="auto"/>
    </w:pPr>
    <w:rPr>
      <w:rFonts w:cs="Calibri"/>
      <w:i/>
      <w:iCs/>
      <w:kern w:val="1"/>
      <w:lang w:eastAsia="ar-SA"/>
    </w:rPr>
  </w:style>
  <w:style w:type="paragraph" w:customStyle="1" w:styleId="afffe">
    <w:name w:val="首信标准正文"/>
    <w:basedOn w:val="a2"/>
    <w:rsid w:val="00C72FEF"/>
    <w:pPr>
      <w:suppressAutoHyphens/>
      <w:spacing w:line="360" w:lineRule="auto"/>
    </w:pPr>
    <w:rPr>
      <w:rFonts w:ascii="Tahoma" w:hAnsi="Tahoma" w:cs="Calibri"/>
      <w:kern w:val="1"/>
      <w:szCs w:val="20"/>
      <w:lang w:eastAsia="ar-SA"/>
    </w:rPr>
  </w:style>
  <w:style w:type="paragraph" w:customStyle="1" w:styleId="1f">
    <w:name w:val="文档结构图1"/>
    <w:basedOn w:val="a2"/>
    <w:rsid w:val="00C72FEF"/>
    <w:pPr>
      <w:suppressAutoHyphens/>
      <w:spacing w:line="360" w:lineRule="auto"/>
    </w:pPr>
    <w:rPr>
      <w:rFonts w:ascii="宋体" w:hAnsi="宋体" w:cs="Calibri"/>
      <w:kern w:val="1"/>
      <w:sz w:val="18"/>
      <w:szCs w:val="18"/>
      <w:lang w:eastAsia="ar-SA"/>
    </w:rPr>
  </w:style>
  <w:style w:type="paragraph" w:customStyle="1" w:styleId="101">
    <w:name w:val="内容目录 10"/>
    <w:basedOn w:val="aff"/>
    <w:rsid w:val="00C72FEF"/>
    <w:pPr>
      <w:suppressLineNumbers/>
      <w:tabs>
        <w:tab w:val="right" w:leader="dot" w:pos="9637"/>
      </w:tabs>
      <w:suppressAutoHyphens/>
      <w:ind w:left="2547" w:firstLineChars="0" w:firstLine="0"/>
      <w:jc w:val="both"/>
    </w:pPr>
    <w:rPr>
      <w:rFonts w:ascii="Calibri" w:eastAsia="宋体" w:hAnsi="Calibri" w:cs="Calibri"/>
      <w:b w:val="0"/>
      <w:kern w:val="1"/>
      <w:sz w:val="24"/>
      <w:szCs w:val="22"/>
      <w:lang w:eastAsia="ar-SA"/>
    </w:rPr>
  </w:style>
  <w:style w:type="paragraph" w:customStyle="1" w:styleId="affff">
    <w:name w:val="框内容"/>
    <w:basedOn w:val="aa"/>
    <w:rsid w:val="00C72FEF"/>
    <w:pPr>
      <w:suppressAutoHyphens/>
      <w:spacing w:line="360" w:lineRule="auto"/>
    </w:pPr>
    <w:rPr>
      <w:rFonts w:cs="Calibri"/>
      <w:kern w:val="1"/>
      <w:sz w:val="20"/>
      <w:szCs w:val="20"/>
      <w:lang w:eastAsia="ar-SA"/>
    </w:rPr>
  </w:style>
  <w:style w:type="paragraph" w:customStyle="1" w:styleId="affff0">
    <w:name w:val="表格内容"/>
    <w:basedOn w:val="a2"/>
    <w:rsid w:val="00C72FEF"/>
    <w:pPr>
      <w:suppressLineNumbers/>
      <w:suppressAutoHyphens/>
      <w:spacing w:line="360" w:lineRule="auto"/>
    </w:pPr>
    <w:rPr>
      <w:rFonts w:cs="Calibri"/>
      <w:kern w:val="1"/>
      <w:lang w:eastAsia="ar-SA"/>
    </w:rPr>
  </w:style>
  <w:style w:type="paragraph" w:customStyle="1" w:styleId="affff1">
    <w:name w:val="表格标题"/>
    <w:basedOn w:val="affff0"/>
    <w:rsid w:val="00C72FEF"/>
    <w:pPr>
      <w:jc w:val="center"/>
    </w:pPr>
    <w:rPr>
      <w:b/>
      <w:bCs/>
    </w:rPr>
  </w:style>
  <w:style w:type="paragraph" w:styleId="HTML">
    <w:name w:val="HTML Preformatted"/>
    <w:aliases w:val="HTML  预设格式"/>
    <w:basedOn w:val="a2"/>
    <w:link w:val="HTMLChar"/>
    <w:rsid w:val="00C72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rPr>
  </w:style>
  <w:style w:type="character" w:customStyle="1" w:styleId="HTMLChar">
    <w:name w:val="HTML 预设格式 Char"/>
    <w:aliases w:val="HTML  预设格式 Char"/>
    <w:link w:val="HTML"/>
    <w:rsid w:val="00C72FEF"/>
    <w:rPr>
      <w:rFonts w:ascii="宋体" w:hAnsi="宋体" w:cs="宋体"/>
      <w:sz w:val="24"/>
      <w:szCs w:val="24"/>
    </w:rPr>
  </w:style>
  <w:style w:type="character" w:customStyle="1" w:styleId="smalltitle1">
    <w:name w:val="smalltitle1"/>
    <w:rsid w:val="00C72FEF"/>
    <w:rPr>
      <w:rFonts w:ascii="Arial" w:hAnsi="Arial" w:cs="Arial" w:hint="default"/>
      <w:b/>
      <w:bCs/>
      <w:sz w:val="18"/>
      <w:szCs w:val="18"/>
    </w:rPr>
  </w:style>
  <w:style w:type="character" w:customStyle="1" w:styleId="atitle">
    <w:name w:val="atitle"/>
    <w:basedOn w:val="a3"/>
    <w:rsid w:val="00C72FEF"/>
  </w:style>
  <w:style w:type="character" w:styleId="HTML0">
    <w:name w:val="HTML Code"/>
    <w:unhideWhenUsed/>
    <w:rsid w:val="00C72FEF"/>
    <w:rPr>
      <w:rFonts w:ascii="宋体" w:eastAsia="宋体" w:hAnsi="宋体" w:cs="宋体"/>
      <w:sz w:val="24"/>
      <w:szCs w:val="24"/>
    </w:rPr>
  </w:style>
  <w:style w:type="character" w:customStyle="1" w:styleId="arr">
    <w:name w:val="arr"/>
    <w:basedOn w:val="a3"/>
    <w:rsid w:val="00C72FEF"/>
  </w:style>
  <w:style w:type="paragraph" w:customStyle="1" w:styleId="StyleHeading3Left0cmHanging567chBefore156pt">
    <w:name w:val="Style Heading 3 + Left:  0 cm Hanging:  5.67 ch Before:  15.6 pt..."/>
    <w:basedOn w:val="30"/>
    <w:rsid w:val="00C72FEF"/>
    <w:pPr>
      <w:numPr>
        <w:ilvl w:val="0"/>
        <w:numId w:val="21"/>
      </w:numPr>
      <w:tabs>
        <w:tab w:val="clear" w:pos="1021"/>
        <w:tab w:val="num" w:pos="1418"/>
      </w:tabs>
      <w:spacing w:before="312" w:after="312" w:line="480" w:lineRule="exact"/>
      <w:ind w:left="1418" w:hanging="567"/>
    </w:pPr>
    <w:rPr>
      <w:noProof/>
      <w:szCs w:val="20"/>
    </w:rPr>
  </w:style>
  <w:style w:type="paragraph" w:customStyle="1" w:styleId="affff2">
    <w:name w:val="标题四，我的"/>
    <w:basedOn w:val="26"/>
    <w:link w:val="Charf8"/>
    <w:qFormat/>
    <w:rsid w:val="00C72FEF"/>
    <w:pPr>
      <w:numPr>
        <w:ilvl w:val="0"/>
        <w:numId w:val="0"/>
      </w:numPr>
      <w:spacing w:beforeLines="0" w:afterLines="0"/>
      <w:ind w:left="864" w:rightChars="100" w:right="210" w:hanging="864"/>
      <w:outlineLvl w:val="3"/>
    </w:pPr>
    <w:rPr>
      <w:rFonts w:ascii="Arial" w:hAnsi="Arial"/>
      <w:sz w:val="21"/>
      <w:szCs w:val="21"/>
    </w:rPr>
  </w:style>
  <w:style w:type="character" w:customStyle="1" w:styleId="Charf8">
    <w:name w:val="标题四，我的 Char"/>
    <w:link w:val="affff2"/>
    <w:rsid w:val="00C72FEF"/>
    <w:rPr>
      <w:rFonts w:ascii="Arial" w:hAnsi="Arial"/>
      <w:b/>
      <w:bCs/>
      <w:kern w:val="2"/>
      <w:sz w:val="21"/>
      <w:szCs w:val="21"/>
    </w:rPr>
  </w:style>
  <w:style w:type="character" w:customStyle="1" w:styleId="Charf">
    <w:name w:val="列出段落 Char"/>
    <w:link w:val="29"/>
    <w:uiPriority w:val="34"/>
    <w:locked/>
    <w:rsid w:val="00C72FEF"/>
    <w:rPr>
      <w:kern w:val="2"/>
      <w:sz w:val="21"/>
      <w:szCs w:val="22"/>
    </w:rPr>
  </w:style>
  <w:style w:type="table" w:customStyle="1" w:styleId="3-51">
    <w:name w:val="中等深浅网格 3 - 强调文字颜色 51"/>
    <w:basedOn w:val="a4"/>
    <w:uiPriority w:val="60"/>
    <w:rsid w:val="00C72FE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black">
    <w:name w:val="black"/>
    <w:basedOn w:val="a3"/>
    <w:rsid w:val="00C72FEF"/>
  </w:style>
  <w:style w:type="paragraph" w:customStyle="1" w:styleId="GHT-">
    <w:name w:val="GHT-正文"/>
    <w:basedOn w:val="a2"/>
    <w:link w:val="GHT-CharChar"/>
    <w:rsid w:val="00C72FEF"/>
    <w:pPr>
      <w:adjustRightInd w:val="0"/>
      <w:spacing w:line="400" w:lineRule="exact"/>
      <w:ind w:firstLineChars="200" w:firstLine="520"/>
      <w:textAlignment w:val="baseline"/>
    </w:pPr>
    <w:rPr>
      <w:rFonts w:cs="宋体"/>
      <w:color w:val="000000"/>
      <w:spacing w:val="10"/>
      <w:szCs w:val="20"/>
    </w:rPr>
  </w:style>
  <w:style w:type="character" w:customStyle="1" w:styleId="GHT-CharChar">
    <w:name w:val="GHT-正文 Char Char"/>
    <w:link w:val="GHT-"/>
    <w:rsid w:val="00C72FEF"/>
    <w:rPr>
      <w:rFonts w:ascii="Times New Roman" w:hAnsi="Times New Roman" w:cs="宋体"/>
      <w:color w:val="000000"/>
      <w:spacing w:val="10"/>
      <w:sz w:val="24"/>
    </w:rPr>
  </w:style>
  <w:style w:type="paragraph" w:customStyle="1" w:styleId="GHT-4">
    <w:name w:val="GHT-4级标题"/>
    <w:next w:val="GHT-"/>
    <w:rsid w:val="00C72FEF"/>
    <w:pPr>
      <w:spacing w:beforeLines="30" w:afterLines="20"/>
      <w:jc w:val="both"/>
      <w:outlineLvl w:val="3"/>
    </w:pPr>
    <w:rPr>
      <w:rFonts w:ascii="黑体" w:eastAsia="黑体" w:hAnsi="宋体" w:cs="宋体"/>
      <w:i/>
      <w:color w:val="000000"/>
      <w:spacing w:val="10"/>
      <w:sz w:val="24"/>
      <w:szCs w:val="24"/>
    </w:rPr>
  </w:style>
  <w:style w:type="paragraph" w:customStyle="1" w:styleId="GHT-0">
    <w:name w:val="GHT-表格"/>
    <w:rsid w:val="00C72FEF"/>
    <w:pPr>
      <w:framePr w:wrap="notBeside" w:vAnchor="text" w:hAnchor="page" w:xAlign="center" w:y="1" w:anchorLock="1"/>
      <w:spacing w:before="40" w:after="40"/>
      <w:jc w:val="center"/>
      <w:textAlignment w:val="baseline"/>
    </w:pPr>
    <w:rPr>
      <w:rFonts w:ascii="Times New Roman" w:hAnsi="Times New Roman"/>
      <w:color w:val="000000"/>
      <w:sz w:val="22"/>
      <w:szCs w:val="22"/>
    </w:rPr>
  </w:style>
  <w:style w:type="character" w:customStyle="1" w:styleId="para1">
    <w:name w:val="para1"/>
    <w:rsid w:val="00C72FEF"/>
    <w:rPr>
      <w:rFonts w:ascii="Arial" w:hAnsi="Arial" w:cs="Arial" w:hint="default"/>
      <w:sz w:val="15"/>
      <w:szCs w:val="15"/>
    </w:rPr>
  </w:style>
  <w:style w:type="character" w:customStyle="1" w:styleId="glossaryitem">
    <w:name w:val="glossaryitem"/>
    <w:rsid w:val="00C72FEF"/>
    <w:rPr>
      <w:strike w:val="0"/>
      <w:dstrike w:val="0"/>
      <w:u w:val="none"/>
      <w:effect w:val="none"/>
    </w:rPr>
  </w:style>
  <w:style w:type="paragraph" w:customStyle="1" w:styleId="GHT-2">
    <w:name w:val="GHT-列表2"/>
    <w:rsid w:val="00C72FEF"/>
    <w:pPr>
      <w:numPr>
        <w:numId w:val="22"/>
      </w:numPr>
      <w:spacing w:line="400" w:lineRule="exact"/>
    </w:pPr>
    <w:rPr>
      <w:rFonts w:ascii="Times New Roman" w:hAnsi="Times New Roman" w:cs="宋体"/>
      <w:color w:val="000000"/>
      <w:spacing w:val="10"/>
      <w:sz w:val="24"/>
      <w:szCs w:val="24"/>
    </w:rPr>
  </w:style>
  <w:style w:type="character" w:customStyle="1" w:styleId="style1">
    <w:name w:val="style1"/>
    <w:basedOn w:val="a3"/>
    <w:rsid w:val="00C72FEF"/>
  </w:style>
  <w:style w:type="character" w:customStyle="1" w:styleId="style7">
    <w:name w:val="style7"/>
    <w:basedOn w:val="a3"/>
    <w:rsid w:val="00C72FEF"/>
  </w:style>
  <w:style w:type="paragraph" w:customStyle="1" w:styleId="style5">
    <w:name w:val="style5"/>
    <w:basedOn w:val="a2"/>
    <w:rsid w:val="00C72FEF"/>
    <w:pPr>
      <w:spacing w:beforeLines="1" w:afterLines="1"/>
    </w:pPr>
    <w:rPr>
      <w:rFonts w:ascii="Times" w:hAnsi="Times"/>
      <w:sz w:val="20"/>
      <w:szCs w:val="20"/>
    </w:rPr>
  </w:style>
  <w:style w:type="table" w:customStyle="1" w:styleId="-31">
    <w:name w:val="彩色网格 - 强调文字颜色 31"/>
    <w:basedOn w:val="a4"/>
    <w:uiPriority w:val="60"/>
    <w:rsid w:val="00C72FEF"/>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61">
    <w:name w:val="中等深浅网格 1 - 强调文字颜色 61"/>
    <w:basedOn w:val="a4"/>
    <w:uiPriority w:val="63"/>
    <w:rsid w:val="00C72FE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513">
    <w:name w:val="彩色网格 - 强调文字颜色 51"/>
    <w:basedOn w:val="a4"/>
    <w:uiPriority w:val="69"/>
    <w:rsid w:val="00C72FE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2-61">
    <w:name w:val="中等深浅列表 2 - 强调文字颜色 61"/>
    <w:basedOn w:val="a4"/>
    <w:uiPriority w:val="62"/>
    <w:rsid w:val="00C72FE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Arial Unicode MS" w:eastAsia="Arial Unicode MS" w:hAnsi="Arial Unicode M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Unicode MS" w:eastAsia="Arial Unicode MS" w:hAnsi="Arial Unicode M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Unicode MS" w:eastAsia="Arial Unicode MS" w:hAnsi="Arial Unicode MS" w:cs="Times New Roman"/>
        <w:b/>
        <w:bCs/>
      </w:rPr>
    </w:tblStylePr>
    <w:tblStylePr w:type="lastCol">
      <w:rPr>
        <w:rFonts w:ascii="Arial Unicode MS" w:eastAsia="Arial Unicode MS" w:hAnsi="Arial Unicode M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
    <w:name w:val="浅色网格 - 强调文字颜色 61"/>
    <w:basedOn w:val="a4"/>
    <w:uiPriority w:val="67"/>
    <w:rsid w:val="00C72FEF"/>
    <w:rPr>
      <w:kern w:val="2"/>
      <w:sz w:val="21"/>
      <w:szCs w:val="22"/>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2f">
    <w:name w:val="index 2"/>
    <w:basedOn w:val="a2"/>
    <w:next w:val="a2"/>
    <w:autoRedefine/>
    <w:rsid w:val="00C72FEF"/>
    <w:pPr>
      <w:ind w:left="420" w:hanging="210"/>
    </w:pPr>
    <w:rPr>
      <w:rFonts w:ascii="Cambria" w:hAnsi="Cambria"/>
      <w:sz w:val="20"/>
      <w:szCs w:val="20"/>
    </w:rPr>
  </w:style>
  <w:style w:type="paragraph" w:styleId="36">
    <w:name w:val="index 3"/>
    <w:basedOn w:val="a2"/>
    <w:next w:val="a2"/>
    <w:autoRedefine/>
    <w:rsid w:val="00C72FEF"/>
    <w:pPr>
      <w:ind w:left="630" w:hanging="210"/>
    </w:pPr>
    <w:rPr>
      <w:rFonts w:ascii="Cambria" w:hAnsi="Cambria"/>
      <w:sz w:val="20"/>
      <w:szCs w:val="20"/>
    </w:rPr>
  </w:style>
  <w:style w:type="paragraph" w:styleId="42">
    <w:name w:val="index 4"/>
    <w:basedOn w:val="a2"/>
    <w:next w:val="a2"/>
    <w:autoRedefine/>
    <w:rsid w:val="00C72FEF"/>
    <w:pPr>
      <w:ind w:left="840" w:hanging="210"/>
    </w:pPr>
    <w:rPr>
      <w:rFonts w:ascii="Cambria" w:hAnsi="Cambria"/>
      <w:sz w:val="20"/>
      <w:szCs w:val="20"/>
    </w:rPr>
  </w:style>
  <w:style w:type="paragraph" w:styleId="51">
    <w:name w:val="index 5"/>
    <w:basedOn w:val="a2"/>
    <w:next w:val="a2"/>
    <w:autoRedefine/>
    <w:rsid w:val="00C72FEF"/>
    <w:pPr>
      <w:ind w:left="1050" w:hanging="210"/>
    </w:pPr>
    <w:rPr>
      <w:rFonts w:ascii="Cambria" w:hAnsi="Cambria"/>
      <w:sz w:val="20"/>
      <w:szCs w:val="20"/>
    </w:rPr>
  </w:style>
  <w:style w:type="paragraph" w:styleId="61">
    <w:name w:val="index 6"/>
    <w:basedOn w:val="a2"/>
    <w:next w:val="a2"/>
    <w:autoRedefine/>
    <w:rsid w:val="00C72FEF"/>
    <w:pPr>
      <w:ind w:left="1260" w:hanging="210"/>
    </w:pPr>
    <w:rPr>
      <w:rFonts w:ascii="Cambria" w:hAnsi="Cambria"/>
      <w:sz w:val="20"/>
      <w:szCs w:val="20"/>
    </w:rPr>
  </w:style>
  <w:style w:type="paragraph" w:styleId="72">
    <w:name w:val="index 7"/>
    <w:basedOn w:val="a2"/>
    <w:next w:val="a2"/>
    <w:autoRedefine/>
    <w:rsid w:val="00C72FEF"/>
    <w:pPr>
      <w:ind w:left="1470" w:hanging="210"/>
    </w:pPr>
    <w:rPr>
      <w:rFonts w:ascii="Cambria" w:hAnsi="Cambria"/>
      <w:sz w:val="20"/>
      <w:szCs w:val="20"/>
    </w:rPr>
  </w:style>
  <w:style w:type="paragraph" w:styleId="81">
    <w:name w:val="index 8"/>
    <w:basedOn w:val="a2"/>
    <w:next w:val="a2"/>
    <w:autoRedefine/>
    <w:rsid w:val="00C72FEF"/>
    <w:pPr>
      <w:ind w:left="1680" w:hanging="210"/>
    </w:pPr>
    <w:rPr>
      <w:rFonts w:ascii="Cambria" w:hAnsi="Cambria"/>
      <w:sz w:val="20"/>
      <w:szCs w:val="20"/>
    </w:rPr>
  </w:style>
  <w:style w:type="paragraph" w:styleId="91">
    <w:name w:val="index 9"/>
    <w:basedOn w:val="a2"/>
    <w:next w:val="a2"/>
    <w:autoRedefine/>
    <w:rsid w:val="00C72FEF"/>
    <w:pPr>
      <w:ind w:left="1890" w:hanging="210"/>
    </w:pPr>
    <w:rPr>
      <w:rFonts w:ascii="Cambria" w:hAnsi="Cambria"/>
      <w:sz w:val="20"/>
      <w:szCs w:val="20"/>
    </w:rPr>
  </w:style>
  <w:style w:type="paragraph" w:styleId="affff3">
    <w:name w:val="index heading"/>
    <w:basedOn w:val="a2"/>
    <w:next w:val="1a"/>
    <w:rsid w:val="00C72FEF"/>
    <w:pPr>
      <w:spacing w:before="120" w:after="120"/>
    </w:pPr>
    <w:rPr>
      <w:rFonts w:ascii="Cambria" w:hAnsi="Cambria"/>
      <w:i/>
      <w:sz w:val="20"/>
      <w:szCs w:val="20"/>
    </w:rPr>
  </w:style>
  <w:style w:type="table" w:customStyle="1" w:styleId="2-410">
    <w:name w:val="中等深浅底纹 2 - 强调文字颜色 41"/>
    <w:basedOn w:val="a4"/>
    <w:uiPriority w:val="69"/>
    <w:rsid w:val="00C72FEF"/>
    <w:rPr>
      <w:rFonts w:ascii="Cambria" w:eastAsia="Cambria" w:hAnsi="Cambria"/>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character" w:customStyle="1" w:styleId="themebody">
    <w:name w:val="themebody"/>
    <w:basedOn w:val="a3"/>
    <w:rsid w:val="00C72FEF"/>
  </w:style>
  <w:style w:type="paragraph" w:customStyle="1" w:styleId="Numberedlist21">
    <w:name w:val="Numbered list 2.1"/>
    <w:basedOn w:val="1"/>
    <w:next w:val="a2"/>
    <w:rsid w:val="00C72FEF"/>
    <w:pPr>
      <w:keepLines w:val="0"/>
      <w:pageBreakBefore/>
      <w:numPr>
        <w:numId w:val="23"/>
      </w:numPr>
      <w:tabs>
        <w:tab w:val="left" w:pos="720"/>
      </w:tabs>
      <w:spacing w:before="240" w:after="60" w:line="240" w:lineRule="auto"/>
    </w:pPr>
    <w:rPr>
      <w:rFonts w:ascii="Arial" w:hAnsi="Arial"/>
      <w:bCs w:val="0"/>
      <w:kern w:val="28"/>
      <w:sz w:val="28"/>
      <w:szCs w:val="20"/>
    </w:rPr>
  </w:style>
  <w:style w:type="paragraph" w:customStyle="1" w:styleId="Numberedlist22">
    <w:name w:val="Numbered list 2.2"/>
    <w:basedOn w:val="20"/>
    <w:next w:val="a2"/>
    <w:autoRedefine/>
    <w:rsid w:val="00C72FEF"/>
    <w:pPr>
      <w:keepLines w:val="0"/>
      <w:widowControl/>
      <w:numPr>
        <w:numId w:val="23"/>
      </w:numPr>
      <w:tabs>
        <w:tab w:val="left" w:pos="720"/>
      </w:tabs>
      <w:spacing w:before="240" w:after="60" w:line="240" w:lineRule="auto"/>
      <w:ind w:left="360"/>
      <w:jc w:val="left"/>
    </w:pPr>
    <w:rPr>
      <w:rFonts w:ascii="Arial" w:hAnsi="Arial"/>
      <w:bCs w:val="0"/>
      <w:sz w:val="24"/>
      <w:szCs w:val="20"/>
    </w:rPr>
  </w:style>
  <w:style w:type="paragraph" w:customStyle="1" w:styleId="TableSmHeading">
    <w:name w:val="Table_Sm_Heading"/>
    <w:basedOn w:val="a2"/>
    <w:rsid w:val="00C72FEF"/>
    <w:pPr>
      <w:keepNext/>
      <w:keepLines/>
      <w:spacing w:before="60" w:after="40"/>
    </w:pPr>
    <w:rPr>
      <w:rFonts w:ascii="Arial" w:hAnsi="Arial"/>
      <w:b/>
      <w:sz w:val="16"/>
      <w:szCs w:val="20"/>
    </w:rPr>
  </w:style>
  <w:style w:type="paragraph" w:customStyle="1" w:styleId="TableMedium">
    <w:name w:val="Table_Medium"/>
    <w:basedOn w:val="a2"/>
    <w:rsid w:val="00C72FEF"/>
    <w:pPr>
      <w:spacing w:before="40" w:after="40"/>
    </w:pPr>
    <w:rPr>
      <w:rFonts w:ascii="Arial" w:hAnsi="Arial"/>
      <w:sz w:val="18"/>
      <w:szCs w:val="20"/>
    </w:rPr>
  </w:style>
  <w:style w:type="paragraph" w:customStyle="1" w:styleId="Numberedlist23">
    <w:name w:val="Numbered list 2.3"/>
    <w:basedOn w:val="30"/>
    <w:next w:val="a2"/>
    <w:rsid w:val="00C72FEF"/>
    <w:pPr>
      <w:keepLines w:val="0"/>
      <w:widowControl/>
      <w:numPr>
        <w:ilvl w:val="0"/>
        <w:numId w:val="0"/>
      </w:numPr>
      <w:tabs>
        <w:tab w:val="left" w:pos="1080"/>
        <w:tab w:val="left" w:pos="1440"/>
      </w:tabs>
      <w:spacing w:before="240" w:after="60" w:line="240" w:lineRule="auto"/>
      <w:ind w:left="1080" w:hanging="1080"/>
      <w:jc w:val="left"/>
    </w:pPr>
    <w:rPr>
      <w:rFonts w:ascii="Arial" w:hAnsi="Arial"/>
      <w:bCs w:val="0"/>
      <w:sz w:val="22"/>
      <w:szCs w:val="20"/>
    </w:rPr>
  </w:style>
  <w:style w:type="character" w:customStyle="1" w:styleId="-1Char">
    <w:name w:val="彩色列表 - 强调文字颜色 1 Char"/>
    <w:link w:val="ColorfulList-Accent11"/>
    <w:uiPriority w:val="34"/>
    <w:locked/>
    <w:rsid w:val="00C72FEF"/>
    <w:rPr>
      <w:rFonts w:ascii="Times New Roman" w:hAnsi="Times New Roman"/>
      <w:kern w:val="2"/>
      <w:sz w:val="21"/>
      <w:szCs w:val="24"/>
    </w:rPr>
  </w:style>
  <w:style w:type="paragraph" w:customStyle="1" w:styleId="Table">
    <w:name w:val="Table"/>
    <w:rsid w:val="00C72FEF"/>
    <w:rPr>
      <w:rFonts w:ascii="Times New Roman" w:hAnsi="Times New Roman"/>
      <w:sz w:val="21"/>
      <w:szCs w:val="24"/>
      <w:lang w:eastAsia="en-US"/>
    </w:rPr>
  </w:style>
  <w:style w:type="paragraph" w:customStyle="1" w:styleId="CharCharCharCharCharChar1CharCharChar2">
    <w:name w:val="Char Char Char Char Char Char1 Char Char Char2"/>
    <w:basedOn w:val="a2"/>
    <w:rsid w:val="00C72FEF"/>
    <w:pPr>
      <w:tabs>
        <w:tab w:val="num" w:pos="360"/>
      </w:tabs>
      <w:ind w:firstLineChars="150" w:firstLine="420"/>
    </w:pPr>
    <w:rPr>
      <w:rFonts w:ascii="Arial" w:hAnsi="Arial" w:cs="Arial"/>
      <w:sz w:val="20"/>
      <w:szCs w:val="20"/>
    </w:rPr>
  </w:style>
  <w:style w:type="paragraph" w:customStyle="1" w:styleId="Char1CharCharChar">
    <w:name w:val="Char1 Char Char Char"/>
    <w:basedOn w:val="a2"/>
    <w:autoRedefine/>
    <w:rsid w:val="00BE5E17"/>
    <w:pPr>
      <w:snapToGrid w:val="0"/>
      <w:spacing w:before="120" w:after="160" w:line="360" w:lineRule="auto"/>
      <w:ind w:right="-360"/>
    </w:pPr>
    <w:rPr>
      <w:rFonts w:ascii="Arial" w:hAnsi="Arial"/>
      <w:lang w:eastAsia="en-US"/>
    </w:rPr>
  </w:style>
  <w:style w:type="paragraph" w:customStyle="1" w:styleId="CharCharCharCharCharChar1CharCharChar1">
    <w:name w:val="Char Char Char Char Char Char1 Char Char Char1"/>
    <w:basedOn w:val="a2"/>
    <w:rsid w:val="00BE5E17"/>
    <w:pPr>
      <w:tabs>
        <w:tab w:val="num" w:pos="360"/>
      </w:tabs>
      <w:ind w:firstLineChars="150" w:firstLine="420"/>
    </w:pPr>
    <w:rPr>
      <w:rFonts w:ascii="Arial" w:hAnsi="Arial" w:cs="Arial"/>
      <w:sz w:val="20"/>
      <w:szCs w:val="20"/>
    </w:rPr>
  </w:style>
  <w:style w:type="paragraph" w:customStyle="1" w:styleId="-111">
    <w:name w:val="彩色列表 - 强调文字颜色 11"/>
    <w:basedOn w:val="a2"/>
    <w:uiPriority w:val="34"/>
    <w:qFormat/>
    <w:rsid w:val="00462319"/>
    <w:pPr>
      <w:ind w:firstLineChars="200" w:firstLine="420"/>
    </w:pPr>
  </w:style>
  <w:style w:type="paragraph" w:styleId="TOC">
    <w:name w:val="TOC Heading"/>
    <w:basedOn w:val="1"/>
    <w:next w:val="a2"/>
    <w:uiPriority w:val="39"/>
    <w:unhideWhenUsed/>
    <w:qFormat/>
    <w:rsid w:val="000D6353"/>
    <w:pPr>
      <w:numPr>
        <w:numId w:val="0"/>
      </w:numPr>
      <w:spacing w:before="480" w:after="0" w:line="276" w:lineRule="auto"/>
      <w:outlineLvl w:val="9"/>
    </w:pPr>
    <w:rPr>
      <w:rFonts w:ascii="Cambria" w:hAnsi="Cambria"/>
      <w:color w:val="365F91"/>
      <w:kern w:val="0"/>
      <w:sz w:val="28"/>
      <w:szCs w:val="28"/>
    </w:rPr>
  </w:style>
  <w:style w:type="table" w:styleId="2-3">
    <w:name w:val="Medium Shading 2 Accent 3"/>
    <w:basedOn w:val="a4"/>
    <w:uiPriority w:val="60"/>
    <w:rsid w:val="000D6353"/>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Colorful Grid Accent 3"/>
    <w:basedOn w:val="a4"/>
    <w:uiPriority w:val="60"/>
    <w:rsid w:val="000D6353"/>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1-6">
    <w:name w:val="Medium Grid 1 Accent 6"/>
    <w:basedOn w:val="a4"/>
    <w:uiPriority w:val="63"/>
    <w:rsid w:val="000D6353"/>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5">
    <w:name w:val="Colorful Grid Accent 5"/>
    <w:basedOn w:val="a4"/>
    <w:uiPriority w:val="69"/>
    <w:rsid w:val="000D635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2-6">
    <w:name w:val="Medium List 2 Accent 6"/>
    <w:basedOn w:val="a4"/>
    <w:uiPriority w:val="62"/>
    <w:rsid w:val="000D6353"/>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Wingdings" w:eastAsia="Wingdings 3" w:hAnsi="Wingdings"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Wingdings" w:eastAsia="Wingdings 3" w:hAnsi="Wingding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Wingdings" w:eastAsia="Wingdings 3" w:hAnsi="Wingdings" w:cs="Times New Roman"/>
        <w:b/>
        <w:bCs/>
      </w:rPr>
    </w:tblStylePr>
    <w:tblStylePr w:type="lastCol">
      <w:rPr>
        <w:rFonts w:ascii="Wingdings" w:eastAsia="Wingdings 3" w:hAnsi="Wingding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CharCharCharCharCharChar1CharCharChar0">
    <w:name w:val="Char Char Char Char Char Char1 Char Char Char"/>
    <w:basedOn w:val="a2"/>
    <w:rsid w:val="000D6353"/>
    <w:pPr>
      <w:tabs>
        <w:tab w:val="num" w:pos="360"/>
      </w:tabs>
      <w:ind w:firstLineChars="150" w:firstLine="420"/>
    </w:pPr>
    <w:rPr>
      <w:rFonts w:ascii="Arial" w:hAnsi="Arial" w:cs="Arial"/>
      <w:sz w:val="20"/>
      <w:szCs w:val="20"/>
    </w:rPr>
  </w:style>
  <w:style w:type="paragraph" w:styleId="affff4">
    <w:name w:val="List Paragraph"/>
    <w:basedOn w:val="a2"/>
    <w:uiPriority w:val="34"/>
    <w:qFormat/>
    <w:rsid w:val="00752848"/>
    <w:pPr>
      <w:ind w:firstLineChars="200" w:firstLine="420"/>
    </w:pPr>
  </w:style>
  <w:style w:type="numbering" w:customStyle="1" w:styleId="1111111">
    <w:name w:val="1 / 1.1 / 1.1.1(缩进)1"/>
    <w:basedOn w:val="a5"/>
    <w:next w:val="111111"/>
    <w:rsid w:val="001A0855"/>
    <w:pPr>
      <w:numPr>
        <w:numId w:val="4"/>
      </w:numPr>
    </w:pPr>
  </w:style>
  <w:style w:type="numbering" w:customStyle="1" w:styleId="Figure1">
    <w:name w:val="Figure1"/>
    <w:basedOn w:val="a5"/>
    <w:rsid w:val="00CA1202"/>
    <w:pPr>
      <w:numPr>
        <w:numId w:val="24"/>
      </w:numPr>
    </w:pPr>
  </w:style>
  <w:style w:type="paragraph" w:customStyle="1" w:styleId="43">
    <w:name w:val="列出段落4"/>
    <w:basedOn w:val="a2"/>
    <w:rsid w:val="009517B7"/>
    <w:pPr>
      <w:spacing w:line="360" w:lineRule="auto"/>
      <w:ind w:firstLineChars="200" w:firstLine="200"/>
    </w:pPr>
  </w:style>
</w:styles>
</file>

<file path=word/webSettings.xml><?xml version="1.0" encoding="utf-8"?>
<w:webSettings xmlns:r="http://schemas.openxmlformats.org/officeDocument/2006/relationships" xmlns:w="http://schemas.openxmlformats.org/wordprocessingml/2006/main">
  <w:divs>
    <w:div w:id="68115631">
      <w:bodyDiv w:val="1"/>
      <w:marLeft w:val="0"/>
      <w:marRight w:val="0"/>
      <w:marTop w:val="0"/>
      <w:marBottom w:val="0"/>
      <w:divBdr>
        <w:top w:val="none" w:sz="0" w:space="0" w:color="auto"/>
        <w:left w:val="none" w:sz="0" w:space="0" w:color="auto"/>
        <w:bottom w:val="none" w:sz="0" w:space="0" w:color="auto"/>
        <w:right w:val="none" w:sz="0" w:space="0" w:color="auto"/>
      </w:divBdr>
    </w:div>
    <w:div w:id="83890679">
      <w:bodyDiv w:val="1"/>
      <w:marLeft w:val="0"/>
      <w:marRight w:val="0"/>
      <w:marTop w:val="0"/>
      <w:marBottom w:val="0"/>
      <w:divBdr>
        <w:top w:val="none" w:sz="0" w:space="0" w:color="auto"/>
        <w:left w:val="none" w:sz="0" w:space="0" w:color="auto"/>
        <w:bottom w:val="none" w:sz="0" w:space="0" w:color="auto"/>
        <w:right w:val="none" w:sz="0" w:space="0" w:color="auto"/>
      </w:divBdr>
    </w:div>
    <w:div w:id="112212401">
      <w:bodyDiv w:val="1"/>
      <w:marLeft w:val="0"/>
      <w:marRight w:val="0"/>
      <w:marTop w:val="0"/>
      <w:marBottom w:val="0"/>
      <w:divBdr>
        <w:top w:val="none" w:sz="0" w:space="0" w:color="auto"/>
        <w:left w:val="none" w:sz="0" w:space="0" w:color="auto"/>
        <w:bottom w:val="none" w:sz="0" w:space="0" w:color="auto"/>
        <w:right w:val="none" w:sz="0" w:space="0" w:color="auto"/>
      </w:divBdr>
    </w:div>
    <w:div w:id="120805964">
      <w:bodyDiv w:val="1"/>
      <w:marLeft w:val="0"/>
      <w:marRight w:val="0"/>
      <w:marTop w:val="0"/>
      <w:marBottom w:val="0"/>
      <w:divBdr>
        <w:top w:val="none" w:sz="0" w:space="0" w:color="auto"/>
        <w:left w:val="none" w:sz="0" w:space="0" w:color="auto"/>
        <w:bottom w:val="none" w:sz="0" w:space="0" w:color="auto"/>
        <w:right w:val="none" w:sz="0" w:space="0" w:color="auto"/>
      </w:divBdr>
    </w:div>
    <w:div w:id="164437488">
      <w:bodyDiv w:val="1"/>
      <w:marLeft w:val="0"/>
      <w:marRight w:val="0"/>
      <w:marTop w:val="0"/>
      <w:marBottom w:val="0"/>
      <w:divBdr>
        <w:top w:val="none" w:sz="0" w:space="0" w:color="auto"/>
        <w:left w:val="none" w:sz="0" w:space="0" w:color="auto"/>
        <w:bottom w:val="none" w:sz="0" w:space="0" w:color="auto"/>
        <w:right w:val="none" w:sz="0" w:space="0" w:color="auto"/>
      </w:divBdr>
    </w:div>
    <w:div w:id="202328127">
      <w:bodyDiv w:val="1"/>
      <w:marLeft w:val="0"/>
      <w:marRight w:val="0"/>
      <w:marTop w:val="0"/>
      <w:marBottom w:val="0"/>
      <w:divBdr>
        <w:top w:val="none" w:sz="0" w:space="0" w:color="auto"/>
        <w:left w:val="none" w:sz="0" w:space="0" w:color="auto"/>
        <w:bottom w:val="none" w:sz="0" w:space="0" w:color="auto"/>
        <w:right w:val="none" w:sz="0" w:space="0" w:color="auto"/>
      </w:divBdr>
      <w:divsChild>
        <w:div w:id="567958498">
          <w:marLeft w:val="0"/>
          <w:marRight w:val="0"/>
          <w:marTop w:val="0"/>
          <w:marBottom w:val="0"/>
          <w:divBdr>
            <w:top w:val="none" w:sz="0" w:space="0" w:color="auto"/>
            <w:left w:val="none" w:sz="0" w:space="0" w:color="auto"/>
            <w:bottom w:val="none" w:sz="0" w:space="0" w:color="auto"/>
            <w:right w:val="none" w:sz="0" w:space="0" w:color="auto"/>
          </w:divBdr>
        </w:div>
        <w:div w:id="932594876">
          <w:marLeft w:val="0"/>
          <w:marRight w:val="0"/>
          <w:marTop w:val="0"/>
          <w:marBottom w:val="0"/>
          <w:divBdr>
            <w:top w:val="none" w:sz="0" w:space="0" w:color="auto"/>
            <w:left w:val="none" w:sz="0" w:space="0" w:color="auto"/>
            <w:bottom w:val="none" w:sz="0" w:space="0" w:color="auto"/>
            <w:right w:val="none" w:sz="0" w:space="0" w:color="auto"/>
          </w:divBdr>
        </w:div>
        <w:div w:id="1173689869">
          <w:marLeft w:val="0"/>
          <w:marRight w:val="0"/>
          <w:marTop w:val="0"/>
          <w:marBottom w:val="0"/>
          <w:divBdr>
            <w:top w:val="none" w:sz="0" w:space="0" w:color="auto"/>
            <w:left w:val="none" w:sz="0" w:space="0" w:color="auto"/>
            <w:bottom w:val="none" w:sz="0" w:space="0" w:color="auto"/>
            <w:right w:val="none" w:sz="0" w:space="0" w:color="auto"/>
          </w:divBdr>
        </w:div>
        <w:div w:id="1927037724">
          <w:marLeft w:val="0"/>
          <w:marRight w:val="0"/>
          <w:marTop w:val="0"/>
          <w:marBottom w:val="0"/>
          <w:divBdr>
            <w:top w:val="none" w:sz="0" w:space="0" w:color="auto"/>
            <w:left w:val="none" w:sz="0" w:space="0" w:color="auto"/>
            <w:bottom w:val="none" w:sz="0" w:space="0" w:color="auto"/>
            <w:right w:val="none" w:sz="0" w:space="0" w:color="auto"/>
          </w:divBdr>
        </w:div>
      </w:divsChild>
    </w:div>
    <w:div w:id="209612007">
      <w:bodyDiv w:val="1"/>
      <w:marLeft w:val="0"/>
      <w:marRight w:val="0"/>
      <w:marTop w:val="0"/>
      <w:marBottom w:val="0"/>
      <w:divBdr>
        <w:top w:val="none" w:sz="0" w:space="0" w:color="auto"/>
        <w:left w:val="none" w:sz="0" w:space="0" w:color="auto"/>
        <w:bottom w:val="none" w:sz="0" w:space="0" w:color="auto"/>
        <w:right w:val="none" w:sz="0" w:space="0" w:color="auto"/>
      </w:divBdr>
    </w:div>
    <w:div w:id="215513887">
      <w:bodyDiv w:val="1"/>
      <w:marLeft w:val="0"/>
      <w:marRight w:val="0"/>
      <w:marTop w:val="0"/>
      <w:marBottom w:val="0"/>
      <w:divBdr>
        <w:top w:val="none" w:sz="0" w:space="0" w:color="auto"/>
        <w:left w:val="none" w:sz="0" w:space="0" w:color="auto"/>
        <w:bottom w:val="none" w:sz="0" w:space="0" w:color="auto"/>
        <w:right w:val="none" w:sz="0" w:space="0" w:color="auto"/>
      </w:divBdr>
    </w:div>
    <w:div w:id="223030979">
      <w:bodyDiv w:val="1"/>
      <w:marLeft w:val="0"/>
      <w:marRight w:val="0"/>
      <w:marTop w:val="0"/>
      <w:marBottom w:val="0"/>
      <w:divBdr>
        <w:top w:val="none" w:sz="0" w:space="0" w:color="auto"/>
        <w:left w:val="none" w:sz="0" w:space="0" w:color="auto"/>
        <w:bottom w:val="none" w:sz="0" w:space="0" w:color="auto"/>
        <w:right w:val="none" w:sz="0" w:space="0" w:color="auto"/>
      </w:divBdr>
    </w:div>
    <w:div w:id="234432763">
      <w:bodyDiv w:val="1"/>
      <w:marLeft w:val="0"/>
      <w:marRight w:val="0"/>
      <w:marTop w:val="0"/>
      <w:marBottom w:val="0"/>
      <w:divBdr>
        <w:top w:val="none" w:sz="0" w:space="0" w:color="auto"/>
        <w:left w:val="none" w:sz="0" w:space="0" w:color="auto"/>
        <w:bottom w:val="none" w:sz="0" w:space="0" w:color="auto"/>
        <w:right w:val="none" w:sz="0" w:space="0" w:color="auto"/>
      </w:divBdr>
      <w:divsChild>
        <w:div w:id="307519171">
          <w:marLeft w:val="0"/>
          <w:marRight w:val="0"/>
          <w:marTop w:val="0"/>
          <w:marBottom w:val="0"/>
          <w:divBdr>
            <w:top w:val="single" w:sz="6" w:space="0" w:color="2C2C2C"/>
            <w:left w:val="single" w:sz="2" w:space="30" w:color="2C2C2C"/>
            <w:bottom w:val="single" w:sz="6" w:space="15" w:color="2C2C2C"/>
            <w:right w:val="single" w:sz="2" w:space="30" w:color="2C2C2C"/>
          </w:divBdr>
          <w:divsChild>
            <w:div w:id="121334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334390">
      <w:bodyDiv w:val="1"/>
      <w:marLeft w:val="0"/>
      <w:marRight w:val="0"/>
      <w:marTop w:val="0"/>
      <w:marBottom w:val="0"/>
      <w:divBdr>
        <w:top w:val="none" w:sz="0" w:space="0" w:color="auto"/>
        <w:left w:val="none" w:sz="0" w:space="0" w:color="auto"/>
        <w:bottom w:val="none" w:sz="0" w:space="0" w:color="auto"/>
        <w:right w:val="none" w:sz="0" w:space="0" w:color="auto"/>
      </w:divBdr>
    </w:div>
    <w:div w:id="271523511">
      <w:bodyDiv w:val="1"/>
      <w:marLeft w:val="0"/>
      <w:marRight w:val="0"/>
      <w:marTop w:val="0"/>
      <w:marBottom w:val="0"/>
      <w:divBdr>
        <w:top w:val="none" w:sz="0" w:space="0" w:color="auto"/>
        <w:left w:val="none" w:sz="0" w:space="0" w:color="auto"/>
        <w:bottom w:val="none" w:sz="0" w:space="0" w:color="auto"/>
        <w:right w:val="none" w:sz="0" w:space="0" w:color="auto"/>
      </w:divBdr>
    </w:div>
    <w:div w:id="291788350">
      <w:bodyDiv w:val="1"/>
      <w:marLeft w:val="0"/>
      <w:marRight w:val="0"/>
      <w:marTop w:val="0"/>
      <w:marBottom w:val="0"/>
      <w:divBdr>
        <w:top w:val="none" w:sz="0" w:space="0" w:color="auto"/>
        <w:left w:val="none" w:sz="0" w:space="0" w:color="auto"/>
        <w:bottom w:val="none" w:sz="0" w:space="0" w:color="auto"/>
        <w:right w:val="none" w:sz="0" w:space="0" w:color="auto"/>
      </w:divBdr>
    </w:div>
    <w:div w:id="299849915">
      <w:bodyDiv w:val="1"/>
      <w:marLeft w:val="0"/>
      <w:marRight w:val="0"/>
      <w:marTop w:val="0"/>
      <w:marBottom w:val="0"/>
      <w:divBdr>
        <w:top w:val="none" w:sz="0" w:space="0" w:color="auto"/>
        <w:left w:val="none" w:sz="0" w:space="0" w:color="auto"/>
        <w:bottom w:val="none" w:sz="0" w:space="0" w:color="auto"/>
        <w:right w:val="none" w:sz="0" w:space="0" w:color="auto"/>
      </w:divBdr>
    </w:div>
    <w:div w:id="303510593">
      <w:bodyDiv w:val="1"/>
      <w:marLeft w:val="0"/>
      <w:marRight w:val="0"/>
      <w:marTop w:val="0"/>
      <w:marBottom w:val="0"/>
      <w:divBdr>
        <w:top w:val="none" w:sz="0" w:space="0" w:color="auto"/>
        <w:left w:val="none" w:sz="0" w:space="0" w:color="auto"/>
        <w:bottom w:val="none" w:sz="0" w:space="0" w:color="auto"/>
        <w:right w:val="none" w:sz="0" w:space="0" w:color="auto"/>
      </w:divBdr>
    </w:div>
    <w:div w:id="315183564">
      <w:bodyDiv w:val="1"/>
      <w:marLeft w:val="0"/>
      <w:marRight w:val="0"/>
      <w:marTop w:val="0"/>
      <w:marBottom w:val="0"/>
      <w:divBdr>
        <w:top w:val="none" w:sz="0" w:space="0" w:color="auto"/>
        <w:left w:val="none" w:sz="0" w:space="0" w:color="auto"/>
        <w:bottom w:val="none" w:sz="0" w:space="0" w:color="auto"/>
        <w:right w:val="none" w:sz="0" w:space="0" w:color="auto"/>
      </w:divBdr>
    </w:div>
    <w:div w:id="325286261">
      <w:bodyDiv w:val="1"/>
      <w:marLeft w:val="0"/>
      <w:marRight w:val="0"/>
      <w:marTop w:val="0"/>
      <w:marBottom w:val="0"/>
      <w:divBdr>
        <w:top w:val="none" w:sz="0" w:space="0" w:color="auto"/>
        <w:left w:val="none" w:sz="0" w:space="0" w:color="auto"/>
        <w:bottom w:val="none" w:sz="0" w:space="0" w:color="auto"/>
        <w:right w:val="none" w:sz="0" w:space="0" w:color="auto"/>
      </w:divBdr>
    </w:div>
    <w:div w:id="375859652">
      <w:bodyDiv w:val="1"/>
      <w:marLeft w:val="0"/>
      <w:marRight w:val="0"/>
      <w:marTop w:val="0"/>
      <w:marBottom w:val="0"/>
      <w:divBdr>
        <w:top w:val="none" w:sz="0" w:space="0" w:color="auto"/>
        <w:left w:val="none" w:sz="0" w:space="0" w:color="auto"/>
        <w:bottom w:val="none" w:sz="0" w:space="0" w:color="auto"/>
        <w:right w:val="none" w:sz="0" w:space="0" w:color="auto"/>
      </w:divBdr>
    </w:div>
    <w:div w:id="418673079">
      <w:bodyDiv w:val="1"/>
      <w:marLeft w:val="0"/>
      <w:marRight w:val="0"/>
      <w:marTop w:val="0"/>
      <w:marBottom w:val="0"/>
      <w:divBdr>
        <w:top w:val="none" w:sz="0" w:space="0" w:color="auto"/>
        <w:left w:val="none" w:sz="0" w:space="0" w:color="auto"/>
        <w:bottom w:val="none" w:sz="0" w:space="0" w:color="auto"/>
        <w:right w:val="none" w:sz="0" w:space="0" w:color="auto"/>
      </w:divBdr>
    </w:div>
    <w:div w:id="440030714">
      <w:bodyDiv w:val="1"/>
      <w:marLeft w:val="0"/>
      <w:marRight w:val="0"/>
      <w:marTop w:val="0"/>
      <w:marBottom w:val="0"/>
      <w:divBdr>
        <w:top w:val="none" w:sz="0" w:space="0" w:color="auto"/>
        <w:left w:val="none" w:sz="0" w:space="0" w:color="auto"/>
        <w:bottom w:val="none" w:sz="0" w:space="0" w:color="auto"/>
        <w:right w:val="none" w:sz="0" w:space="0" w:color="auto"/>
      </w:divBdr>
    </w:div>
    <w:div w:id="449784649">
      <w:bodyDiv w:val="1"/>
      <w:marLeft w:val="0"/>
      <w:marRight w:val="0"/>
      <w:marTop w:val="0"/>
      <w:marBottom w:val="0"/>
      <w:divBdr>
        <w:top w:val="none" w:sz="0" w:space="0" w:color="auto"/>
        <w:left w:val="none" w:sz="0" w:space="0" w:color="auto"/>
        <w:bottom w:val="none" w:sz="0" w:space="0" w:color="auto"/>
        <w:right w:val="none" w:sz="0" w:space="0" w:color="auto"/>
      </w:divBdr>
    </w:div>
    <w:div w:id="458568781">
      <w:bodyDiv w:val="1"/>
      <w:marLeft w:val="0"/>
      <w:marRight w:val="0"/>
      <w:marTop w:val="0"/>
      <w:marBottom w:val="0"/>
      <w:divBdr>
        <w:top w:val="none" w:sz="0" w:space="0" w:color="auto"/>
        <w:left w:val="none" w:sz="0" w:space="0" w:color="auto"/>
        <w:bottom w:val="none" w:sz="0" w:space="0" w:color="auto"/>
        <w:right w:val="none" w:sz="0" w:space="0" w:color="auto"/>
      </w:divBdr>
    </w:div>
    <w:div w:id="458840347">
      <w:bodyDiv w:val="1"/>
      <w:marLeft w:val="0"/>
      <w:marRight w:val="0"/>
      <w:marTop w:val="0"/>
      <w:marBottom w:val="0"/>
      <w:divBdr>
        <w:top w:val="none" w:sz="0" w:space="0" w:color="auto"/>
        <w:left w:val="none" w:sz="0" w:space="0" w:color="auto"/>
        <w:bottom w:val="none" w:sz="0" w:space="0" w:color="auto"/>
        <w:right w:val="none" w:sz="0" w:space="0" w:color="auto"/>
      </w:divBdr>
      <w:divsChild>
        <w:div w:id="652031565">
          <w:marLeft w:val="0"/>
          <w:marRight w:val="0"/>
          <w:marTop w:val="0"/>
          <w:marBottom w:val="0"/>
          <w:divBdr>
            <w:top w:val="none" w:sz="0" w:space="0" w:color="auto"/>
            <w:left w:val="none" w:sz="0" w:space="0" w:color="auto"/>
            <w:bottom w:val="none" w:sz="0" w:space="0" w:color="auto"/>
            <w:right w:val="none" w:sz="0" w:space="0" w:color="auto"/>
          </w:divBdr>
        </w:div>
        <w:div w:id="1146554886">
          <w:marLeft w:val="0"/>
          <w:marRight w:val="0"/>
          <w:marTop w:val="0"/>
          <w:marBottom w:val="0"/>
          <w:divBdr>
            <w:top w:val="none" w:sz="0" w:space="0" w:color="auto"/>
            <w:left w:val="none" w:sz="0" w:space="0" w:color="auto"/>
            <w:bottom w:val="none" w:sz="0" w:space="0" w:color="auto"/>
            <w:right w:val="none" w:sz="0" w:space="0" w:color="auto"/>
          </w:divBdr>
        </w:div>
      </w:divsChild>
    </w:div>
    <w:div w:id="475420091">
      <w:bodyDiv w:val="1"/>
      <w:marLeft w:val="0"/>
      <w:marRight w:val="0"/>
      <w:marTop w:val="0"/>
      <w:marBottom w:val="0"/>
      <w:divBdr>
        <w:top w:val="none" w:sz="0" w:space="0" w:color="auto"/>
        <w:left w:val="none" w:sz="0" w:space="0" w:color="auto"/>
        <w:bottom w:val="none" w:sz="0" w:space="0" w:color="auto"/>
        <w:right w:val="none" w:sz="0" w:space="0" w:color="auto"/>
      </w:divBdr>
    </w:div>
    <w:div w:id="547109894">
      <w:bodyDiv w:val="1"/>
      <w:marLeft w:val="0"/>
      <w:marRight w:val="0"/>
      <w:marTop w:val="0"/>
      <w:marBottom w:val="0"/>
      <w:divBdr>
        <w:top w:val="none" w:sz="0" w:space="0" w:color="auto"/>
        <w:left w:val="none" w:sz="0" w:space="0" w:color="auto"/>
        <w:bottom w:val="none" w:sz="0" w:space="0" w:color="auto"/>
        <w:right w:val="none" w:sz="0" w:space="0" w:color="auto"/>
      </w:divBdr>
      <w:divsChild>
        <w:div w:id="1684741907">
          <w:marLeft w:val="0"/>
          <w:marRight w:val="0"/>
          <w:marTop w:val="0"/>
          <w:marBottom w:val="0"/>
          <w:divBdr>
            <w:top w:val="none" w:sz="0" w:space="0" w:color="auto"/>
            <w:left w:val="none" w:sz="0" w:space="0" w:color="auto"/>
            <w:bottom w:val="none" w:sz="0" w:space="0" w:color="auto"/>
            <w:right w:val="none" w:sz="0" w:space="0" w:color="auto"/>
          </w:divBdr>
        </w:div>
      </w:divsChild>
    </w:div>
    <w:div w:id="553851454">
      <w:bodyDiv w:val="1"/>
      <w:marLeft w:val="0"/>
      <w:marRight w:val="0"/>
      <w:marTop w:val="0"/>
      <w:marBottom w:val="0"/>
      <w:divBdr>
        <w:top w:val="none" w:sz="0" w:space="0" w:color="auto"/>
        <w:left w:val="none" w:sz="0" w:space="0" w:color="auto"/>
        <w:bottom w:val="none" w:sz="0" w:space="0" w:color="auto"/>
        <w:right w:val="none" w:sz="0" w:space="0" w:color="auto"/>
      </w:divBdr>
    </w:div>
    <w:div w:id="566763774">
      <w:bodyDiv w:val="1"/>
      <w:marLeft w:val="0"/>
      <w:marRight w:val="0"/>
      <w:marTop w:val="0"/>
      <w:marBottom w:val="0"/>
      <w:divBdr>
        <w:top w:val="none" w:sz="0" w:space="0" w:color="auto"/>
        <w:left w:val="none" w:sz="0" w:space="0" w:color="auto"/>
        <w:bottom w:val="none" w:sz="0" w:space="0" w:color="auto"/>
        <w:right w:val="none" w:sz="0" w:space="0" w:color="auto"/>
      </w:divBdr>
    </w:div>
    <w:div w:id="609121526">
      <w:bodyDiv w:val="1"/>
      <w:marLeft w:val="0"/>
      <w:marRight w:val="0"/>
      <w:marTop w:val="0"/>
      <w:marBottom w:val="0"/>
      <w:divBdr>
        <w:top w:val="none" w:sz="0" w:space="0" w:color="auto"/>
        <w:left w:val="none" w:sz="0" w:space="0" w:color="auto"/>
        <w:bottom w:val="none" w:sz="0" w:space="0" w:color="auto"/>
        <w:right w:val="none" w:sz="0" w:space="0" w:color="auto"/>
      </w:divBdr>
    </w:div>
    <w:div w:id="610016525">
      <w:bodyDiv w:val="1"/>
      <w:marLeft w:val="0"/>
      <w:marRight w:val="0"/>
      <w:marTop w:val="0"/>
      <w:marBottom w:val="0"/>
      <w:divBdr>
        <w:top w:val="none" w:sz="0" w:space="0" w:color="auto"/>
        <w:left w:val="none" w:sz="0" w:space="0" w:color="auto"/>
        <w:bottom w:val="none" w:sz="0" w:space="0" w:color="auto"/>
        <w:right w:val="none" w:sz="0" w:space="0" w:color="auto"/>
      </w:divBdr>
    </w:div>
    <w:div w:id="655260630">
      <w:bodyDiv w:val="1"/>
      <w:marLeft w:val="0"/>
      <w:marRight w:val="0"/>
      <w:marTop w:val="0"/>
      <w:marBottom w:val="0"/>
      <w:divBdr>
        <w:top w:val="none" w:sz="0" w:space="0" w:color="auto"/>
        <w:left w:val="none" w:sz="0" w:space="0" w:color="auto"/>
        <w:bottom w:val="none" w:sz="0" w:space="0" w:color="auto"/>
        <w:right w:val="none" w:sz="0" w:space="0" w:color="auto"/>
      </w:divBdr>
      <w:divsChild>
        <w:div w:id="79832078">
          <w:marLeft w:val="0"/>
          <w:marRight w:val="0"/>
          <w:marTop w:val="0"/>
          <w:marBottom w:val="0"/>
          <w:divBdr>
            <w:top w:val="none" w:sz="0" w:space="0" w:color="auto"/>
            <w:left w:val="none" w:sz="0" w:space="0" w:color="auto"/>
            <w:bottom w:val="none" w:sz="0" w:space="0" w:color="auto"/>
            <w:right w:val="none" w:sz="0" w:space="0" w:color="auto"/>
          </w:divBdr>
        </w:div>
        <w:div w:id="400755203">
          <w:marLeft w:val="0"/>
          <w:marRight w:val="0"/>
          <w:marTop w:val="0"/>
          <w:marBottom w:val="0"/>
          <w:divBdr>
            <w:top w:val="none" w:sz="0" w:space="0" w:color="auto"/>
            <w:left w:val="none" w:sz="0" w:space="0" w:color="auto"/>
            <w:bottom w:val="none" w:sz="0" w:space="0" w:color="auto"/>
            <w:right w:val="none" w:sz="0" w:space="0" w:color="auto"/>
          </w:divBdr>
        </w:div>
        <w:div w:id="689067297">
          <w:marLeft w:val="0"/>
          <w:marRight w:val="0"/>
          <w:marTop w:val="0"/>
          <w:marBottom w:val="0"/>
          <w:divBdr>
            <w:top w:val="none" w:sz="0" w:space="0" w:color="auto"/>
            <w:left w:val="none" w:sz="0" w:space="0" w:color="auto"/>
            <w:bottom w:val="none" w:sz="0" w:space="0" w:color="auto"/>
            <w:right w:val="none" w:sz="0" w:space="0" w:color="auto"/>
          </w:divBdr>
        </w:div>
        <w:div w:id="1125586302">
          <w:marLeft w:val="0"/>
          <w:marRight w:val="0"/>
          <w:marTop w:val="0"/>
          <w:marBottom w:val="0"/>
          <w:divBdr>
            <w:top w:val="none" w:sz="0" w:space="0" w:color="auto"/>
            <w:left w:val="none" w:sz="0" w:space="0" w:color="auto"/>
            <w:bottom w:val="none" w:sz="0" w:space="0" w:color="auto"/>
            <w:right w:val="none" w:sz="0" w:space="0" w:color="auto"/>
          </w:divBdr>
        </w:div>
        <w:div w:id="1158957519">
          <w:marLeft w:val="0"/>
          <w:marRight w:val="0"/>
          <w:marTop w:val="0"/>
          <w:marBottom w:val="0"/>
          <w:divBdr>
            <w:top w:val="none" w:sz="0" w:space="0" w:color="auto"/>
            <w:left w:val="none" w:sz="0" w:space="0" w:color="auto"/>
            <w:bottom w:val="none" w:sz="0" w:space="0" w:color="auto"/>
            <w:right w:val="none" w:sz="0" w:space="0" w:color="auto"/>
          </w:divBdr>
        </w:div>
        <w:div w:id="1225094592">
          <w:marLeft w:val="0"/>
          <w:marRight w:val="0"/>
          <w:marTop w:val="0"/>
          <w:marBottom w:val="0"/>
          <w:divBdr>
            <w:top w:val="none" w:sz="0" w:space="0" w:color="auto"/>
            <w:left w:val="none" w:sz="0" w:space="0" w:color="auto"/>
            <w:bottom w:val="none" w:sz="0" w:space="0" w:color="auto"/>
            <w:right w:val="none" w:sz="0" w:space="0" w:color="auto"/>
          </w:divBdr>
        </w:div>
        <w:div w:id="1321347224">
          <w:marLeft w:val="0"/>
          <w:marRight w:val="0"/>
          <w:marTop w:val="0"/>
          <w:marBottom w:val="0"/>
          <w:divBdr>
            <w:top w:val="none" w:sz="0" w:space="0" w:color="auto"/>
            <w:left w:val="none" w:sz="0" w:space="0" w:color="auto"/>
            <w:bottom w:val="none" w:sz="0" w:space="0" w:color="auto"/>
            <w:right w:val="none" w:sz="0" w:space="0" w:color="auto"/>
          </w:divBdr>
        </w:div>
        <w:div w:id="1322660612">
          <w:marLeft w:val="0"/>
          <w:marRight w:val="0"/>
          <w:marTop w:val="0"/>
          <w:marBottom w:val="0"/>
          <w:divBdr>
            <w:top w:val="none" w:sz="0" w:space="0" w:color="auto"/>
            <w:left w:val="none" w:sz="0" w:space="0" w:color="auto"/>
            <w:bottom w:val="none" w:sz="0" w:space="0" w:color="auto"/>
            <w:right w:val="none" w:sz="0" w:space="0" w:color="auto"/>
          </w:divBdr>
        </w:div>
        <w:div w:id="1640765594">
          <w:marLeft w:val="0"/>
          <w:marRight w:val="0"/>
          <w:marTop w:val="0"/>
          <w:marBottom w:val="0"/>
          <w:divBdr>
            <w:top w:val="none" w:sz="0" w:space="0" w:color="auto"/>
            <w:left w:val="none" w:sz="0" w:space="0" w:color="auto"/>
            <w:bottom w:val="none" w:sz="0" w:space="0" w:color="auto"/>
            <w:right w:val="none" w:sz="0" w:space="0" w:color="auto"/>
          </w:divBdr>
        </w:div>
        <w:div w:id="1726294353">
          <w:marLeft w:val="0"/>
          <w:marRight w:val="0"/>
          <w:marTop w:val="0"/>
          <w:marBottom w:val="0"/>
          <w:divBdr>
            <w:top w:val="none" w:sz="0" w:space="0" w:color="auto"/>
            <w:left w:val="none" w:sz="0" w:space="0" w:color="auto"/>
            <w:bottom w:val="none" w:sz="0" w:space="0" w:color="auto"/>
            <w:right w:val="none" w:sz="0" w:space="0" w:color="auto"/>
          </w:divBdr>
        </w:div>
        <w:div w:id="1920752867">
          <w:marLeft w:val="0"/>
          <w:marRight w:val="0"/>
          <w:marTop w:val="0"/>
          <w:marBottom w:val="0"/>
          <w:divBdr>
            <w:top w:val="none" w:sz="0" w:space="0" w:color="auto"/>
            <w:left w:val="none" w:sz="0" w:space="0" w:color="auto"/>
            <w:bottom w:val="none" w:sz="0" w:space="0" w:color="auto"/>
            <w:right w:val="none" w:sz="0" w:space="0" w:color="auto"/>
          </w:divBdr>
        </w:div>
        <w:div w:id="2034526513">
          <w:marLeft w:val="0"/>
          <w:marRight w:val="0"/>
          <w:marTop w:val="0"/>
          <w:marBottom w:val="0"/>
          <w:divBdr>
            <w:top w:val="none" w:sz="0" w:space="0" w:color="auto"/>
            <w:left w:val="none" w:sz="0" w:space="0" w:color="auto"/>
            <w:bottom w:val="none" w:sz="0" w:space="0" w:color="auto"/>
            <w:right w:val="none" w:sz="0" w:space="0" w:color="auto"/>
          </w:divBdr>
        </w:div>
        <w:div w:id="2077167293">
          <w:marLeft w:val="0"/>
          <w:marRight w:val="0"/>
          <w:marTop w:val="0"/>
          <w:marBottom w:val="0"/>
          <w:divBdr>
            <w:top w:val="none" w:sz="0" w:space="0" w:color="auto"/>
            <w:left w:val="none" w:sz="0" w:space="0" w:color="auto"/>
            <w:bottom w:val="none" w:sz="0" w:space="0" w:color="auto"/>
            <w:right w:val="none" w:sz="0" w:space="0" w:color="auto"/>
          </w:divBdr>
        </w:div>
      </w:divsChild>
    </w:div>
    <w:div w:id="668098279">
      <w:bodyDiv w:val="1"/>
      <w:marLeft w:val="0"/>
      <w:marRight w:val="0"/>
      <w:marTop w:val="0"/>
      <w:marBottom w:val="0"/>
      <w:divBdr>
        <w:top w:val="none" w:sz="0" w:space="0" w:color="auto"/>
        <w:left w:val="none" w:sz="0" w:space="0" w:color="auto"/>
        <w:bottom w:val="none" w:sz="0" w:space="0" w:color="auto"/>
        <w:right w:val="none" w:sz="0" w:space="0" w:color="auto"/>
      </w:divBdr>
    </w:div>
    <w:div w:id="669989702">
      <w:bodyDiv w:val="1"/>
      <w:marLeft w:val="0"/>
      <w:marRight w:val="0"/>
      <w:marTop w:val="0"/>
      <w:marBottom w:val="0"/>
      <w:divBdr>
        <w:top w:val="none" w:sz="0" w:space="0" w:color="auto"/>
        <w:left w:val="none" w:sz="0" w:space="0" w:color="auto"/>
        <w:bottom w:val="none" w:sz="0" w:space="0" w:color="auto"/>
        <w:right w:val="none" w:sz="0" w:space="0" w:color="auto"/>
      </w:divBdr>
    </w:div>
    <w:div w:id="680934006">
      <w:bodyDiv w:val="1"/>
      <w:marLeft w:val="0"/>
      <w:marRight w:val="0"/>
      <w:marTop w:val="0"/>
      <w:marBottom w:val="0"/>
      <w:divBdr>
        <w:top w:val="none" w:sz="0" w:space="0" w:color="auto"/>
        <w:left w:val="none" w:sz="0" w:space="0" w:color="auto"/>
        <w:bottom w:val="none" w:sz="0" w:space="0" w:color="auto"/>
        <w:right w:val="none" w:sz="0" w:space="0" w:color="auto"/>
      </w:divBdr>
    </w:div>
    <w:div w:id="724376646">
      <w:bodyDiv w:val="1"/>
      <w:marLeft w:val="0"/>
      <w:marRight w:val="0"/>
      <w:marTop w:val="0"/>
      <w:marBottom w:val="0"/>
      <w:divBdr>
        <w:top w:val="none" w:sz="0" w:space="0" w:color="auto"/>
        <w:left w:val="none" w:sz="0" w:space="0" w:color="auto"/>
        <w:bottom w:val="none" w:sz="0" w:space="0" w:color="auto"/>
        <w:right w:val="none" w:sz="0" w:space="0" w:color="auto"/>
      </w:divBdr>
    </w:div>
    <w:div w:id="794759571">
      <w:bodyDiv w:val="1"/>
      <w:marLeft w:val="0"/>
      <w:marRight w:val="0"/>
      <w:marTop w:val="0"/>
      <w:marBottom w:val="0"/>
      <w:divBdr>
        <w:top w:val="none" w:sz="0" w:space="0" w:color="auto"/>
        <w:left w:val="none" w:sz="0" w:space="0" w:color="auto"/>
        <w:bottom w:val="none" w:sz="0" w:space="0" w:color="auto"/>
        <w:right w:val="none" w:sz="0" w:space="0" w:color="auto"/>
      </w:divBdr>
    </w:div>
    <w:div w:id="803542138">
      <w:bodyDiv w:val="1"/>
      <w:marLeft w:val="0"/>
      <w:marRight w:val="0"/>
      <w:marTop w:val="0"/>
      <w:marBottom w:val="0"/>
      <w:divBdr>
        <w:top w:val="none" w:sz="0" w:space="0" w:color="auto"/>
        <w:left w:val="none" w:sz="0" w:space="0" w:color="auto"/>
        <w:bottom w:val="none" w:sz="0" w:space="0" w:color="auto"/>
        <w:right w:val="none" w:sz="0" w:space="0" w:color="auto"/>
      </w:divBdr>
    </w:div>
    <w:div w:id="827944308">
      <w:bodyDiv w:val="1"/>
      <w:marLeft w:val="0"/>
      <w:marRight w:val="0"/>
      <w:marTop w:val="0"/>
      <w:marBottom w:val="0"/>
      <w:divBdr>
        <w:top w:val="none" w:sz="0" w:space="0" w:color="auto"/>
        <w:left w:val="none" w:sz="0" w:space="0" w:color="auto"/>
        <w:bottom w:val="none" w:sz="0" w:space="0" w:color="auto"/>
        <w:right w:val="none" w:sz="0" w:space="0" w:color="auto"/>
      </w:divBdr>
    </w:div>
    <w:div w:id="859046601">
      <w:bodyDiv w:val="1"/>
      <w:marLeft w:val="0"/>
      <w:marRight w:val="0"/>
      <w:marTop w:val="0"/>
      <w:marBottom w:val="0"/>
      <w:divBdr>
        <w:top w:val="none" w:sz="0" w:space="0" w:color="auto"/>
        <w:left w:val="none" w:sz="0" w:space="0" w:color="auto"/>
        <w:bottom w:val="none" w:sz="0" w:space="0" w:color="auto"/>
        <w:right w:val="none" w:sz="0" w:space="0" w:color="auto"/>
      </w:divBdr>
      <w:divsChild>
        <w:div w:id="1718553685">
          <w:marLeft w:val="0"/>
          <w:marRight w:val="0"/>
          <w:marTop w:val="0"/>
          <w:marBottom w:val="0"/>
          <w:divBdr>
            <w:top w:val="single" w:sz="6" w:space="0" w:color="2C2C2C"/>
            <w:left w:val="single" w:sz="2" w:space="31" w:color="2C2C2C"/>
            <w:bottom w:val="single" w:sz="6" w:space="15" w:color="2C2C2C"/>
            <w:right w:val="single" w:sz="2" w:space="31" w:color="2C2C2C"/>
          </w:divBdr>
          <w:divsChild>
            <w:div w:id="179663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461257">
      <w:bodyDiv w:val="1"/>
      <w:marLeft w:val="0"/>
      <w:marRight w:val="0"/>
      <w:marTop w:val="0"/>
      <w:marBottom w:val="0"/>
      <w:divBdr>
        <w:top w:val="none" w:sz="0" w:space="0" w:color="auto"/>
        <w:left w:val="none" w:sz="0" w:space="0" w:color="auto"/>
        <w:bottom w:val="none" w:sz="0" w:space="0" w:color="auto"/>
        <w:right w:val="none" w:sz="0" w:space="0" w:color="auto"/>
      </w:divBdr>
      <w:divsChild>
        <w:div w:id="940913919">
          <w:marLeft w:val="0"/>
          <w:marRight w:val="0"/>
          <w:marTop w:val="0"/>
          <w:marBottom w:val="0"/>
          <w:divBdr>
            <w:top w:val="single" w:sz="6" w:space="0" w:color="2C2C2C"/>
            <w:left w:val="single" w:sz="2" w:space="31" w:color="2C2C2C"/>
            <w:bottom w:val="single" w:sz="6" w:space="15" w:color="2C2C2C"/>
            <w:right w:val="single" w:sz="2" w:space="31" w:color="2C2C2C"/>
          </w:divBdr>
          <w:divsChild>
            <w:div w:id="20009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54839">
      <w:bodyDiv w:val="1"/>
      <w:marLeft w:val="0"/>
      <w:marRight w:val="0"/>
      <w:marTop w:val="0"/>
      <w:marBottom w:val="0"/>
      <w:divBdr>
        <w:top w:val="none" w:sz="0" w:space="0" w:color="auto"/>
        <w:left w:val="none" w:sz="0" w:space="0" w:color="auto"/>
        <w:bottom w:val="none" w:sz="0" w:space="0" w:color="auto"/>
        <w:right w:val="none" w:sz="0" w:space="0" w:color="auto"/>
      </w:divBdr>
    </w:div>
    <w:div w:id="915092828">
      <w:bodyDiv w:val="1"/>
      <w:marLeft w:val="0"/>
      <w:marRight w:val="0"/>
      <w:marTop w:val="0"/>
      <w:marBottom w:val="0"/>
      <w:divBdr>
        <w:top w:val="none" w:sz="0" w:space="0" w:color="auto"/>
        <w:left w:val="none" w:sz="0" w:space="0" w:color="auto"/>
        <w:bottom w:val="none" w:sz="0" w:space="0" w:color="auto"/>
        <w:right w:val="none" w:sz="0" w:space="0" w:color="auto"/>
      </w:divBdr>
    </w:div>
    <w:div w:id="938172026">
      <w:bodyDiv w:val="1"/>
      <w:marLeft w:val="0"/>
      <w:marRight w:val="0"/>
      <w:marTop w:val="0"/>
      <w:marBottom w:val="0"/>
      <w:divBdr>
        <w:top w:val="none" w:sz="0" w:space="0" w:color="auto"/>
        <w:left w:val="none" w:sz="0" w:space="0" w:color="auto"/>
        <w:bottom w:val="none" w:sz="0" w:space="0" w:color="auto"/>
        <w:right w:val="none" w:sz="0" w:space="0" w:color="auto"/>
      </w:divBdr>
    </w:div>
    <w:div w:id="947126535">
      <w:bodyDiv w:val="1"/>
      <w:marLeft w:val="0"/>
      <w:marRight w:val="0"/>
      <w:marTop w:val="0"/>
      <w:marBottom w:val="0"/>
      <w:divBdr>
        <w:top w:val="none" w:sz="0" w:space="0" w:color="auto"/>
        <w:left w:val="none" w:sz="0" w:space="0" w:color="auto"/>
        <w:bottom w:val="none" w:sz="0" w:space="0" w:color="auto"/>
        <w:right w:val="none" w:sz="0" w:space="0" w:color="auto"/>
      </w:divBdr>
    </w:div>
    <w:div w:id="947197342">
      <w:bodyDiv w:val="1"/>
      <w:marLeft w:val="0"/>
      <w:marRight w:val="0"/>
      <w:marTop w:val="0"/>
      <w:marBottom w:val="0"/>
      <w:divBdr>
        <w:top w:val="none" w:sz="0" w:space="0" w:color="auto"/>
        <w:left w:val="none" w:sz="0" w:space="0" w:color="auto"/>
        <w:bottom w:val="none" w:sz="0" w:space="0" w:color="auto"/>
        <w:right w:val="none" w:sz="0" w:space="0" w:color="auto"/>
      </w:divBdr>
    </w:div>
    <w:div w:id="973758159">
      <w:bodyDiv w:val="1"/>
      <w:marLeft w:val="0"/>
      <w:marRight w:val="0"/>
      <w:marTop w:val="0"/>
      <w:marBottom w:val="0"/>
      <w:divBdr>
        <w:top w:val="none" w:sz="0" w:space="0" w:color="auto"/>
        <w:left w:val="none" w:sz="0" w:space="0" w:color="auto"/>
        <w:bottom w:val="none" w:sz="0" w:space="0" w:color="auto"/>
        <w:right w:val="none" w:sz="0" w:space="0" w:color="auto"/>
      </w:divBdr>
    </w:div>
    <w:div w:id="987787811">
      <w:bodyDiv w:val="1"/>
      <w:marLeft w:val="0"/>
      <w:marRight w:val="0"/>
      <w:marTop w:val="0"/>
      <w:marBottom w:val="0"/>
      <w:divBdr>
        <w:top w:val="none" w:sz="0" w:space="0" w:color="auto"/>
        <w:left w:val="none" w:sz="0" w:space="0" w:color="auto"/>
        <w:bottom w:val="none" w:sz="0" w:space="0" w:color="auto"/>
        <w:right w:val="none" w:sz="0" w:space="0" w:color="auto"/>
      </w:divBdr>
    </w:div>
    <w:div w:id="1014498126">
      <w:bodyDiv w:val="1"/>
      <w:marLeft w:val="0"/>
      <w:marRight w:val="0"/>
      <w:marTop w:val="0"/>
      <w:marBottom w:val="0"/>
      <w:divBdr>
        <w:top w:val="none" w:sz="0" w:space="0" w:color="auto"/>
        <w:left w:val="none" w:sz="0" w:space="0" w:color="auto"/>
        <w:bottom w:val="none" w:sz="0" w:space="0" w:color="auto"/>
        <w:right w:val="none" w:sz="0" w:space="0" w:color="auto"/>
      </w:divBdr>
    </w:div>
    <w:div w:id="1072504472">
      <w:bodyDiv w:val="1"/>
      <w:marLeft w:val="0"/>
      <w:marRight w:val="0"/>
      <w:marTop w:val="0"/>
      <w:marBottom w:val="0"/>
      <w:divBdr>
        <w:top w:val="none" w:sz="0" w:space="0" w:color="auto"/>
        <w:left w:val="none" w:sz="0" w:space="0" w:color="auto"/>
        <w:bottom w:val="none" w:sz="0" w:space="0" w:color="auto"/>
        <w:right w:val="none" w:sz="0" w:space="0" w:color="auto"/>
      </w:divBdr>
    </w:div>
    <w:div w:id="1073311787">
      <w:bodyDiv w:val="1"/>
      <w:marLeft w:val="0"/>
      <w:marRight w:val="0"/>
      <w:marTop w:val="0"/>
      <w:marBottom w:val="0"/>
      <w:divBdr>
        <w:top w:val="none" w:sz="0" w:space="0" w:color="auto"/>
        <w:left w:val="none" w:sz="0" w:space="0" w:color="auto"/>
        <w:bottom w:val="none" w:sz="0" w:space="0" w:color="auto"/>
        <w:right w:val="none" w:sz="0" w:space="0" w:color="auto"/>
      </w:divBdr>
    </w:div>
    <w:div w:id="1123033600">
      <w:bodyDiv w:val="1"/>
      <w:marLeft w:val="0"/>
      <w:marRight w:val="0"/>
      <w:marTop w:val="0"/>
      <w:marBottom w:val="0"/>
      <w:divBdr>
        <w:top w:val="none" w:sz="0" w:space="0" w:color="auto"/>
        <w:left w:val="none" w:sz="0" w:space="0" w:color="auto"/>
        <w:bottom w:val="none" w:sz="0" w:space="0" w:color="auto"/>
        <w:right w:val="none" w:sz="0" w:space="0" w:color="auto"/>
      </w:divBdr>
      <w:divsChild>
        <w:div w:id="120617641">
          <w:marLeft w:val="0"/>
          <w:marRight w:val="0"/>
          <w:marTop w:val="0"/>
          <w:marBottom w:val="0"/>
          <w:divBdr>
            <w:top w:val="single" w:sz="6" w:space="0" w:color="2C2C2C"/>
            <w:left w:val="single" w:sz="2" w:space="30" w:color="2C2C2C"/>
            <w:bottom w:val="single" w:sz="6" w:space="15" w:color="2C2C2C"/>
            <w:right w:val="single" w:sz="2" w:space="30" w:color="2C2C2C"/>
          </w:divBdr>
          <w:divsChild>
            <w:div w:id="208325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644989">
      <w:bodyDiv w:val="1"/>
      <w:marLeft w:val="0"/>
      <w:marRight w:val="0"/>
      <w:marTop w:val="0"/>
      <w:marBottom w:val="0"/>
      <w:divBdr>
        <w:top w:val="none" w:sz="0" w:space="0" w:color="auto"/>
        <w:left w:val="none" w:sz="0" w:space="0" w:color="auto"/>
        <w:bottom w:val="none" w:sz="0" w:space="0" w:color="auto"/>
        <w:right w:val="none" w:sz="0" w:space="0" w:color="auto"/>
      </w:divBdr>
    </w:div>
    <w:div w:id="1197818357">
      <w:bodyDiv w:val="1"/>
      <w:marLeft w:val="0"/>
      <w:marRight w:val="0"/>
      <w:marTop w:val="0"/>
      <w:marBottom w:val="0"/>
      <w:divBdr>
        <w:top w:val="none" w:sz="0" w:space="0" w:color="auto"/>
        <w:left w:val="none" w:sz="0" w:space="0" w:color="auto"/>
        <w:bottom w:val="none" w:sz="0" w:space="0" w:color="auto"/>
        <w:right w:val="none" w:sz="0" w:space="0" w:color="auto"/>
      </w:divBdr>
    </w:div>
    <w:div w:id="1205947019">
      <w:bodyDiv w:val="1"/>
      <w:marLeft w:val="0"/>
      <w:marRight w:val="0"/>
      <w:marTop w:val="0"/>
      <w:marBottom w:val="0"/>
      <w:divBdr>
        <w:top w:val="none" w:sz="0" w:space="0" w:color="auto"/>
        <w:left w:val="none" w:sz="0" w:space="0" w:color="auto"/>
        <w:bottom w:val="none" w:sz="0" w:space="0" w:color="auto"/>
        <w:right w:val="none" w:sz="0" w:space="0" w:color="auto"/>
      </w:divBdr>
    </w:div>
    <w:div w:id="1237981491">
      <w:bodyDiv w:val="1"/>
      <w:marLeft w:val="0"/>
      <w:marRight w:val="0"/>
      <w:marTop w:val="0"/>
      <w:marBottom w:val="0"/>
      <w:divBdr>
        <w:top w:val="none" w:sz="0" w:space="0" w:color="auto"/>
        <w:left w:val="none" w:sz="0" w:space="0" w:color="auto"/>
        <w:bottom w:val="none" w:sz="0" w:space="0" w:color="auto"/>
        <w:right w:val="none" w:sz="0" w:space="0" w:color="auto"/>
      </w:divBdr>
    </w:div>
    <w:div w:id="1242368474">
      <w:bodyDiv w:val="1"/>
      <w:marLeft w:val="0"/>
      <w:marRight w:val="0"/>
      <w:marTop w:val="0"/>
      <w:marBottom w:val="0"/>
      <w:divBdr>
        <w:top w:val="none" w:sz="0" w:space="0" w:color="auto"/>
        <w:left w:val="none" w:sz="0" w:space="0" w:color="auto"/>
        <w:bottom w:val="none" w:sz="0" w:space="0" w:color="auto"/>
        <w:right w:val="none" w:sz="0" w:space="0" w:color="auto"/>
      </w:divBdr>
    </w:div>
    <w:div w:id="1255820934">
      <w:bodyDiv w:val="1"/>
      <w:marLeft w:val="0"/>
      <w:marRight w:val="0"/>
      <w:marTop w:val="0"/>
      <w:marBottom w:val="0"/>
      <w:divBdr>
        <w:top w:val="none" w:sz="0" w:space="0" w:color="auto"/>
        <w:left w:val="none" w:sz="0" w:space="0" w:color="auto"/>
        <w:bottom w:val="none" w:sz="0" w:space="0" w:color="auto"/>
        <w:right w:val="none" w:sz="0" w:space="0" w:color="auto"/>
      </w:divBdr>
      <w:divsChild>
        <w:div w:id="1849445667">
          <w:marLeft w:val="0"/>
          <w:marRight w:val="0"/>
          <w:marTop w:val="0"/>
          <w:marBottom w:val="0"/>
          <w:divBdr>
            <w:top w:val="single" w:sz="6" w:space="0" w:color="2C2C2C"/>
            <w:left w:val="single" w:sz="2" w:space="31" w:color="2C2C2C"/>
            <w:bottom w:val="single" w:sz="6" w:space="15" w:color="2C2C2C"/>
            <w:right w:val="single" w:sz="2" w:space="31" w:color="2C2C2C"/>
          </w:divBdr>
          <w:divsChild>
            <w:div w:id="533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55076">
      <w:bodyDiv w:val="1"/>
      <w:marLeft w:val="0"/>
      <w:marRight w:val="0"/>
      <w:marTop w:val="0"/>
      <w:marBottom w:val="0"/>
      <w:divBdr>
        <w:top w:val="none" w:sz="0" w:space="0" w:color="auto"/>
        <w:left w:val="none" w:sz="0" w:space="0" w:color="auto"/>
        <w:bottom w:val="none" w:sz="0" w:space="0" w:color="auto"/>
        <w:right w:val="none" w:sz="0" w:space="0" w:color="auto"/>
      </w:divBdr>
    </w:div>
    <w:div w:id="1314066225">
      <w:bodyDiv w:val="1"/>
      <w:marLeft w:val="0"/>
      <w:marRight w:val="0"/>
      <w:marTop w:val="0"/>
      <w:marBottom w:val="0"/>
      <w:divBdr>
        <w:top w:val="none" w:sz="0" w:space="0" w:color="auto"/>
        <w:left w:val="none" w:sz="0" w:space="0" w:color="auto"/>
        <w:bottom w:val="none" w:sz="0" w:space="0" w:color="auto"/>
        <w:right w:val="none" w:sz="0" w:space="0" w:color="auto"/>
      </w:divBdr>
    </w:div>
    <w:div w:id="1314531637">
      <w:bodyDiv w:val="1"/>
      <w:marLeft w:val="0"/>
      <w:marRight w:val="0"/>
      <w:marTop w:val="0"/>
      <w:marBottom w:val="0"/>
      <w:divBdr>
        <w:top w:val="none" w:sz="0" w:space="0" w:color="auto"/>
        <w:left w:val="none" w:sz="0" w:space="0" w:color="auto"/>
        <w:bottom w:val="none" w:sz="0" w:space="0" w:color="auto"/>
        <w:right w:val="none" w:sz="0" w:space="0" w:color="auto"/>
      </w:divBdr>
    </w:div>
    <w:div w:id="1323435464">
      <w:bodyDiv w:val="1"/>
      <w:marLeft w:val="0"/>
      <w:marRight w:val="0"/>
      <w:marTop w:val="0"/>
      <w:marBottom w:val="0"/>
      <w:divBdr>
        <w:top w:val="none" w:sz="0" w:space="0" w:color="auto"/>
        <w:left w:val="none" w:sz="0" w:space="0" w:color="auto"/>
        <w:bottom w:val="none" w:sz="0" w:space="0" w:color="auto"/>
        <w:right w:val="none" w:sz="0" w:space="0" w:color="auto"/>
      </w:divBdr>
    </w:div>
    <w:div w:id="1342900466">
      <w:bodyDiv w:val="1"/>
      <w:marLeft w:val="0"/>
      <w:marRight w:val="0"/>
      <w:marTop w:val="0"/>
      <w:marBottom w:val="0"/>
      <w:divBdr>
        <w:top w:val="none" w:sz="0" w:space="0" w:color="auto"/>
        <w:left w:val="none" w:sz="0" w:space="0" w:color="auto"/>
        <w:bottom w:val="none" w:sz="0" w:space="0" w:color="auto"/>
        <w:right w:val="none" w:sz="0" w:space="0" w:color="auto"/>
      </w:divBdr>
    </w:div>
    <w:div w:id="1384331797">
      <w:bodyDiv w:val="1"/>
      <w:marLeft w:val="0"/>
      <w:marRight w:val="0"/>
      <w:marTop w:val="0"/>
      <w:marBottom w:val="0"/>
      <w:divBdr>
        <w:top w:val="none" w:sz="0" w:space="0" w:color="auto"/>
        <w:left w:val="none" w:sz="0" w:space="0" w:color="auto"/>
        <w:bottom w:val="none" w:sz="0" w:space="0" w:color="auto"/>
        <w:right w:val="none" w:sz="0" w:space="0" w:color="auto"/>
      </w:divBdr>
    </w:div>
    <w:div w:id="1386485393">
      <w:bodyDiv w:val="1"/>
      <w:marLeft w:val="0"/>
      <w:marRight w:val="0"/>
      <w:marTop w:val="0"/>
      <w:marBottom w:val="0"/>
      <w:divBdr>
        <w:top w:val="none" w:sz="0" w:space="0" w:color="auto"/>
        <w:left w:val="none" w:sz="0" w:space="0" w:color="auto"/>
        <w:bottom w:val="none" w:sz="0" w:space="0" w:color="auto"/>
        <w:right w:val="none" w:sz="0" w:space="0" w:color="auto"/>
      </w:divBdr>
    </w:div>
    <w:div w:id="1402868685">
      <w:bodyDiv w:val="1"/>
      <w:marLeft w:val="0"/>
      <w:marRight w:val="0"/>
      <w:marTop w:val="0"/>
      <w:marBottom w:val="0"/>
      <w:divBdr>
        <w:top w:val="none" w:sz="0" w:space="0" w:color="auto"/>
        <w:left w:val="none" w:sz="0" w:space="0" w:color="auto"/>
        <w:bottom w:val="none" w:sz="0" w:space="0" w:color="auto"/>
        <w:right w:val="none" w:sz="0" w:space="0" w:color="auto"/>
      </w:divBdr>
    </w:div>
    <w:div w:id="1458403825">
      <w:bodyDiv w:val="1"/>
      <w:marLeft w:val="0"/>
      <w:marRight w:val="0"/>
      <w:marTop w:val="0"/>
      <w:marBottom w:val="0"/>
      <w:divBdr>
        <w:top w:val="none" w:sz="0" w:space="0" w:color="auto"/>
        <w:left w:val="none" w:sz="0" w:space="0" w:color="auto"/>
        <w:bottom w:val="none" w:sz="0" w:space="0" w:color="auto"/>
        <w:right w:val="none" w:sz="0" w:space="0" w:color="auto"/>
      </w:divBdr>
    </w:div>
    <w:div w:id="1469319306">
      <w:bodyDiv w:val="1"/>
      <w:marLeft w:val="0"/>
      <w:marRight w:val="0"/>
      <w:marTop w:val="0"/>
      <w:marBottom w:val="0"/>
      <w:divBdr>
        <w:top w:val="none" w:sz="0" w:space="0" w:color="auto"/>
        <w:left w:val="none" w:sz="0" w:space="0" w:color="auto"/>
        <w:bottom w:val="none" w:sz="0" w:space="0" w:color="auto"/>
        <w:right w:val="none" w:sz="0" w:space="0" w:color="auto"/>
      </w:divBdr>
    </w:div>
    <w:div w:id="1489787558">
      <w:bodyDiv w:val="1"/>
      <w:marLeft w:val="0"/>
      <w:marRight w:val="0"/>
      <w:marTop w:val="0"/>
      <w:marBottom w:val="0"/>
      <w:divBdr>
        <w:top w:val="none" w:sz="0" w:space="0" w:color="auto"/>
        <w:left w:val="none" w:sz="0" w:space="0" w:color="auto"/>
        <w:bottom w:val="none" w:sz="0" w:space="0" w:color="auto"/>
        <w:right w:val="none" w:sz="0" w:space="0" w:color="auto"/>
      </w:divBdr>
    </w:div>
    <w:div w:id="1499535189">
      <w:bodyDiv w:val="1"/>
      <w:marLeft w:val="0"/>
      <w:marRight w:val="0"/>
      <w:marTop w:val="0"/>
      <w:marBottom w:val="0"/>
      <w:divBdr>
        <w:top w:val="none" w:sz="0" w:space="0" w:color="auto"/>
        <w:left w:val="none" w:sz="0" w:space="0" w:color="auto"/>
        <w:bottom w:val="none" w:sz="0" w:space="0" w:color="auto"/>
        <w:right w:val="none" w:sz="0" w:space="0" w:color="auto"/>
      </w:divBdr>
    </w:div>
    <w:div w:id="1516119098">
      <w:bodyDiv w:val="1"/>
      <w:marLeft w:val="0"/>
      <w:marRight w:val="0"/>
      <w:marTop w:val="0"/>
      <w:marBottom w:val="0"/>
      <w:divBdr>
        <w:top w:val="none" w:sz="0" w:space="0" w:color="auto"/>
        <w:left w:val="none" w:sz="0" w:space="0" w:color="auto"/>
        <w:bottom w:val="none" w:sz="0" w:space="0" w:color="auto"/>
        <w:right w:val="none" w:sz="0" w:space="0" w:color="auto"/>
      </w:divBdr>
    </w:div>
    <w:div w:id="1518500755">
      <w:bodyDiv w:val="1"/>
      <w:marLeft w:val="0"/>
      <w:marRight w:val="0"/>
      <w:marTop w:val="0"/>
      <w:marBottom w:val="0"/>
      <w:divBdr>
        <w:top w:val="none" w:sz="0" w:space="0" w:color="auto"/>
        <w:left w:val="none" w:sz="0" w:space="0" w:color="auto"/>
        <w:bottom w:val="none" w:sz="0" w:space="0" w:color="auto"/>
        <w:right w:val="none" w:sz="0" w:space="0" w:color="auto"/>
      </w:divBdr>
    </w:div>
    <w:div w:id="1525558315">
      <w:bodyDiv w:val="1"/>
      <w:marLeft w:val="0"/>
      <w:marRight w:val="0"/>
      <w:marTop w:val="0"/>
      <w:marBottom w:val="0"/>
      <w:divBdr>
        <w:top w:val="none" w:sz="0" w:space="0" w:color="auto"/>
        <w:left w:val="none" w:sz="0" w:space="0" w:color="auto"/>
        <w:bottom w:val="none" w:sz="0" w:space="0" w:color="auto"/>
        <w:right w:val="none" w:sz="0" w:space="0" w:color="auto"/>
      </w:divBdr>
    </w:div>
    <w:div w:id="1537618339">
      <w:bodyDiv w:val="1"/>
      <w:marLeft w:val="0"/>
      <w:marRight w:val="0"/>
      <w:marTop w:val="0"/>
      <w:marBottom w:val="0"/>
      <w:divBdr>
        <w:top w:val="none" w:sz="0" w:space="0" w:color="auto"/>
        <w:left w:val="none" w:sz="0" w:space="0" w:color="auto"/>
        <w:bottom w:val="none" w:sz="0" w:space="0" w:color="auto"/>
        <w:right w:val="none" w:sz="0" w:space="0" w:color="auto"/>
      </w:divBdr>
    </w:div>
    <w:div w:id="1539662574">
      <w:bodyDiv w:val="1"/>
      <w:marLeft w:val="0"/>
      <w:marRight w:val="0"/>
      <w:marTop w:val="0"/>
      <w:marBottom w:val="0"/>
      <w:divBdr>
        <w:top w:val="none" w:sz="0" w:space="0" w:color="auto"/>
        <w:left w:val="none" w:sz="0" w:space="0" w:color="auto"/>
        <w:bottom w:val="none" w:sz="0" w:space="0" w:color="auto"/>
        <w:right w:val="none" w:sz="0" w:space="0" w:color="auto"/>
      </w:divBdr>
    </w:div>
    <w:div w:id="1594774440">
      <w:bodyDiv w:val="1"/>
      <w:marLeft w:val="0"/>
      <w:marRight w:val="0"/>
      <w:marTop w:val="0"/>
      <w:marBottom w:val="0"/>
      <w:divBdr>
        <w:top w:val="none" w:sz="0" w:space="0" w:color="auto"/>
        <w:left w:val="none" w:sz="0" w:space="0" w:color="auto"/>
        <w:bottom w:val="none" w:sz="0" w:space="0" w:color="auto"/>
        <w:right w:val="none" w:sz="0" w:space="0" w:color="auto"/>
      </w:divBdr>
      <w:divsChild>
        <w:div w:id="947200035">
          <w:marLeft w:val="0"/>
          <w:marRight w:val="0"/>
          <w:marTop w:val="0"/>
          <w:marBottom w:val="0"/>
          <w:divBdr>
            <w:top w:val="single" w:sz="6" w:space="0" w:color="2C2C2C"/>
            <w:left w:val="single" w:sz="2" w:space="31" w:color="2C2C2C"/>
            <w:bottom w:val="single" w:sz="6" w:space="15" w:color="2C2C2C"/>
            <w:right w:val="single" w:sz="2" w:space="31" w:color="2C2C2C"/>
          </w:divBdr>
          <w:divsChild>
            <w:div w:id="17449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64137">
      <w:bodyDiv w:val="1"/>
      <w:marLeft w:val="0"/>
      <w:marRight w:val="0"/>
      <w:marTop w:val="0"/>
      <w:marBottom w:val="0"/>
      <w:divBdr>
        <w:top w:val="none" w:sz="0" w:space="0" w:color="auto"/>
        <w:left w:val="none" w:sz="0" w:space="0" w:color="auto"/>
        <w:bottom w:val="none" w:sz="0" w:space="0" w:color="auto"/>
        <w:right w:val="none" w:sz="0" w:space="0" w:color="auto"/>
      </w:divBdr>
    </w:div>
    <w:div w:id="1619291996">
      <w:bodyDiv w:val="1"/>
      <w:marLeft w:val="0"/>
      <w:marRight w:val="0"/>
      <w:marTop w:val="0"/>
      <w:marBottom w:val="0"/>
      <w:divBdr>
        <w:top w:val="none" w:sz="0" w:space="0" w:color="auto"/>
        <w:left w:val="none" w:sz="0" w:space="0" w:color="auto"/>
        <w:bottom w:val="none" w:sz="0" w:space="0" w:color="auto"/>
        <w:right w:val="none" w:sz="0" w:space="0" w:color="auto"/>
      </w:divBdr>
    </w:div>
    <w:div w:id="1625574595">
      <w:bodyDiv w:val="1"/>
      <w:marLeft w:val="0"/>
      <w:marRight w:val="0"/>
      <w:marTop w:val="0"/>
      <w:marBottom w:val="0"/>
      <w:divBdr>
        <w:top w:val="none" w:sz="0" w:space="0" w:color="auto"/>
        <w:left w:val="none" w:sz="0" w:space="0" w:color="auto"/>
        <w:bottom w:val="none" w:sz="0" w:space="0" w:color="auto"/>
        <w:right w:val="none" w:sz="0" w:space="0" w:color="auto"/>
      </w:divBdr>
      <w:divsChild>
        <w:div w:id="2118401131">
          <w:marLeft w:val="0"/>
          <w:marRight w:val="0"/>
          <w:marTop w:val="0"/>
          <w:marBottom w:val="0"/>
          <w:divBdr>
            <w:top w:val="single" w:sz="6" w:space="0" w:color="2C2C2C"/>
            <w:left w:val="single" w:sz="2" w:space="31" w:color="2C2C2C"/>
            <w:bottom w:val="single" w:sz="6" w:space="15" w:color="2C2C2C"/>
            <w:right w:val="single" w:sz="2" w:space="31" w:color="2C2C2C"/>
          </w:divBdr>
          <w:divsChild>
            <w:div w:id="15387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3565">
      <w:bodyDiv w:val="1"/>
      <w:marLeft w:val="0"/>
      <w:marRight w:val="0"/>
      <w:marTop w:val="0"/>
      <w:marBottom w:val="0"/>
      <w:divBdr>
        <w:top w:val="none" w:sz="0" w:space="0" w:color="auto"/>
        <w:left w:val="none" w:sz="0" w:space="0" w:color="auto"/>
        <w:bottom w:val="none" w:sz="0" w:space="0" w:color="auto"/>
        <w:right w:val="none" w:sz="0" w:space="0" w:color="auto"/>
      </w:divBdr>
    </w:div>
    <w:div w:id="1731078890">
      <w:bodyDiv w:val="1"/>
      <w:marLeft w:val="0"/>
      <w:marRight w:val="0"/>
      <w:marTop w:val="0"/>
      <w:marBottom w:val="0"/>
      <w:divBdr>
        <w:top w:val="none" w:sz="0" w:space="0" w:color="auto"/>
        <w:left w:val="none" w:sz="0" w:space="0" w:color="auto"/>
        <w:bottom w:val="none" w:sz="0" w:space="0" w:color="auto"/>
        <w:right w:val="none" w:sz="0" w:space="0" w:color="auto"/>
      </w:divBdr>
    </w:div>
    <w:div w:id="1752892192">
      <w:bodyDiv w:val="1"/>
      <w:marLeft w:val="0"/>
      <w:marRight w:val="0"/>
      <w:marTop w:val="0"/>
      <w:marBottom w:val="0"/>
      <w:divBdr>
        <w:top w:val="none" w:sz="0" w:space="0" w:color="auto"/>
        <w:left w:val="none" w:sz="0" w:space="0" w:color="auto"/>
        <w:bottom w:val="none" w:sz="0" w:space="0" w:color="auto"/>
        <w:right w:val="none" w:sz="0" w:space="0" w:color="auto"/>
      </w:divBdr>
    </w:div>
    <w:div w:id="1777016353">
      <w:bodyDiv w:val="1"/>
      <w:marLeft w:val="0"/>
      <w:marRight w:val="0"/>
      <w:marTop w:val="0"/>
      <w:marBottom w:val="0"/>
      <w:divBdr>
        <w:top w:val="none" w:sz="0" w:space="0" w:color="auto"/>
        <w:left w:val="none" w:sz="0" w:space="0" w:color="auto"/>
        <w:bottom w:val="none" w:sz="0" w:space="0" w:color="auto"/>
        <w:right w:val="none" w:sz="0" w:space="0" w:color="auto"/>
      </w:divBdr>
    </w:div>
    <w:div w:id="1787233135">
      <w:bodyDiv w:val="1"/>
      <w:marLeft w:val="0"/>
      <w:marRight w:val="0"/>
      <w:marTop w:val="0"/>
      <w:marBottom w:val="0"/>
      <w:divBdr>
        <w:top w:val="none" w:sz="0" w:space="0" w:color="auto"/>
        <w:left w:val="none" w:sz="0" w:space="0" w:color="auto"/>
        <w:bottom w:val="none" w:sz="0" w:space="0" w:color="auto"/>
        <w:right w:val="none" w:sz="0" w:space="0" w:color="auto"/>
      </w:divBdr>
    </w:div>
    <w:div w:id="1791780244">
      <w:bodyDiv w:val="1"/>
      <w:marLeft w:val="0"/>
      <w:marRight w:val="0"/>
      <w:marTop w:val="0"/>
      <w:marBottom w:val="0"/>
      <w:divBdr>
        <w:top w:val="none" w:sz="0" w:space="0" w:color="auto"/>
        <w:left w:val="none" w:sz="0" w:space="0" w:color="auto"/>
        <w:bottom w:val="none" w:sz="0" w:space="0" w:color="auto"/>
        <w:right w:val="none" w:sz="0" w:space="0" w:color="auto"/>
      </w:divBdr>
    </w:div>
    <w:div w:id="1811749230">
      <w:bodyDiv w:val="1"/>
      <w:marLeft w:val="0"/>
      <w:marRight w:val="0"/>
      <w:marTop w:val="0"/>
      <w:marBottom w:val="0"/>
      <w:divBdr>
        <w:top w:val="none" w:sz="0" w:space="0" w:color="auto"/>
        <w:left w:val="none" w:sz="0" w:space="0" w:color="auto"/>
        <w:bottom w:val="none" w:sz="0" w:space="0" w:color="auto"/>
        <w:right w:val="none" w:sz="0" w:space="0" w:color="auto"/>
      </w:divBdr>
    </w:div>
    <w:div w:id="1817795563">
      <w:bodyDiv w:val="1"/>
      <w:marLeft w:val="0"/>
      <w:marRight w:val="0"/>
      <w:marTop w:val="0"/>
      <w:marBottom w:val="0"/>
      <w:divBdr>
        <w:top w:val="none" w:sz="0" w:space="0" w:color="auto"/>
        <w:left w:val="none" w:sz="0" w:space="0" w:color="auto"/>
        <w:bottom w:val="none" w:sz="0" w:space="0" w:color="auto"/>
        <w:right w:val="none" w:sz="0" w:space="0" w:color="auto"/>
      </w:divBdr>
    </w:div>
    <w:div w:id="1839081223">
      <w:bodyDiv w:val="1"/>
      <w:marLeft w:val="0"/>
      <w:marRight w:val="0"/>
      <w:marTop w:val="0"/>
      <w:marBottom w:val="0"/>
      <w:divBdr>
        <w:top w:val="none" w:sz="0" w:space="0" w:color="auto"/>
        <w:left w:val="none" w:sz="0" w:space="0" w:color="auto"/>
        <w:bottom w:val="none" w:sz="0" w:space="0" w:color="auto"/>
        <w:right w:val="none" w:sz="0" w:space="0" w:color="auto"/>
      </w:divBdr>
    </w:div>
    <w:div w:id="1847550858">
      <w:bodyDiv w:val="1"/>
      <w:marLeft w:val="0"/>
      <w:marRight w:val="0"/>
      <w:marTop w:val="0"/>
      <w:marBottom w:val="0"/>
      <w:divBdr>
        <w:top w:val="none" w:sz="0" w:space="0" w:color="auto"/>
        <w:left w:val="none" w:sz="0" w:space="0" w:color="auto"/>
        <w:bottom w:val="none" w:sz="0" w:space="0" w:color="auto"/>
        <w:right w:val="none" w:sz="0" w:space="0" w:color="auto"/>
      </w:divBdr>
    </w:div>
    <w:div w:id="1847671662">
      <w:bodyDiv w:val="1"/>
      <w:marLeft w:val="0"/>
      <w:marRight w:val="0"/>
      <w:marTop w:val="0"/>
      <w:marBottom w:val="0"/>
      <w:divBdr>
        <w:top w:val="none" w:sz="0" w:space="0" w:color="auto"/>
        <w:left w:val="none" w:sz="0" w:space="0" w:color="auto"/>
        <w:bottom w:val="none" w:sz="0" w:space="0" w:color="auto"/>
        <w:right w:val="none" w:sz="0" w:space="0" w:color="auto"/>
      </w:divBdr>
    </w:div>
    <w:div w:id="1854877443">
      <w:bodyDiv w:val="1"/>
      <w:marLeft w:val="0"/>
      <w:marRight w:val="0"/>
      <w:marTop w:val="0"/>
      <w:marBottom w:val="0"/>
      <w:divBdr>
        <w:top w:val="none" w:sz="0" w:space="0" w:color="auto"/>
        <w:left w:val="none" w:sz="0" w:space="0" w:color="auto"/>
        <w:bottom w:val="none" w:sz="0" w:space="0" w:color="auto"/>
        <w:right w:val="none" w:sz="0" w:space="0" w:color="auto"/>
      </w:divBdr>
    </w:div>
    <w:div w:id="1880119195">
      <w:bodyDiv w:val="1"/>
      <w:marLeft w:val="0"/>
      <w:marRight w:val="0"/>
      <w:marTop w:val="0"/>
      <w:marBottom w:val="0"/>
      <w:divBdr>
        <w:top w:val="none" w:sz="0" w:space="0" w:color="auto"/>
        <w:left w:val="none" w:sz="0" w:space="0" w:color="auto"/>
        <w:bottom w:val="none" w:sz="0" w:space="0" w:color="auto"/>
        <w:right w:val="none" w:sz="0" w:space="0" w:color="auto"/>
      </w:divBdr>
      <w:divsChild>
        <w:div w:id="661348605">
          <w:marLeft w:val="0"/>
          <w:marRight w:val="0"/>
          <w:marTop w:val="0"/>
          <w:marBottom w:val="0"/>
          <w:divBdr>
            <w:top w:val="single" w:sz="6" w:space="0" w:color="2C2C2C"/>
            <w:left w:val="single" w:sz="2" w:space="31" w:color="2C2C2C"/>
            <w:bottom w:val="single" w:sz="6" w:space="15" w:color="2C2C2C"/>
            <w:right w:val="single" w:sz="2" w:space="31" w:color="2C2C2C"/>
          </w:divBdr>
          <w:divsChild>
            <w:div w:id="5111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79359">
      <w:bodyDiv w:val="1"/>
      <w:marLeft w:val="0"/>
      <w:marRight w:val="0"/>
      <w:marTop w:val="0"/>
      <w:marBottom w:val="0"/>
      <w:divBdr>
        <w:top w:val="none" w:sz="0" w:space="0" w:color="auto"/>
        <w:left w:val="none" w:sz="0" w:space="0" w:color="auto"/>
        <w:bottom w:val="none" w:sz="0" w:space="0" w:color="auto"/>
        <w:right w:val="none" w:sz="0" w:space="0" w:color="auto"/>
      </w:divBdr>
    </w:div>
    <w:div w:id="1897161502">
      <w:bodyDiv w:val="1"/>
      <w:marLeft w:val="0"/>
      <w:marRight w:val="0"/>
      <w:marTop w:val="0"/>
      <w:marBottom w:val="0"/>
      <w:divBdr>
        <w:top w:val="none" w:sz="0" w:space="0" w:color="auto"/>
        <w:left w:val="none" w:sz="0" w:space="0" w:color="auto"/>
        <w:bottom w:val="none" w:sz="0" w:space="0" w:color="auto"/>
        <w:right w:val="none" w:sz="0" w:space="0" w:color="auto"/>
      </w:divBdr>
    </w:div>
    <w:div w:id="1912352078">
      <w:bodyDiv w:val="1"/>
      <w:marLeft w:val="0"/>
      <w:marRight w:val="0"/>
      <w:marTop w:val="0"/>
      <w:marBottom w:val="0"/>
      <w:divBdr>
        <w:top w:val="none" w:sz="0" w:space="0" w:color="auto"/>
        <w:left w:val="none" w:sz="0" w:space="0" w:color="auto"/>
        <w:bottom w:val="none" w:sz="0" w:space="0" w:color="auto"/>
        <w:right w:val="none" w:sz="0" w:space="0" w:color="auto"/>
      </w:divBdr>
    </w:div>
    <w:div w:id="1964074599">
      <w:bodyDiv w:val="1"/>
      <w:marLeft w:val="0"/>
      <w:marRight w:val="0"/>
      <w:marTop w:val="0"/>
      <w:marBottom w:val="0"/>
      <w:divBdr>
        <w:top w:val="none" w:sz="0" w:space="0" w:color="auto"/>
        <w:left w:val="none" w:sz="0" w:space="0" w:color="auto"/>
        <w:bottom w:val="none" w:sz="0" w:space="0" w:color="auto"/>
        <w:right w:val="none" w:sz="0" w:space="0" w:color="auto"/>
      </w:divBdr>
    </w:div>
    <w:div w:id="2002810263">
      <w:bodyDiv w:val="1"/>
      <w:marLeft w:val="0"/>
      <w:marRight w:val="0"/>
      <w:marTop w:val="0"/>
      <w:marBottom w:val="0"/>
      <w:divBdr>
        <w:top w:val="none" w:sz="0" w:space="0" w:color="auto"/>
        <w:left w:val="none" w:sz="0" w:space="0" w:color="auto"/>
        <w:bottom w:val="none" w:sz="0" w:space="0" w:color="auto"/>
        <w:right w:val="none" w:sz="0" w:space="0" w:color="auto"/>
      </w:divBdr>
    </w:div>
    <w:div w:id="2012558623">
      <w:bodyDiv w:val="1"/>
      <w:marLeft w:val="0"/>
      <w:marRight w:val="0"/>
      <w:marTop w:val="0"/>
      <w:marBottom w:val="0"/>
      <w:divBdr>
        <w:top w:val="none" w:sz="0" w:space="0" w:color="auto"/>
        <w:left w:val="none" w:sz="0" w:space="0" w:color="auto"/>
        <w:bottom w:val="none" w:sz="0" w:space="0" w:color="auto"/>
        <w:right w:val="none" w:sz="0" w:space="0" w:color="auto"/>
      </w:divBdr>
    </w:div>
    <w:div w:id="2033341638">
      <w:bodyDiv w:val="1"/>
      <w:marLeft w:val="0"/>
      <w:marRight w:val="0"/>
      <w:marTop w:val="0"/>
      <w:marBottom w:val="0"/>
      <w:divBdr>
        <w:top w:val="none" w:sz="0" w:space="0" w:color="auto"/>
        <w:left w:val="none" w:sz="0" w:space="0" w:color="auto"/>
        <w:bottom w:val="none" w:sz="0" w:space="0" w:color="auto"/>
        <w:right w:val="none" w:sz="0" w:space="0" w:color="auto"/>
      </w:divBdr>
    </w:div>
    <w:div w:id="2047215909">
      <w:bodyDiv w:val="1"/>
      <w:marLeft w:val="0"/>
      <w:marRight w:val="0"/>
      <w:marTop w:val="0"/>
      <w:marBottom w:val="0"/>
      <w:divBdr>
        <w:top w:val="none" w:sz="0" w:space="0" w:color="auto"/>
        <w:left w:val="none" w:sz="0" w:space="0" w:color="auto"/>
        <w:bottom w:val="none" w:sz="0" w:space="0" w:color="auto"/>
        <w:right w:val="none" w:sz="0" w:space="0" w:color="auto"/>
      </w:divBdr>
      <w:divsChild>
        <w:div w:id="1378159093">
          <w:marLeft w:val="0"/>
          <w:marRight w:val="0"/>
          <w:marTop w:val="0"/>
          <w:marBottom w:val="0"/>
          <w:divBdr>
            <w:top w:val="single" w:sz="6" w:space="0" w:color="2C2C2C"/>
            <w:left w:val="single" w:sz="2" w:space="31" w:color="2C2C2C"/>
            <w:bottom w:val="single" w:sz="6" w:space="15" w:color="2C2C2C"/>
            <w:right w:val="single" w:sz="2" w:space="31" w:color="2C2C2C"/>
          </w:divBdr>
          <w:divsChild>
            <w:div w:id="99654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71584">
      <w:bodyDiv w:val="1"/>
      <w:marLeft w:val="0"/>
      <w:marRight w:val="0"/>
      <w:marTop w:val="0"/>
      <w:marBottom w:val="0"/>
      <w:divBdr>
        <w:top w:val="none" w:sz="0" w:space="0" w:color="auto"/>
        <w:left w:val="none" w:sz="0" w:space="0" w:color="auto"/>
        <w:bottom w:val="none" w:sz="0" w:space="0" w:color="auto"/>
        <w:right w:val="none" w:sz="0" w:space="0" w:color="auto"/>
      </w:divBdr>
    </w:div>
    <w:div w:id="2066563248">
      <w:bodyDiv w:val="1"/>
      <w:marLeft w:val="0"/>
      <w:marRight w:val="0"/>
      <w:marTop w:val="0"/>
      <w:marBottom w:val="0"/>
      <w:divBdr>
        <w:top w:val="none" w:sz="0" w:space="0" w:color="auto"/>
        <w:left w:val="none" w:sz="0" w:space="0" w:color="auto"/>
        <w:bottom w:val="none" w:sz="0" w:space="0" w:color="auto"/>
        <w:right w:val="none" w:sz="0" w:space="0" w:color="auto"/>
      </w:divBdr>
    </w:div>
    <w:div w:id="2074085505">
      <w:bodyDiv w:val="1"/>
      <w:marLeft w:val="0"/>
      <w:marRight w:val="0"/>
      <w:marTop w:val="0"/>
      <w:marBottom w:val="0"/>
      <w:divBdr>
        <w:top w:val="none" w:sz="0" w:space="0" w:color="auto"/>
        <w:left w:val="none" w:sz="0" w:space="0" w:color="auto"/>
        <w:bottom w:val="none" w:sz="0" w:space="0" w:color="auto"/>
        <w:right w:val="none" w:sz="0" w:space="0" w:color="auto"/>
      </w:divBdr>
    </w:div>
    <w:div w:id="2099591969">
      <w:bodyDiv w:val="1"/>
      <w:marLeft w:val="0"/>
      <w:marRight w:val="0"/>
      <w:marTop w:val="0"/>
      <w:marBottom w:val="0"/>
      <w:divBdr>
        <w:top w:val="none" w:sz="0" w:space="0" w:color="auto"/>
        <w:left w:val="none" w:sz="0" w:space="0" w:color="auto"/>
        <w:bottom w:val="none" w:sz="0" w:space="0" w:color="auto"/>
        <w:right w:val="none" w:sz="0" w:space="0" w:color="auto"/>
      </w:divBdr>
    </w:div>
    <w:div w:id="2108117551">
      <w:bodyDiv w:val="1"/>
      <w:marLeft w:val="0"/>
      <w:marRight w:val="0"/>
      <w:marTop w:val="0"/>
      <w:marBottom w:val="0"/>
      <w:divBdr>
        <w:top w:val="none" w:sz="0" w:space="0" w:color="auto"/>
        <w:left w:val="none" w:sz="0" w:space="0" w:color="auto"/>
        <w:bottom w:val="none" w:sz="0" w:space="0" w:color="auto"/>
        <w:right w:val="none" w:sz="0" w:space="0" w:color="auto"/>
      </w:divBdr>
      <w:divsChild>
        <w:div w:id="1368526669">
          <w:marLeft w:val="547"/>
          <w:marRight w:val="0"/>
          <w:marTop w:val="134"/>
          <w:marBottom w:val="0"/>
          <w:divBdr>
            <w:top w:val="none" w:sz="0" w:space="0" w:color="auto"/>
            <w:left w:val="none" w:sz="0" w:space="0" w:color="auto"/>
            <w:bottom w:val="none" w:sz="0" w:space="0" w:color="auto"/>
            <w:right w:val="none" w:sz="0" w:space="0" w:color="auto"/>
          </w:divBdr>
        </w:div>
        <w:div w:id="1623920059">
          <w:marLeft w:val="547"/>
          <w:marRight w:val="0"/>
          <w:marTop w:val="134"/>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tiff"/><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4.tiff"/><Relationship Id="rId33" Type="http://schemas.openxmlformats.org/officeDocument/2006/relationships/image" Target="media/image22.tif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tiff"/><Relationship Id="rId32" Type="http://schemas.openxmlformats.org/officeDocument/2006/relationships/image" Target="media/image21.tif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tiff"/><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tiff"/><Relationship Id="rId30" Type="http://schemas.openxmlformats.org/officeDocument/2006/relationships/image" Target="media/image19.tiff"/><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1843D-FDAB-4D9E-8E6A-3BCEF290C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32</Pages>
  <Words>2236</Words>
  <Characters>12751</Characters>
  <Application>Microsoft Office Word</Application>
  <DocSecurity>0</DocSecurity>
  <Lines>106</Lines>
  <Paragraphs>29</Paragraphs>
  <ScaleCrop>false</ScaleCrop>
  <HeadingPairs>
    <vt:vector size="2" baseType="variant">
      <vt:variant>
        <vt:lpstr>标题</vt:lpstr>
      </vt:variant>
      <vt:variant>
        <vt:i4>1</vt:i4>
      </vt:variant>
    </vt:vector>
  </HeadingPairs>
  <TitlesOfParts>
    <vt:vector size="1" baseType="lpstr">
      <vt:lpstr>文档格式</vt:lpstr>
    </vt:vector>
  </TitlesOfParts>
  <Manager/>
  <Company>China</Company>
  <LinksUpToDate>false</LinksUpToDate>
  <CharactersWithSpaces>14958</CharactersWithSpaces>
  <SharedDoc>false</SharedDoc>
  <HyperlinkBase/>
  <HLinks>
    <vt:vector size="24" baseType="variant">
      <vt:variant>
        <vt:i4>617608141</vt:i4>
      </vt:variant>
      <vt:variant>
        <vt:i4>10514</vt:i4>
      </vt:variant>
      <vt:variant>
        <vt:i4>1026</vt:i4>
      </vt:variant>
      <vt:variant>
        <vt:i4>1</vt:i4>
      </vt:variant>
      <vt:variant>
        <vt:lpwstr>技审配置</vt:lpwstr>
      </vt:variant>
      <vt:variant>
        <vt:lpwstr/>
      </vt:variant>
      <vt:variant>
        <vt:i4>1477661800</vt:i4>
      </vt:variant>
      <vt:variant>
        <vt:i4>10932</vt:i4>
      </vt:variant>
      <vt:variant>
        <vt:i4>1027</vt:i4>
      </vt:variant>
      <vt:variant>
        <vt:i4>1</vt:i4>
      </vt:variant>
      <vt:variant>
        <vt:lpwstr>重播重审周期</vt:lpwstr>
      </vt:variant>
      <vt:variant>
        <vt:lpwstr/>
      </vt:variant>
      <vt:variant>
        <vt:i4>1859149122</vt:i4>
      </vt:variant>
      <vt:variant>
        <vt:i4>12368</vt:i4>
      </vt:variant>
      <vt:variant>
        <vt:i4>1032</vt:i4>
      </vt:variant>
      <vt:variant>
        <vt:i4>1</vt:i4>
      </vt:variant>
      <vt:variant>
        <vt:lpwstr>接口新增字断</vt:lpwstr>
      </vt:variant>
      <vt:variant>
        <vt:lpwstr/>
      </vt:variant>
      <vt:variant>
        <vt:i4>6029403</vt:i4>
      </vt:variant>
      <vt:variant>
        <vt:i4>51954</vt:i4>
      </vt:variant>
      <vt:variant>
        <vt:i4>1030</vt:i4>
      </vt:variant>
      <vt:variant>
        <vt:i4>1</vt:i4>
      </vt:variant>
      <vt:variant>
        <vt:lpwstr>5AC991FDC92614A8FD968543A170BE4B</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文档格式</dc:title>
  <dc:subject/>
  <dc:creator>x</dc:creator>
  <cp:keywords/>
  <dc:description/>
  <cp:lastModifiedBy>USER</cp:lastModifiedBy>
  <cp:revision>10</cp:revision>
  <cp:lastPrinted>2010-04-22T01:01:00Z</cp:lastPrinted>
  <dcterms:created xsi:type="dcterms:W3CDTF">2016-10-26T07:02:00Z</dcterms:created>
  <dcterms:modified xsi:type="dcterms:W3CDTF">2016-10-28T01:10:00Z</dcterms:modified>
  <cp:category/>
</cp:coreProperties>
</file>