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C13282" w:rsidRPr="009F1A14" w:rsidRDefault="00D16C97">
      <w:pPr>
        <w:jc w:val="center"/>
        <w:outlineLvl w:val="0"/>
        <w:rPr>
          <w:rFonts w:ascii="微软雅黑" w:eastAsia="微软雅黑" w:hAnsi="微软雅黑"/>
          <w:b/>
          <w:sz w:val="52"/>
          <w:szCs w:val="52"/>
        </w:rPr>
      </w:pPr>
      <w:r>
        <w:rPr>
          <w:rFonts w:ascii="微软雅黑" w:eastAsia="微软雅黑" w:hAnsi="微软雅黑"/>
          <w:b/>
          <w:sz w:val="52"/>
          <w:szCs w:val="52"/>
        </w:rPr>
        <w:t>SMG</w:t>
      </w:r>
    </w:p>
    <w:p w:rsidR="00A27699" w:rsidRPr="009456F8" w:rsidRDefault="009456F8">
      <w:pPr>
        <w:jc w:val="center"/>
        <w:outlineLvl w:val="0"/>
        <w:rPr>
          <w:rFonts w:ascii="黑体" w:eastAsia="黑体" w:hAnsi="黑体"/>
          <w:b/>
          <w:sz w:val="44"/>
          <w:szCs w:val="44"/>
        </w:rPr>
      </w:pPr>
      <w:r w:rsidRPr="009456F8">
        <w:rPr>
          <w:rFonts w:ascii="黑体" w:eastAsia="黑体" w:hAnsi="黑体" w:cs="宋体" w:hint="eastAsia"/>
          <w:b/>
          <w:bCs/>
          <w:sz w:val="44"/>
          <w:szCs w:val="44"/>
        </w:rPr>
        <w:t>音视频全媒体版权</w:t>
      </w:r>
      <w:r w:rsidRPr="009456F8">
        <w:rPr>
          <w:rFonts w:ascii="黑体" w:eastAsia="黑体" w:hAnsi="黑体" w:cs="宋体"/>
          <w:b/>
          <w:bCs/>
          <w:sz w:val="44"/>
          <w:szCs w:val="44"/>
        </w:rPr>
        <w:t>监测服务</w:t>
      </w:r>
    </w:p>
    <w:p w:rsidR="00C13282" w:rsidRPr="009F1A14" w:rsidRDefault="008A6E35">
      <w:pPr>
        <w:jc w:val="center"/>
        <w:outlineLvl w:val="0"/>
        <w:rPr>
          <w:rFonts w:ascii="微软雅黑" w:eastAsia="微软雅黑" w:hAnsi="微软雅黑"/>
          <w:b/>
          <w:sz w:val="48"/>
          <w:szCs w:val="48"/>
        </w:rPr>
      </w:pPr>
      <w:r w:rsidRPr="009456F8">
        <w:rPr>
          <w:rFonts w:ascii="黑体" w:eastAsia="黑体" w:hAnsi="黑体" w:hint="eastAsia"/>
          <w:b/>
          <w:sz w:val="44"/>
          <w:szCs w:val="44"/>
        </w:rPr>
        <w:t>招标文件</w:t>
      </w:r>
    </w:p>
    <w:p w:rsidR="00C13282" w:rsidRPr="009F1A14" w:rsidRDefault="00C13282">
      <w:pPr>
        <w:outlineLvl w:val="0"/>
        <w:rPr>
          <w:rFonts w:ascii="微软雅黑" w:eastAsia="微软雅黑" w:hAnsi="微软雅黑"/>
          <w:sz w:val="3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Default="00C13282"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Pr="009456F8" w:rsidRDefault="009456F8" w:rsidP="009456F8">
      <w:pPr>
        <w:tabs>
          <w:tab w:val="left" w:pos="8100"/>
        </w:tabs>
        <w:jc w:val="left"/>
        <w:outlineLvl w:val="0"/>
        <w:rPr>
          <w:rFonts w:ascii="黑体" w:eastAsia="黑体" w:hAnsi="黑体"/>
          <w:b/>
          <w:w w:val="80"/>
          <w:sz w:val="52"/>
          <w:szCs w:val="52"/>
        </w:rPr>
      </w:pP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上海广播电视台</w:t>
      </w:r>
    </w:p>
    <w:p w:rsidR="00C13282" w:rsidRPr="009456F8" w:rsidRDefault="008A6E35" w:rsidP="009456F8">
      <w:pPr>
        <w:tabs>
          <w:tab w:val="left" w:pos="8100"/>
        </w:tabs>
        <w:jc w:val="center"/>
        <w:outlineLvl w:val="0"/>
        <w:rPr>
          <w:rFonts w:ascii="黑体" w:eastAsia="黑体" w:hAnsi="黑体"/>
          <w:b/>
          <w:w w:val="80"/>
          <w:sz w:val="36"/>
          <w:szCs w:val="36"/>
        </w:rPr>
      </w:pPr>
      <w:r w:rsidRPr="009456F8">
        <w:rPr>
          <w:rFonts w:ascii="黑体" w:eastAsia="黑体" w:hAnsi="黑体" w:hint="eastAsia"/>
          <w:b/>
          <w:w w:val="80"/>
          <w:sz w:val="36"/>
          <w:szCs w:val="36"/>
        </w:rPr>
        <w:t>上海文化广播影视集团有限公司</w:t>
      </w:r>
    </w:p>
    <w:p w:rsidR="00C13282" w:rsidRPr="009456F8" w:rsidRDefault="008A6E35" w:rsidP="009456F8">
      <w:pPr>
        <w:jc w:val="center"/>
        <w:rPr>
          <w:rFonts w:ascii="黑体" w:eastAsia="黑体" w:hAnsi="黑体"/>
        </w:rPr>
      </w:pPr>
      <w:r w:rsidRPr="009456F8">
        <w:rPr>
          <w:rFonts w:ascii="黑体" w:eastAsia="黑体" w:hAnsi="黑体" w:hint="eastAsia"/>
          <w:b/>
          <w:w w:val="80"/>
          <w:sz w:val="36"/>
          <w:szCs w:val="36"/>
        </w:rPr>
        <w:t>202</w:t>
      </w:r>
      <w:r w:rsidR="00D16C97">
        <w:rPr>
          <w:rFonts w:ascii="黑体" w:eastAsia="黑体" w:hAnsi="黑体" w:hint="eastAsia"/>
          <w:b/>
          <w:w w:val="80"/>
          <w:sz w:val="36"/>
          <w:szCs w:val="36"/>
        </w:rPr>
        <w:t>3</w:t>
      </w:r>
      <w:r w:rsidRPr="009456F8">
        <w:rPr>
          <w:rFonts w:ascii="黑体" w:eastAsia="黑体" w:hAnsi="黑体" w:hint="eastAsia"/>
          <w:b/>
          <w:w w:val="80"/>
          <w:sz w:val="36"/>
          <w:szCs w:val="36"/>
        </w:rPr>
        <w:t>年</w:t>
      </w:r>
      <w:r w:rsidR="00D16C97">
        <w:rPr>
          <w:rFonts w:ascii="黑体" w:eastAsia="黑体" w:hAnsi="黑体" w:hint="eastAsia"/>
          <w:b/>
          <w:w w:val="80"/>
          <w:sz w:val="36"/>
          <w:szCs w:val="36"/>
        </w:rPr>
        <w:t>11</w:t>
      </w:r>
      <w:r w:rsidRPr="009456F8">
        <w:rPr>
          <w:rFonts w:ascii="黑体" w:eastAsia="黑体" w:hAnsi="黑体" w:hint="eastAsia"/>
          <w:b/>
          <w:w w:val="80"/>
          <w:sz w:val="36"/>
          <w:szCs w:val="36"/>
        </w:rPr>
        <w:t>月</w:t>
      </w:r>
      <w:r w:rsidRPr="009456F8">
        <w:rPr>
          <w:rFonts w:ascii="黑体" w:eastAsia="黑体" w:hAnsi="黑体"/>
          <w:b/>
          <w:w w:val="80"/>
          <w:sz w:val="36"/>
          <w:szCs w:val="36"/>
        </w:rPr>
        <w:br w:type="page"/>
      </w:r>
    </w:p>
    <w:p w:rsidR="006B4D45" w:rsidRPr="009F1A14" w:rsidRDefault="006B4D45" w:rsidP="006B4D45">
      <w:pPr>
        <w:spacing w:before="240" w:after="240" w:line="240" w:lineRule="atLeast"/>
        <w:jc w:val="center"/>
        <w:outlineLvl w:val="0"/>
        <w:rPr>
          <w:rFonts w:eastAsia="黑体"/>
          <w:b/>
          <w:sz w:val="32"/>
        </w:rPr>
      </w:pPr>
      <w:r w:rsidRPr="009F1A14">
        <w:rPr>
          <w:rFonts w:eastAsia="黑体" w:hint="eastAsia"/>
          <w:b/>
          <w:sz w:val="32"/>
        </w:rPr>
        <w:lastRenderedPageBreak/>
        <w:t>第一部分</w:t>
      </w:r>
      <w:r w:rsidRPr="009F1A14">
        <w:rPr>
          <w:rFonts w:eastAsia="黑体" w:hint="eastAsia"/>
          <w:b/>
          <w:sz w:val="32"/>
        </w:rPr>
        <w:t xml:space="preserve">  </w:t>
      </w:r>
      <w:r w:rsidRPr="009F1A14">
        <w:rPr>
          <w:rFonts w:eastAsia="黑体" w:hint="eastAsia"/>
          <w:b/>
          <w:sz w:val="32"/>
        </w:rPr>
        <w:t>招标公告</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根据国家相关法律法规及</w:t>
      </w:r>
      <w:r w:rsidRPr="009F1A14">
        <w:rPr>
          <w:rFonts w:ascii="宋体" w:eastAsia="宋体" w:hAnsi="宋体"/>
          <w:szCs w:val="21"/>
        </w:rPr>
        <w:t>上海文化广播影视集团有限公司（以下简称SMG）关于技术设备、基建工程和服务采购的有关规定</w:t>
      </w:r>
      <w:r w:rsidRPr="009F1A14">
        <w:rPr>
          <w:rFonts w:ascii="宋体" w:eastAsia="宋体" w:hAnsi="宋体" w:cs="Arial" w:hint="eastAsia"/>
          <w:szCs w:val="21"/>
        </w:rPr>
        <w:t>，招标人SMG计划</w:t>
      </w:r>
      <w:r w:rsidR="009456F8" w:rsidRPr="009456F8">
        <w:rPr>
          <w:rFonts w:ascii="宋体" w:eastAsia="宋体" w:hAnsi="宋体" w:cs="宋体"/>
          <w:szCs w:val="21"/>
        </w:rPr>
        <w:t>采购</w:t>
      </w:r>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r w:rsidRPr="009F1A14">
        <w:rPr>
          <w:rFonts w:ascii="宋体" w:eastAsia="宋体" w:hAnsi="宋体" w:cs="Arial" w:hint="eastAsia"/>
          <w:szCs w:val="21"/>
        </w:rPr>
        <w:t>，</w:t>
      </w:r>
      <w:r w:rsidR="009456F8" w:rsidRPr="009456F8">
        <w:rPr>
          <w:rFonts w:ascii="宋体" w:eastAsia="宋体" w:hAnsi="宋体" w:cs="宋体"/>
          <w:szCs w:val="21"/>
        </w:rPr>
        <w:t>诚邀具有成熟完备的</w:t>
      </w:r>
      <w:r w:rsidR="009456F8" w:rsidRPr="009456F8">
        <w:rPr>
          <w:rFonts w:ascii="宋体" w:eastAsia="宋体" w:hAnsi="宋体" w:cs="宋体" w:hint="eastAsia"/>
          <w:szCs w:val="21"/>
        </w:rPr>
        <w:t>服务</w:t>
      </w:r>
      <w:r w:rsidR="009456F8" w:rsidRPr="009456F8">
        <w:rPr>
          <w:rFonts w:ascii="宋体" w:eastAsia="宋体" w:hAnsi="宋体" w:cs="宋体"/>
          <w:szCs w:val="21"/>
        </w:rPr>
        <w:t>提供商</w:t>
      </w:r>
      <w:r w:rsidRPr="009F1A14">
        <w:rPr>
          <w:rFonts w:ascii="宋体" w:eastAsia="宋体" w:hAnsi="宋体" w:cs="Arial" w:hint="eastAsia"/>
          <w:szCs w:val="21"/>
        </w:rPr>
        <w:t>前来投标。</w:t>
      </w:r>
    </w:p>
    <w:p w:rsidR="006B4D45" w:rsidRPr="009F1A14" w:rsidRDefault="006B4D45" w:rsidP="007A7A46">
      <w:pPr>
        <w:widowControl/>
        <w:spacing w:line="360" w:lineRule="auto"/>
        <w:ind w:firstLine="420"/>
        <w:jc w:val="left"/>
        <w:rPr>
          <w:rFonts w:ascii="宋体" w:eastAsia="宋体" w:hAnsi="宋体" w:cs="Arial"/>
          <w:szCs w:val="21"/>
        </w:rPr>
      </w:pPr>
      <w:bookmarkStart w:id="0" w:name="公布预算说明"/>
      <w:bookmarkEnd w:id="0"/>
    </w:p>
    <w:p w:rsidR="006B4D45" w:rsidRPr="009F1A14" w:rsidRDefault="006B4D45" w:rsidP="007A7A46">
      <w:pPr>
        <w:widowControl/>
        <w:numPr>
          <w:ilvl w:val="0"/>
          <w:numId w:val="4"/>
        </w:numPr>
        <w:spacing w:line="360" w:lineRule="auto"/>
        <w:jc w:val="left"/>
        <w:outlineLvl w:val="0"/>
        <w:rPr>
          <w:rFonts w:ascii="宋体" w:eastAsia="宋体" w:hAnsi="宋体" w:cs="Arial"/>
          <w:szCs w:val="21"/>
        </w:rPr>
      </w:pPr>
      <w:bookmarkStart w:id="1" w:name="其他资格条件"/>
      <w:bookmarkEnd w:id="1"/>
      <w:r w:rsidRPr="009F1A14">
        <w:rPr>
          <w:rFonts w:ascii="宋体" w:eastAsia="宋体" w:hAnsi="宋体" w:cs="Arial" w:hint="eastAsia"/>
          <w:szCs w:val="21"/>
        </w:rPr>
        <w:t xml:space="preserve"> 项目概况：</w:t>
      </w:r>
    </w:p>
    <w:p w:rsidR="006B4D45" w:rsidRPr="009F1A14" w:rsidRDefault="006B4D45" w:rsidP="007A7A46">
      <w:pPr>
        <w:widowControl/>
        <w:numPr>
          <w:ilvl w:val="0"/>
          <w:numId w:val="5"/>
        </w:numPr>
        <w:spacing w:line="360" w:lineRule="auto"/>
        <w:jc w:val="left"/>
        <w:rPr>
          <w:rFonts w:ascii="宋体" w:eastAsia="宋体" w:hAnsi="宋体" w:cs="宋体"/>
          <w:szCs w:val="21"/>
        </w:rPr>
      </w:pPr>
      <w:r w:rsidRPr="009F1A14">
        <w:rPr>
          <w:rFonts w:ascii="宋体" w:eastAsia="宋体" w:hAnsi="宋体" w:cs="Arial" w:hint="eastAsia"/>
          <w:szCs w:val="21"/>
        </w:rPr>
        <w:t>项目名称：</w:t>
      </w:r>
      <w:bookmarkStart w:id="2" w:name="项目名称3"/>
      <w:bookmarkEnd w:id="2"/>
      <w:r w:rsidR="009456F8" w:rsidRPr="009456F8">
        <w:rPr>
          <w:rFonts w:ascii="宋体" w:eastAsia="宋体" w:hAnsi="宋体" w:cs="宋体" w:hint="eastAsia"/>
          <w:szCs w:val="21"/>
        </w:rPr>
        <w:t>音视频全媒体版权监测服务</w:t>
      </w:r>
      <w:r w:rsidR="009456F8" w:rsidRPr="009456F8">
        <w:rPr>
          <w:rFonts w:ascii="宋体" w:eastAsia="宋体" w:hAnsi="宋体" w:cs="宋体"/>
          <w:szCs w:val="21"/>
        </w:rPr>
        <w:t>项目</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ascii="宋体" w:eastAsia="宋体" w:hAnsi="宋体" w:cs="Arial" w:hint="eastAsia"/>
          <w:szCs w:val="21"/>
        </w:rPr>
        <w:t>招标编号：</w:t>
      </w:r>
      <w:r w:rsidRPr="009F1A14">
        <w:rPr>
          <w:rFonts w:eastAsia="宋体" w:hint="eastAsia"/>
          <w:bCs/>
          <w:szCs w:val="21"/>
        </w:rPr>
        <w:t>202</w:t>
      </w:r>
      <w:r w:rsidR="0074156B">
        <w:rPr>
          <w:rFonts w:eastAsia="宋体" w:hint="eastAsia"/>
          <w:bCs/>
          <w:szCs w:val="21"/>
        </w:rPr>
        <w:t>3</w:t>
      </w:r>
      <w:r w:rsidRPr="009F1A14">
        <w:rPr>
          <w:rFonts w:eastAsia="宋体" w:hint="eastAsia"/>
          <w:bCs/>
          <w:szCs w:val="21"/>
        </w:rPr>
        <w:t>年第</w:t>
      </w:r>
      <w:r w:rsidR="005A032C">
        <w:rPr>
          <w:rFonts w:eastAsia="宋体" w:hint="eastAsia"/>
          <w:bCs/>
          <w:szCs w:val="21"/>
        </w:rPr>
        <w:t>1</w:t>
      </w:r>
      <w:r w:rsidR="0074156B">
        <w:rPr>
          <w:rFonts w:eastAsia="宋体" w:hint="eastAsia"/>
          <w:bCs/>
          <w:szCs w:val="21"/>
        </w:rPr>
        <w:t>1</w:t>
      </w:r>
      <w:r w:rsidR="0073401B">
        <w:rPr>
          <w:rFonts w:eastAsia="宋体" w:hint="eastAsia"/>
          <w:bCs/>
          <w:szCs w:val="21"/>
        </w:rPr>
        <w:t>7</w:t>
      </w:r>
      <w:r w:rsidRPr="009F1A14">
        <w:rPr>
          <w:rFonts w:eastAsia="宋体" w:hint="eastAsia"/>
          <w:bCs/>
          <w:szCs w:val="21"/>
        </w:rPr>
        <w:t>号</w:t>
      </w:r>
    </w:p>
    <w:p w:rsidR="006B4D45" w:rsidRPr="009F1A14" w:rsidRDefault="009509FD" w:rsidP="007A7A46">
      <w:pPr>
        <w:widowControl/>
        <w:numPr>
          <w:ilvl w:val="0"/>
          <w:numId w:val="5"/>
        </w:numPr>
        <w:spacing w:line="360" w:lineRule="auto"/>
        <w:jc w:val="left"/>
        <w:rPr>
          <w:rFonts w:ascii="宋体" w:eastAsia="宋体" w:hAnsi="宋体" w:cs="Arial"/>
          <w:szCs w:val="21"/>
        </w:rPr>
      </w:pPr>
      <w:r>
        <w:rPr>
          <w:rFonts w:eastAsia="宋体" w:hint="eastAsia"/>
          <w:bCs/>
          <w:szCs w:val="21"/>
        </w:rPr>
        <w:t>服务周期</w:t>
      </w:r>
      <w:r w:rsidR="006B4D45" w:rsidRPr="009F1A14">
        <w:rPr>
          <w:rFonts w:eastAsia="宋体" w:hint="eastAsia"/>
          <w:bCs/>
          <w:szCs w:val="21"/>
        </w:rPr>
        <w:t>：</w:t>
      </w:r>
      <w:r>
        <w:rPr>
          <w:rFonts w:eastAsia="宋体" w:hint="eastAsia"/>
          <w:bCs/>
          <w:szCs w:val="21"/>
        </w:rPr>
        <w:t>2024</w:t>
      </w:r>
      <w:r>
        <w:rPr>
          <w:rFonts w:eastAsia="宋体" w:hint="eastAsia"/>
          <w:bCs/>
          <w:szCs w:val="21"/>
        </w:rPr>
        <w:t>年</w:t>
      </w:r>
      <w:r>
        <w:rPr>
          <w:rFonts w:eastAsia="宋体" w:hint="eastAsia"/>
          <w:bCs/>
          <w:szCs w:val="21"/>
        </w:rPr>
        <w:t>1</w:t>
      </w:r>
      <w:r>
        <w:rPr>
          <w:rFonts w:eastAsia="宋体" w:hint="eastAsia"/>
          <w:bCs/>
          <w:szCs w:val="21"/>
        </w:rPr>
        <w:t>月</w:t>
      </w:r>
      <w:r>
        <w:rPr>
          <w:rFonts w:eastAsia="宋体" w:hint="eastAsia"/>
          <w:bCs/>
          <w:szCs w:val="21"/>
        </w:rPr>
        <w:t>1</w:t>
      </w:r>
      <w:r>
        <w:rPr>
          <w:rFonts w:eastAsia="宋体" w:hint="eastAsia"/>
          <w:bCs/>
          <w:szCs w:val="21"/>
        </w:rPr>
        <w:t>日至</w:t>
      </w:r>
      <w:r>
        <w:rPr>
          <w:rFonts w:eastAsia="宋体" w:hint="eastAsia"/>
          <w:bCs/>
          <w:szCs w:val="21"/>
        </w:rPr>
        <w:t>2026</w:t>
      </w:r>
      <w:r>
        <w:rPr>
          <w:rFonts w:eastAsia="宋体" w:hint="eastAsia"/>
          <w:bCs/>
          <w:szCs w:val="21"/>
        </w:rPr>
        <w:t>年</w:t>
      </w:r>
      <w:r>
        <w:rPr>
          <w:rFonts w:eastAsia="宋体" w:hint="eastAsia"/>
          <w:bCs/>
          <w:szCs w:val="21"/>
        </w:rPr>
        <w:t>6</w:t>
      </w:r>
      <w:r>
        <w:rPr>
          <w:rFonts w:eastAsia="宋体" w:hint="eastAsia"/>
          <w:bCs/>
          <w:szCs w:val="21"/>
        </w:rPr>
        <w:t>月</w:t>
      </w:r>
      <w:r>
        <w:rPr>
          <w:rFonts w:eastAsia="宋体" w:hint="eastAsia"/>
          <w:bCs/>
          <w:szCs w:val="21"/>
        </w:rPr>
        <w:t>30</w:t>
      </w:r>
      <w:r>
        <w:rPr>
          <w:rFonts w:eastAsia="宋体" w:hint="eastAsia"/>
          <w:bCs/>
          <w:szCs w:val="21"/>
        </w:rPr>
        <w:t>日</w:t>
      </w: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4、 项目主要内容、要求：</w:t>
      </w:r>
    </w:p>
    <w:p w:rsidR="006B4D45" w:rsidRPr="0074156B" w:rsidRDefault="0074156B" w:rsidP="0074156B">
      <w:pPr>
        <w:widowControl/>
        <w:spacing w:line="360" w:lineRule="auto"/>
        <w:ind w:firstLineChars="202" w:firstLine="424"/>
        <w:jc w:val="left"/>
        <w:rPr>
          <w:rFonts w:ascii="宋体" w:eastAsia="宋体" w:hAnsi="宋体" w:cs="Arial"/>
          <w:szCs w:val="21"/>
        </w:rPr>
      </w:pPr>
      <w:r w:rsidRPr="0074156B">
        <w:rPr>
          <w:rFonts w:ascii="宋体" w:eastAsia="宋体" w:hAnsi="宋体" w:cs="宋体"/>
          <w:szCs w:val="21"/>
        </w:rPr>
        <w:t>为了维护SMG的版权权益，SMG版权管理部门</w:t>
      </w:r>
      <w:r w:rsidRPr="0074156B">
        <w:rPr>
          <w:rFonts w:ascii="宋体" w:eastAsia="宋体" w:hAnsi="宋体" w:cs="宋体" w:hint="eastAsia"/>
          <w:szCs w:val="21"/>
        </w:rPr>
        <w:t>以每年2</w:t>
      </w:r>
      <w:r w:rsidRPr="0074156B">
        <w:rPr>
          <w:rFonts w:ascii="宋体" w:eastAsia="宋体" w:hAnsi="宋体" w:cs="宋体"/>
          <w:szCs w:val="21"/>
        </w:rPr>
        <w:t>0万以内</w:t>
      </w:r>
      <w:r w:rsidRPr="0074156B">
        <w:rPr>
          <w:rFonts w:ascii="宋体" w:eastAsia="宋体" w:hAnsi="宋体" w:cs="宋体" w:hint="eastAsia"/>
          <w:szCs w:val="21"/>
        </w:rPr>
        <w:t>的监测费用，</w:t>
      </w:r>
      <w:r w:rsidRPr="0074156B">
        <w:rPr>
          <w:rFonts w:ascii="宋体" w:eastAsia="宋体" w:hAnsi="宋体" w:cs="宋体"/>
          <w:szCs w:val="21"/>
        </w:rPr>
        <w:t>拟</w:t>
      </w:r>
      <w:r w:rsidRPr="0074156B">
        <w:rPr>
          <w:rFonts w:ascii="宋体" w:eastAsia="宋体" w:hAnsi="宋体" w:cs="宋体" w:hint="eastAsia"/>
          <w:szCs w:val="21"/>
        </w:rPr>
        <w:t>招募不少于二家</w:t>
      </w:r>
      <w:r w:rsidRPr="0074156B">
        <w:rPr>
          <w:rFonts w:ascii="宋体" w:eastAsia="宋体" w:hAnsi="宋体" w:cs="宋体"/>
          <w:szCs w:val="21"/>
        </w:rPr>
        <w:t>有实力的机构合作</w:t>
      </w:r>
      <w:r w:rsidRPr="0074156B">
        <w:rPr>
          <w:rFonts w:ascii="宋体" w:eastAsia="宋体" w:hAnsi="宋体" w:cs="宋体" w:hint="eastAsia"/>
          <w:szCs w:val="21"/>
        </w:rPr>
        <w:t>完成音视频全媒体版权监测服务，项目合作期限为两年半。该项目旨在</w:t>
      </w:r>
      <w:r w:rsidRPr="0074156B">
        <w:rPr>
          <w:rFonts w:ascii="宋体" w:eastAsia="宋体" w:hAnsi="宋体" w:cs="宋体"/>
          <w:szCs w:val="21"/>
        </w:rPr>
        <w:t>监测</w:t>
      </w:r>
      <w:r w:rsidRPr="0074156B">
        <w:rPr>
          <w:rFonts w:ascii="宋体" w:eastAsia="宋体" w:hAnsi="宋体" w:cs="宋体" w:hint="eastAsia"/>
          <w:szCs w:val="21"/>
        </w:rPr>
        <w:t>SMG享有版权的作品在</w:t>
      </w:r>
      <w:r w:rsidRPr="0074156B">
        <w:rPr>
          <w:rFonts w:ascii="宋体" w:eastAsia="宋体" w:hAnsi="宋体" w:cs="宋体"/>
          <w:szCs w:val="21"/>
        </w:rPr>
        <w:t>全媒体</w:t>
      </w:r>
      <w:r w:rsidRPr="0074156B">
        <w:rPr>
          <w:rFonts w:ascii="宋体" w:eastAsia="宋体" w:hAnsi="宋体" w:cs="宋体" w:hint="eastAsia"/>
          <w:szCs w:val="21"/>
        </w:rPr>
        <w:t>平台上被盗</w:t>
      </w:r>
      <w:r w:rsidRPr="0074156B">
        <w:rPr>
          <w:rFonts w:ascii="宋体" w:eastAsia="宋体" w:hAnsi="宋体" w:cs="宋体"/>
          <w:szCs w:val="21"/>
        </w:rPr>
        <w:t>播</w:t>
      </w:r>
      <w:r w:rsidRPr="0074156B">
        <w:rPr>
          <w:rFonts w:ascii="宋体" w:eastAsia="宋体" w:hAnsi="宋体" w:cs="宋体" w:hint="eastAsia"/>
          <w:szCs w:val="21"/>
        </w:rPr>
        <w:t>使用</w:t>
      </w:r>
      <w:r w:rsidRPr="0074156B">
        <w:rPr>
          <w:rFonts w:ascii="宋体" w:eastAsia="宋体" w:hAnsi="宋体" w:cs="宋体"/>
          <w:szCs w:val="21"/>
        </w:rPr>
        <w:t>情况</w:t>
      </w:r>
      <w:r w:rsidRPr="0074156B">
        <w:rPr>
          <w:rFonts w:ascii="宋体" w:eastAsia="宋体" w:hAnsi="宋体" w:cs="宋体" w:hint="eastAsia"/>
          <w:szCs w:val="21"/>
        </w:rPr>
        <w:t>，同时提供高效、优质的监测下线以及侵权证据固定服务等配套方案</w:t>
      </w:r>
      <w:r w:rsidRPr="0074156B">
        <w:rPr>
          <w:rFonts w:ascii="宋体" w:eastAsia="宋体" w:hAnsi="宋体" w:cs="宋体"/>
          <w:szCs w:val="21"/>
        </w:rPr>
        <w:t>。</w:t>
      </w:r>
    </w:p>
    <w:p w:rsidR="007A7A46" w:rsidRPr="009F1A14" w:rsidRDefault="007A7A46" w:rsidP="007A7A46">
      <w:pPr>
        <w:widowControl/>
        <w:spacing w:line="360" w:lineRule="auto"/>
        <w:ind w:firstLineChars="202" w:firstLine="424"/>
        <w:jc w:val="left"/>
        <w:rPr>
          <w:rFonts w:ascii="宋体" w:eastAsia="宋体" w:hAnsi="宋体" w:cs="Arial"/>
          <w:szCs w:val="21"/>
        </w:rPr>
      </w:pPr>
    </w:p>
    <w:p w:rsidR="006B4D45" w:rsidRPr="009F1A14" w:rsidRDefault="006B4D45" w:rsidP="007A7A46">
      <w:pPr>
        <w:widowControl/>
        <w:numPr>
          <w:ilvl w:val="0"/>
          <w:numId w:val="4"/>
        </w:numPr>
        <w:spacing w:line="360"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9456F8" w:rsidRPr="009D213A" w:rsidRDefault="00F0099D" w:rsidP="00F0099D">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1、</w:t>
      </w:r>
      <w:r w:rsidR="009456F8" w:rsidRPr="009D213A">
        <w:rPr>
          <w:rFonts w:asciiTheme="minorEastAsia" w:eastAsiaTheme="minorEastAsia" w:hAnsiTheme="minorEastAsia" w:hint="eastAsia"/>
        </w:rPr>
        <w:t>投标单位</w:t>
      </w:r>
      <w:r w:rsidR="009456F8" w:rsidRPr="009D213A">
        <w:rPr>
          <w:rFonts w:asciiTheme="minorEastAsia" w:eastAsiaTheme="minorEastAsia" w:hAnsiTheme="minorEastAsia"/>
        </w:rPr>
        <w:t>为独立法人单位</w:t>
      </w:r>
      <w:r w:rsidR="009456F8" w:rsidRPr="009D213A">
        <w:rPr>
          <w:rFonts w:asciiTheme="minorEastAsia" w:eastAsiaTheme="minorEastAsia" w:hAnsiTheme="minorEastAsia" w:hint="eastAsia"/>
        </w:rPr>
        <w:t>。</w:t>
      </w:r>
    </w:p>
    <w:p w:rsidR="00F0099D" w:rsidRPr="009D213A" w:rsidRDefault="00F0099D" w:rsidP="00F0099D">
      <w:pPr>
        <w:spacing w:line="360" w:lineRule="auto"/>
        <w:ind w:firstLineChars="202" w:firstLine="424"/>
        <w:rPr>
          <w:rFonts w:asciiTheme="minorEastAsia" w:eastAsiaTheme="minorEastAsia" w:hAnsiTheme="minorEastAsia"/>
        </w:rPr>
      </w:pPr>
      <w:r w:rsidRPr="009D213A">
        <w:rPr>
          <w:rFonts w:ascii="宋体" w:eastAsia="宋体" w:hAnsi="宋体" w:cs="Arial" w:hint="eastAsia"/>
          <w:szCs w:val="21"/>
        </w:rPr>
        <w:t>2、</w:t>
      </w:r>
      <w:r w:rsidRPr="009D213A">
        <w:rPr>
          <w:rFonts w:asciiTheme="minorEastAsia" w:eastAsiaTheme="minorEastAsia" w:hAnsiTheme="minorEastAsia"/>
        </w:rPr>
        <w:t>投标人应</w:t>
      </w:r>
      <w:r w:rsidRPr="009D213A">
        <w:rPr>
          <w:rFonts w:asciiTheme="minorEastAsia" w:eastAsiaTheme="minorEastAsia" w:hAnsiTheme="minorEastAsia" w:cs="仿宋" w:hint="eastAsia"/>
          <w:szCs w:val="21"/>
        </w:rPr>
        <w:t>具备优良的履约能力和诚信记录，无法律纠纷等不良信用记录、近三年经营中无重大违法记录</w:t>
      </w:r>
      <w:r w:rsidRPr="009D213A">
        <w:rPr>
          <w:rFonts w:asciiTheme="minorEastAsia" w:eastAsiaTheme="minorEastAsia" w:hAnsiTheme="minorEastAsia"/>
        </w:rPr>
        <w:t>，未被“信用中国”网站（www.creditchina.gov.cn）</w:t>
      </w:r>
      <w:r w:rsidRPr="009D213A">
        <w:rPr>
          <w:rFonts w:asciiTheme="minorEastAsia" w:eastAsiaTheme="minorEastAsia" w:hAnsiTheme="minorEastAsia" w:hint="eastAsia"/>
        </w:rPr>
        <w:t>、</w:t>
      </w:r>
      <w:r w:rsidRPr="009D213A">
        <w:rPr>
          <w:rFonts w:asciiTheme="minorEastAsia" w:eastAsiaTheme="minorEastAsia" w:hAnsiTheme="minorEastAsia"/>
        </w:rPr>
        <w:t>“国家企业信用信息公示系统”（www.gsxt.gov.cn）和</w:t>
      </w:r>
      <w:r w:rsidRPr="009D213A">
        <w:rPr>
          <w:rFonts w:ascii="宋体" w:eastAsia="宋体" w:hAnsi="宋体" w:hint="eastAsia"/>
          <w:szCs w:val="21"/>
        </w:rPr>
        <w:t>中国政府采购网(www.ccgp.gov.cn)</w:t>
      </w:r>
      <w:r w:rsidRPr="009D213A">
        <w:rPr>
          <w:rFonts w:asciiTheme="minorEastAsia" w:eastAsiaTheme="minorEastAsia" w:hAnsiTheme="minorEastAsia"/>
        </w:rPr>
        <w:t>列入重点关注名单、黑名单、经营异常名录、严重违法失信企业名单（黑名单）</w:t>
      </w:r>
      <w:r w:rsidRPr="009D213A">
        <w:rPr>
          <w:rFonts w:asciiTheme="minorEastAsia" w:eastAsiaTheme="minorEastAsia" w:hAnsiTheme="minorEastAsia" w:cs="Arial" w:hint="eastAsia"/>
          <w:szCs w:val="21"/>
        </w:rPr>
        <w:t>；</w:t>
      </w:r>
    </w:p>
    <w:p w:rsidR="0074156B" w:rsidRPr="0074156B" w:rsidRDefault="00F0099D" w:rsidP="0074156B">
      <w:pPr>
        <w:spacing w:line="360" w:lineRule="auto"/>
        <w:ind w:firstLineChars="202" w:firstLine="424"/>
        <w:rPr>
          <w:rFonts w:asciiTheme="minorEastAsia" w:eastAsiaTheme="minorEastAsia" w:hAnsiTheme="minorEastAsia"/>
        </w:rPr>
      </w:pPr>
      <w:r w:rsidRPr="0074156B">
        <w:rPr>
          <w:rFonts w:asciiTheme="minorEastAsia" w:eastAsiaTheme="minorEastAsia" w:hAnsiTheme="minorEastAsia" w:hint="eastAsia"/>
        </w:rPr>
        <w:t>3、</w:t>
      </w:r>
      <w:r w:rsidR="0074156B" w:rsidRPr="0074156B">
        <w:rPr>
          <w:rFonts w:asciiTheme="minorEastAsia" w:eastAsiaTheme="minorEastAsia" w:hAnsiTheme="minorEastAsia" w:hint="eastAsia"/>
        </w:rPr>
        <w:t>投标单位</w:t>
      </w:r>
      <w:r w:rsidR="0074156B" w:rsidRPr="0074156B">
        <w:rPr>
          <w:rFonts w:asciiTheme="minorEastAsia" w:eastAsiaTheme="minorEastAsia" w:hAnsiTheme="minorEastAsia"/>
        </w:rPr>
        <w:t>具有3年以上</w:t>
      </w:r>
      <w:r w:rsidR="0074156B" w:rsidRPr="0074156B">
        <w:rPr>
          <w:rFonts w:asciiTheme="minorEastAsia" w:eastAsiaTheme="minorEastAsia" w:hAnsiTheme="minorEastAsia" w:hint="eastAsia"/>
        </w:rPr>
        <w:t>版权监测</w:t>
      </w:r>
      <w:r w:rsidR="0074156B" w:rsidRPr="0074156B">
        <w:rPr>
          <w:rFonts w:asciiTheme="minorEastAsia" w:eastAsiaTheme="minorEastAsia" w:hAnsiTheme="minorEastAsia"/>
        </w:rPr>
        <w:t>服务经验，具有良好的</w:t>
      </w:r>
      <w:r w:rsidR="0074156B" w:rsidRPr="0074156B">
        <w:rPr>
          <w:rFonts w:asciiTheme="minorEastAsia" w:eastAsiaTheme="minorEastAsia" w:hAnsiTheme="minorEastAsia" w:hint="eastAsia"/>
        </w:rPr>
        <w:t>版权监测维权</w:t>
      </w:r>
      <w:r w:rsidR="0074156B" w:rsidRPr="0074156B">
        <w:rPr>
          <w:rFonts w:asciiTheme="minorEastAsia" w:eastAsiaTheme="minorEastAsia" w:hAnsiTheme="minorEastAsia"/>
        </w:rPr>
        <w:t>服务团队和服务信誉</w:t>
      </w:r>
      <w:r w:rsidR="0074156B" w:rsidRPr="0074156B">
        <w:rPr>
          <w:rFonts w:asciiTheme="minorEastAsia" w:eastAsiaTheme="minorEastAsia" w:hAnsiTheme="minorEastAsia" w:hint="eastAsia"/>
        </w:rPr>
        <w:t>,列举至少3个省级及以上电台、电视台或主流全媒体音视频平台监测维</w:t>
      </w:r>
      <w:proofErr w:type="gramStart"/>
      <w:r w:rsidR="0074156B" w:rsidRPr="0074156B">
        <w:rPr>
          <w:rFonts w:asciiTheme="minorEastAsia" w:eastAsiaTheme="minorEastAsia" w:hAnsiTheme="minorEastAsia" w:hint="eastAsia"/>
        </w:rPr>
        <w:t>权成功</w:t>
      </w:r>
      <w:proofErr w:type="gramEnd"/>
      <w:r w:rsidR="0074156B" w:rsidRPr="0074156B">
        <w:rPr>
          <w:rFonts w:asciiTheme="minorEastAsia" w:eastAsiaTheme="minorEastAsia" w:hAnsiTheme="minorEastAsia" w:hint="eastAsia"/>
        </w:rPr>
        <w:t>案例</w:t>
      </w:r>
      <w:r w:rsidR="0074156B" w:rsidRPr="0074156B">
        <w:rPr>
          <w:rFonts w:asciiTheme="minorEastAsia" w:eastAsiaTheme="minorEastAsia" w:hAnsiTheme="minorEastAsia"/>
        </w:rPr>
        <w:t>。</w:t>
      </w:r>
    </w:p>
    <w:p w:rsidR="006B4D45" w:rsidRPr="0074156B" w:rsidRDefault="0074156B" w:rsidP="007415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4、</w:t>
      </w:r>
      <w:r w:rsidRPr="0074156B">
        <w:rPr>
          <w:rFonts w:asciiTheme="minorEastAsia" w:eastAsiaTheme="minorEastAsia" w:hAnsiTheme="minorEastAsia" w:hint="eastAsia"/>
        </w:rPr>
        <w:t>投标单位应</w:t>
      </w:r>
      <w:r w:rsidRPr="0074156B">
        <w:rPr>
          <w:rFonts w:asciiTheme="minorEastAsia" w:eastAsiaTheme="minorEastAsia" w:hAnsiTheme="minorEastAsia"/>
        </w:rPr>
        <w:t>提供</w:t>
      </w:r>
      <w:r w:rsidRPr="0074156B">
        <w:rPr>
          <w:rFonts w:asciiTheme="minorEastAsia" w:eastAsiaTheme="minorEastAsia" w:hAnsiTheme="minorEastAsia" w:hint="eastAsia"/>
        </w:rPr>
        <w:t>具体对接</w:t>
      </w:r>
      <w:r w:rsidRPr="0074156B">
        <w:rPr>
          <w:rFonts w:asciiTheme="minorEastAsia" w:eastAsiaTheme="minorEastAsia" w:hAnsiTheme="minorEastAsia"/>
        </w:rPr>
        <w:t>人</w:t>
      </w:r>
      <w:r w:rsidRPr="0074156B">
        <w:rPr>
          <w:rFonts w:asciiTheme="minorEastAsia" w:eastAsiaTheme="minorEastAsia" w:hAnsiTheme="minorEastAsia" w:hint="eastAsia"/>
        </w:rPr>
        <w:t>员</w:t>
      </w:r>
      <w:r w:rsidRPr="0074156B">
        <w:rPr>
          <w:rFonts w:asciiTheme="minorEastAsia" w:eastAsiaTheme="minorEastAsia" w:hAnsiTheme="minorEastAsia"/>
        </w:rPr>
        <w:t>、</w:t>
      </w:r>
      <w:r w:rsidRPr="0074156B">
        <w:rPr>
          <w:rFonts w:asciiTheme="minorEastAsia" w:eastAsiaTheme="minorEastAsia" w:hAnsiTheme="minorEastAsia" w:hint="eastAsia"/>
        </w:rPr>
        <w:t>监测</w:t>
      </w:r>
      <w:r w:rsidRPr="0074156B">
        <w:rPr>
          <w:rFonts w:asciiTheme="minorEastAsia" w:eastAsiaTheme="minorEastAsia" w:hAnsiTheme="minorEastAsia"/>
        </w:rPr>
        <w:t>技术</w:t>
      </w:r>
      <w:r w:rsidRPr="0074156B">
        <w:rPr>
          <w:rFonts w:asciiTheme="minorEastAsia" w:eastAsiaTheme="minorEastAsia" w:hAnsiTheme="minorEastAsia" w:hint="eastAsia"/>
        </w:rPr>
        <w:t>证明文件（专利、</w:t>
      </w:r>
      <w:proofErr w:type="gramStart"/>
      <w:r w:rsidRPr="0074156B">
        <w:rPr>
          <w:rFonts w:asciiTheme="minorEastAsia" w:eastAsiaTheme="minorEastAsia" w:hAnsiTheme="minorEastAsia" w:hint="eastAsia"/>
        </w:rPr>
        <w:t>软著登记</w:t>
      </w:r>
      <w:proofErr w:type="gramEnd"/>
      <w:r w:rsidRPr="0074156B">
        <w:rPr>
          <w:rFonts w:asciiTheme="minorEastAsia" w:eastAsiaTheme="minorEastAsia" w:hAnsiTheme="minorEastAsia" w:hint="eastAsia"/>
        </w:rPr>
        <w:t>等）</w:t>
      </w:r>
      <w:r w:rsidRPr="0074156B">
        <w:rPr>
          <w:rFonts w:asciiTheme="minorEastAsia" w:eastAsiaTheme="minorEastAsia" w:hAnsiTheme="minorEastAsia"/>
        </w:rPr>
        <w:t>及</w:t>
      </w:r>
      <w:r w:rsidRPr="0074156B">
        <w:rPr>
          <w:rFonts w:asciiTheme="minorEastAsia" w:eastAsiaTheme="minorEastAsia" w:hAnsiTheme="minorEastAsia" w:hint="eastAsia"/>
        </w:rPr>
        <w:t>监测</w:t>
      </w:r>
      <w:r w:rsidRPr="0074156B">
        <w:rPr>
          <w:rFonts w:asciiTheme="minorEastAsia" w:eastAsiaTheme="minorEastAsia" w:hAnsiTheme="minorEastAsia"/>
        </w:rPr>
        <w:t>设备</w:t>
      </w:r>
      <w:r w:rsidRPr="0074156B">
        <w:rPr>
          <w:rFonts w:asciiTheme="minorEastAsia" w:eastAsiaTheme="minorEastAsia" w:hAnsiTheme="minorEastAsia" w:hint="eastAsia"/>
        </w:rPr>
        <w:t>等相关信息。</w:t>
      </w:r>
    </w:p>
    <w:p w:rsidR="006B4D45" w:rsidRPr="009D213A" w:rsidRDefault="00572BEA" w:rsidP="00F0099D">
      <w:pPr>
        <w:widowControl/>
        <w:spacing w:line="360" w:lineRule="auto"/>
        <w:ind w:firstLineChars="202" w:firstLine="424"/>
        <w:jc w:val="left"/>
        <w:rPr>
          <w:rFonts w:ascii="宋体" w:eastAsia="宋体" w:hAnsi="宋体" w:cs="Arial"/>
          <w:szCs w:val="21"/>
        </w:rPr>
      </w:pPr>
      <w:r w:rsidRPr="009D213A">
        <w:rPr>
          <w:rFonts w:ascii="宋体" w:eastAsia="宋体" w:hAnsi="宋体" w:cs="Arial" w:hint="eastAsia"/>
          <w:szCs w:val="21"/>
        </w:rPr>
        <w:t>5</w:t>
      </w:r>
      <w:r w:rsidR="006B4D45" w:rsidRPr="009D213A">
        <w:rPr>
          <w:rFonts w:ascii="宋体" w:eastAsia="宋体" w:hAnsi="宋体" w:cs="Arial" w:hint="eastAsia"/>
          <w:szCs w:val="21"/>
        </w:rPr>
        <w:t>、本项目不接受联合体投标</w:t>
      </w:r>
      <w:r w:rsidR="00F0099D" w:rsidRPr="009D213A">
        <w:rPr>
          <w:rFonts w:ascii="宋体" w:eastAsia="宋体" w:hAnsi="宋体" w:cs="Arial" w:hint="eastAsia"/>
          <w:szCs w:val="21"/>
        </w:rPr>
        <w:t>，</w:t>
      </w:r>
      <w:r w:rsidR="00F0099D" w:rsidRPr="009D213A">
        <w:rPr>
          <w:rFonts w:ascii="宋体" w:eastAsia="宋体" w:hAnsi="宋体" w:cs="宋体"/>
          <w:szCs w:val="21"/>
        </w:rPr>
        <w:t>不允许转包分包</w:t>
      </w:r>
      <w:r w:rsidR="006B4D45" w:rsidRPr="009D213A">
        <w:rPr>
          <w:rFonts w:ascii="宋体" w:eastAsia="宋体" w:hAnsi="宋体" w:cs="Arial" w:hint="eastAsia"/>
          <w:szCs w:val="21"/>
        </w:rPr>
        <w:t>。</w:t>
      </w:r>
    </w:p>
    <w:p w:rsidR="006B4D45" w:rsidRPr="009F1A14" w:rsidRDefault="006B4D45" w:rsidP="007A7A46">
      <w:pPr>
        <w:widowControl/>
        <w:spacing w:line="360" w:lineRule="auto"/>
        <w:ind w:firstLineChars="202" w:firstLine="424"/>
        <w:jc w:val="left"/>
        <w:rPr>
          <w:rFonts w:ascii="宋体" w:eastAsia="宋体" w:hAnsi="宋体" w:cs="Arial"/>
          <w:strike/>
          <w:szCs w:val="21"/>
        </w:rPr>
      </w:pPr>
    </w:p>
    <w:p w:rsidR="006B4D45" w:rsidRPr="009F1A14" w:rsidRDefault="006B4D45" w:rsidP="007A7A46">
      <w:pPr>
        <w:spacing w:line="360" w:lineRule="auto"/>
        <w:rPr>
          <w:rFonts w:ascii="宋体" w:eastAsia="宋体" w:hAnsi="宋体" w:cs="微软雅黑 Light"/>
          <w:kern w:val="1"/>
          <w:szCs w:val="21"/>
        </w:rPr>
      </w:pPr>
      <w:r w:rsidRPr="009F1A14">
        <w:rPr>
          <w:rFonts w:ascii="宋体" w:eastAsia="宋体" w:hAnsi="宋体" w:cs="微软雅黑 Light" w:hint="eastAsia"/>
          <w:kern w:val="1"/>
          <w:szCs w:val="21"/>
        </w:rPr>
        <w:t>三、招标文件的获取：</w:t>
      </w:r>
    </w:p>
    <w:p w:rsidR="006B4D45" w:rsidRPr="009F1A14" w:rsidRDefault="006B4D45" w:rsidP="007A7A46">
      <w:pPr>
        <w:spacing w:line="360" w:lineRule="auto"/>
        <w:ind w:firstLine="420"/>
        <w:rPr>
          <w:rFonts w:ascii="宋体" w:eastAsia="宋体" w:hAnsi="宋体" w:cs="微软雅黑 Light"/>
          <w:kern w:val="1"/>
          <w:szCs w:val="21"/>
        </w:rPr>
      </w:pPr>
      <w:r w:rsidRPr="009F1A14">
        <w:rPr>
          <w:rFonts w:ascii="宋体" w:eastAsia="宋体" w:hAnsi="宋体" w:cs="微软雅黑 Light" w:hint="eastAsia"/>
          <w:kern w:val="1"/>
          <w:szCs w:val="21"/>
        </w:rPr>
        <w:t>1、符合要求的合格投标人可于</w:t>
      </w:r>
      <w:r w:rsidRPr="009F1A14">
        <w:rPr>
          <w:rFonts w:ascii="宋体" w:eastAsia="宋体" w:hAnsi="宋体" w:cs="微软雅黑 Light"/>
          <w:szCs w:val="21"/>
        </w:rPr>
        <w:t>202</w:t>
      </w:r>
      <w:r w:rsidR="0074156B">
        <w:rPr>
          <w:rFonts w:ascii="宋体" w:eastAsia="宋体" w:hAnsi="宋体" w:cs="微软雅黑 Light" w:hint="eastAsia"/>
          <w:szCs w:val="21"/>
        </w:rPr>
        <w:t>3</w:t>
      </w:r>
      <w:r w:rsidRPr="009F1A14">
        <w:rPr>
          <w:rFonts w:ascii="宋体" w:eastAsia="宋体" w:hAnsi="宋体" w:cs="微软雅黑 Light" w:hint="eastAsia"/>
          <w:szCs w:val="21"/>
        </w:rPr>
        <w:t>年</w:t>
      </w:r>
      <w:r w:rsidR="0074156B">
        <w:rPr>
          <w:rFonts w:ascii="宋体" w:eastAsia="宋体" w:hAnsi="宋体" w:cs="微软雅黑 Light" w:hint="eastAsia"/>
          <w:szCs w:val="21"/>
        </w:rPr>
        <w:t>11</w:t>
      </w:r>
      <w:r w:rsidRPr="009F1A14">
        <w:rPr>
          <w:rFonts w:ascii="宋体" w:eastAsia="宋体" w:hAnsi="宋体" w:cs="微软雅黑 Light" w:hint="eastAsia"/>
          <w:szCs w:val="21"/>
        </w:rPr>
        <w:t>月</w:t>
      </w:r>
      <w:r w:rsidR="0073401B">
        <w:rPr>
          <w:rFonts w:ascii="宋体" w:eastAsia="宋体" w:hAnsi="宋体" w:cs="微软雅黑 Light" w:hint="eastAsia"/>
          <w:szCs w:val="21"/>
        </w:rPr>
        <w:t>15</w:t>
      </w:r>
      <w:r w:rsidRPr="009F1A14">
        <w:rPr>
          <w:rFonts w:ascii="宋体" w:eastAsia="宋体" w:hAnsi="宋体" w:cs="微软雅黑 Light" w:hint="eastAsia"/>
          <w:szCs w:val="21"/>
        </w:rPr>
        <w:t>日</w:t>
      </w:r>
      <w:r w:rsidRPr="009F1A14">
        <w:rPr>
          <w:rFonts w:ascii="宋体" w:eastAsia="宋体" w:hAnsi="宋体" w:cs="微软雅黑 Light"/>
          <w:szCs w:val="21"/>
        </w:rPr>
        <w:t>09:00:00本公告发布之日起至202</w:t>
      </w:r>
      <w:r w:rsidR="0074156B">
        <w:rPr>
          <w:rFonts w:ascii="宋体" w:eastAsia="宋体" w:hAnsi="宋体" w:cs="微软雅黑 Light" w:hint="eastAsia"/>
          <w:szCs w:val="21"/>
        </w:rPr>
        <w:t>3</w:t>
      </w:r>
      <w:r w:rsidRPr="009F1A14">
        <w:rPr>
          <w:rFonts w:ascii="宋体" w:eastAsia="宋体" w:hAnsi="宋体" w:cs="微软雅黑 Light" w:hint="eastAsia"/>
          <w:szCs w:val="21"/>
        </w:rPr>
        <w:lastRenderedPageBreak/>
        <w:t>年</w:t>
      </w:r>
      <w:r w:rsidR="0074156B">
        <w:rPr>
          <w:rFonts w:ascii="宋体" w:eastAsia="宋体" w:hAnsi="宋体" w:cs="微软雅黑 Light" w:hint="eastAsia"/>
          <w:szCs w:val="21"/>
        </w:rPr>
        <w:t>11</w:t>
      </w:r>
      <w:r w:rsidRPr="009F1A14">
        <w:rPr>
          <w:rFonts w:ascii="宋体" w:eastAsia="宋体" w:hAnsi="宋体" w:cs="微软雅黑 Light" w:hint="eastAsia"/>
          <w:szCs w:val="21"/>
        </w:rPr>
        <w:t>月</w:t>
      </w:r>
      <w:r w:rsidR="0073401B">
        <w:rPr>
          <w:rFonts w:ascii="宋体" w:eastAsia="宋体" w:hAnsi="宋体" w:cs="微软雅黑 Light" w:hint="eastAsia"/>
          <w:szCs w:val="21"/>
        </w:rPr>
        <w:t>21</w:t>
      </w:r>
      <w:r w:rsidRPr="009F1A14">
        <w:rPr>
          <w:rFonts w:ascii="宋体" w:eastAsia="宋体" w:hAnsi="宋体" w:cs="微软雅黑 Light" w:hint="eastAsia"/>
          <w:szCs w:val="21"/>
        </w:rPr>
        <w:t>日</w:t>
      </w:r>
      <w:r w:rsidR="0018541A">
        <w:rPr>
          <w:rFonts w:ascii="宋体" w:eastAsia="宋体" w:hAnsi="宋体" w:cs="微软雅黑 Light" w:hint="eastAsia"/>
          <w:szCs w:val="21"/>
        </w:rPr>
        <w:t>15</w:t>
      </w:r>
      <w:r w:rsidRPr="009F1A14">
        <w:rPr>
          <w:rFonts w:ascii="宋体" w:eastAsia="宋体" w:hAnsi="宋体" w:cs="微软雅黑 Light"/>
          <w:szCs w:val="21"/>
        </w:rPr>
        <w:t>:00:00</w:t>
      </w:r>
      <w:r w:rsidRPr="009F1A14">
        <w:rPr>
          <w:rFonts w:ascii="宋体" w:eastAsia="宋体" w:hAnsi="宋体" w:cs="微软雅黑 Light" w:hint="eastAsia"/>
          <w:kern w:val="1"/>
          <w:szCs w:val="21"/>
        </w:rPr>
        <w:t>截止，登录</w:t>
      </w:r>
      <w:r w:rsidRPr="009F1A14">
        <w:rPr>
          <w:rFonts w:ascii="宋体" w:eastAsia="宋体" w:hAnsi="宋体" w:cs="微软雅黑 Light"/>
          <w:kern w:val="1"/>
          <w:szCs w:val="21"/>
        </w:rPr>
        <w:t>SMG</w:t>
      </w:r>
      <w:r w:rsidRPr="009F1A14">
        <w:rPr>
          <w:rFonts w:ascii="宋体" w:eastAsia="宋体" w:hAnsi="宋体" w:cs="微软雅黑 Light" w:hint="eastAsia"/>
          <w:kern w:val="1"/>
          <w:szCs w:val="21"/>
        </w:rPr>
        <w:t>官网（</w:t>
      </w:r>
      <w:r w:rsidRPr="009F1A14">
        <w:rPr>
          <w:rFonts w:ascii="宋体" w:eastAsia="宋体" w:hAnsi="宋体" w:cs="微软雅黑 Light"/>
          <w:kern w:val="1"/>
          <w:szCs w:val="21"/>
        </w:rPr>
        <w:t>http://www.smg.cn）</w:t>
      </w:r>
      <w:r w:rsidRPr="009F1A14">
        <w:rPr>
          <w:rFonts w:ascii="宋体" w:eastAsia="宋体" w:hAnsi="宋体" w:cs="微软雅黑 Light" w:hint="eastAsia"/>
          <w:kern w:val="1"/>
          <w:szCs w:val="21"/>
        </w:rPr>
        <w:t>报名</w:t>
      </w:r>
      <w:r w:rsidR="008110CC">
        <w:rPr>
          <w:rFonts w:ascii="宋体" w:eastAsia="宋体" w:hAnsi="宋体" w:cs="微软雅黑 Light" w:hint="eastAsia"/>
          <w:kern w:val="1"/>
          <w:szCs w:val="21"/>
        </w:rPr>
        <w:t>；</w:t>
      </w:r>
    </w:p>
    <w:p w:rsidR="006B4D45" w:rsidRPr="009F1A14" w:rsidRDefault="006B4D45" w:rsidP="007A7A46">
      <w:pPr>
        <w:spacing w:line="360" w:lineRule="auto"/>
        <w:ind w:firstLine="420"/>
        <w:rPr>
          <w:rFonts w:ascii="宋体" w:eastAsia="宋体" w:hAnsi="宋体" w:cs="微软雅黑 Light"/>
          <w:szCs w:val="21"/>
        </w:rPr>
      </w:pPr>
      <w:r w:rsidRPr="009F1A14">
        <w:rPr>
          <w:rFonts w:ascii="宋体" w:eastAsia="宋体" w:hAnsi="宋体" w:cs="微软雅黑 Light" w:hint="eastAsia"/>
          <w:kern w:val="1"/>
          <w:szCs w:val="21"/>
        </w:rPr>
        <w:t>2、</w:t>
      </w:r>
      <w:r w:rsidRPr="009F1A14">
        <w:rPr>
          <w:rFonts w:ascii="宋体" w:eastAsia="宋体" w:hAnsi="宋体" w:cs="微软雅黑 Light" w:hint="eastAsia"/>
          <w:szCs w:val="21"/>
        </w:rPr>
        <w:t>凡愿参与投标的合格供应商可在上述规定的时间内下载（获取）招标文件并按照招标文件要求参加本项目招投标活动。</w:t>
      </w:r>
    </w:p>
    <w:p w:rsidR="006B4D45" w:rsidRPr="009F1A14" w:rsidRDefault="006B4D45" w:rsidP="007A7A46">
      <w:pPr>
        <w:spacing w:line="360" w:lineRule="auto"/>
        <w:ind w:firstLine="420"/>
        <w:rPr>
          <w:rFonts w:ascii="宋体" w:eastAsia="宋体" w:hAnsi="宋体" w:cs="微软雅黑 Light"/>
          <w:kern w:val="1"/>
          <w:szCs w:val="21"/>
        </w:rPr>
      </w:pPr>
    </w:p>
    <w:p w:rsidR="006B4D45" w:rsidRPr="009F1A14" w:rsidRDefault="006B4D45" w:rsidP="007A7A46">
      <w:pPr>
        <w:spacing w:line="360" w:lineRule="auto"/>
        <w:rPr>
          <w:rFonts w:eastAsia="宋体"/>
        </w:rPr>
      </w:pPr>
      <w:r w:rsidRPr="009F1A14">
        <w:rPr>
          <w:rFonts w:ascii="宋体" w:eastAsia="宋体" w:hAnsi="宋体" w:cs="微软雅黑 Light" w:hint="eastAsia"/>
          <w:kern w:val="1"/>
          <w:szCs w:val="21"/>
        </w:rPr>
        <w:t>四</w:t>
      </w:r>
      <w:r w:rsidRPr="009F1A14">
        <w:rPr>
          <w:rStyle w:val="a7"/>
          <w:rFonts w:eastAsia="宋体" w:hAnsi="宋体"/>
          <w:b w:val="0"/>
          <w:bCs w:val="0"/>
          <w:szCs w:val="21"/>
        </w:rPr>
        <w:t>、</w:t>
      </w:r>
      <w:r w:rsidRPr="009F1A14">
        <w:rPr>
          <w:rStyle w:val="a7"/>
          <w:rFonts w:eastAsia="宋体" w:hAnsi="宋体" w:hint="eastAsia"/>
          <w:b w:val="0"/>
          <w:bCs w:val="0"/>
          <w:szCs w:val="21"/>
        </w:rPr>
        <w:t>投标</w:t>
      </w:r>
      <w:r w:rsidRPr="009F1A14">
        <w:rPr>
          <w:rStyle w:val="a7"/>
          <w:rFonts w:eastAsia="宋体" w:hAnsi="宋体"/>
          <w:b w:val="0"/>
          <w:bCs w:val="0"/>
          <w:szCs w:val="21"/>
        </w:rPr>
        <w:t>截止</w:t>
      </w:r>
      <w:r w:rsidRPr="009F1A14">
        <w:rPr>
          <w:rStyle w:val="a7"/>
          <w:rFonts w:eastAsia="宋体" w:hAnsi="宋体" w:hint="eastAsia"/>
          <w:b w:val="0"/>
          <w:bCs w:val="0"/>
          <w:szCs w:val="21"/>
        </w:rPr>
        <w:t>时间</w:t>
      </w:r>
    </w:p>
    <w:p w:rsidR="006B4D45" w:rsidRPr="009F1A14" w:rsidRDefault="006B4D45" w:rsidP="007A7A46">
      <w:pPr>
        <w:widowControl/>
        <w:spacing w:line="360" w:lineRule="auto"/>
        <w:ind w:firstLineChars="200" w:firstLine="420"/>
        <w:jc w:val="left"/>
        <w:rPr>
          <w:rFonts w:ascii="宋体" w:eastAsia="宋体" w:hAnsi="宋体"/>
          <w:szCs w:val="21"/>
        </w:rPr>
      </w:pPr>
      <w:r w:rsidRPr="009F1A14">
        <w:rPr>
          <w:rFonts w:ascii="宋体" w:eastAsia="宋体" w:hAnsi="宋体" w:cs="Arial"/>
          <w:szCs w:val="21"/>
        </w:rPr>
        <w:t>投标截止时间：</w:t>
      </w:r>
      <w:r w:rsidRPr="009F1A14">
        <w:rPr>
          <w:rFonts w:ascii="宋体" w:eastAsia="宋体" w:hAnsi="宋体" w:cs="Arial" w:hint="eastAsia"/>
          <w:szCs w:val="21"/>
        </w:rPr>
        <w:t>202</w:t>
      </w:r>
      <w:r w:rsidR="0074156B">
        <w:rPr>
          <w:rFonts w:ascii="宋体" w:eastAsia="宋体" w:hAnsi="宋体" w:cs="Arial" w:hint="eastAsia"/>
          <w:szCs w:val="21"/>
        </w:rPr>
        <w:t>3</w:t>
      </w:r>
      <w:r w:rsidRPr="009F1A14">
        <w:rPr>
          <w:rFonts w:ascii="宋体" w:eastAsia="宋体" w:hAnsi="宋体" w:cs="Arial" w:hint="eastAsia"/>
          <w:szCs w:val="21"/>
        </w:rPr>
        <w:t>年</w:t>
      </w:r>
      <w:r w:rsidR="0074156B">
        <w:rPr>
          <w:rFonts w:ascii="宋体" w:eastAsia="宋体" w:hAnsi="宋体" w:cs="Arial" w:hint="eastAsia"/>
          <w:szCs w:val="21"/>
        </w:rPr>
        <w:t>11</w:t>
      </w:r>
      <w:r w:rsidRPr="009F1A14">
        <w:rPr>
          <w:rFonts w:ascii="宋体" w:eastAsia="宋体" w:hAnsi="宋体" w:cs="Arial" w:hint="eastAsia"/>
          <w:szCs w:val="21"/>
        </w:rPr>
        <w:t>月</w:t>
      </w:r>
      <w:r w:rsidR="0073401B">
        <w:rPr>
          <w:rFonts w:ascii="宋体" w:eastAsia="宋体" w:hAnsi="宋体" w:cs="Arial" w:hint="eastAsia"/>
          <w:szCs w:val="21"/>
        </w:rPr>
        <w:t>21</w:t>
      </w:r>
      <w:r w:rsidRPr="009F1A14">
        <w:rPr>
          <w:rFonts w:ascii="宋体" w:eastAsia="宋体" w:hAnsi="宋体" w:cs="Arial" w:hint="eastAsia"/>
          <w:szCs w:val="21"/>
        </w:rPr>
        <w:t>日</w:t>
      </w:r>
      <w:r w:rsidR="0018541A">
        <w:rPr>
          <w:rFonts w:ascii="宋体" w:eastAsia="宋体" w:hAnsi="宋体" w:cs="Arial" w:hint="eastAsia"/>
          <w:szCs w:val="21"/>
        </w:rPr>
        <w:t>15</w:t>
      </w:r>
      <w:r w:rsidRPr="009F1A14">
        <w:rPr>
          <w:rFonts w:ascii="宋体" w:eastAsia="宋体" w:hAnsi="宋体" w:cs="Arial" w:hint="eastAsia"/>
          <w:szCs w:val="21"/>
        </w:rPr>
        <w:t>时整，</w:t>
      </w:r>
      <w:r w:rsidRPr="009F1A14">
        <w:rPr>
          <w:rFonts w:ascii="宋体" w:eastAsia="宋体" w:hAnsi="宋体" w:hint="eastAsia"/>
          <w:szCs w:val="21"/>
        </w:rPr>
        <w:t>晚于</w:t>
      </w:r>
      <w:r w:rsidR="005406FB">
        <w:rPr>
          <w:rFonts w:ascii="宋体" w:eastAsia="宋体" w:hAnsi="宋体" w:hint="eastAsia"/>
          <w:szCs w:val="21"/>
        </w:rPr>
        <w:t>此</w:t>
      </w:r>
      <w:r w:rsidRPr="009F1A14">
        <w:rPr>
          <w:rFonts w:ascii="宋体" w:eastAsia="宋体" w:hAnsi="宋体" w:hint="eastAsia"/>
          <w:szCs w:val="21"/>
        </w:rPr>
        <w:t>截止时间递交的投标文件恕不接受。</w:t>
      </w:r>
    </w:p>
    <w:p w:rsidR="006B4D45" w:rsidRPr="009F1A14" w:rsidRDefault="006B4D45" w:rsidP="007A7A46">
      <w:pPr>
        <w:widowControl/>
        <w:spacing w:line="360" w:lineRule="auto"/>
        <w:ind w:firstLineChars="200" w:firstLine="420"/>
        <w:jc w:val="left"/>
        <w:rPr>
          <w:rFonts w:ascii="宋体" w:eastAsia="宋体" w:hAnsi="宋体"/>
          <w:szCs w:val="21"/>
        </w:rPr>
      </w:pPr>
    </w:p>
    <w:p w:rsidR="006B4D45" w:rsidRPr="009F1A14" w:rsidRDefault="006B4D45" w:rsidP="007A7A46">
      <w:pPr>
        <w:widowControl/>
        <w:spacing w:line="360" w:lineRule="auto"/>
        <w:jc w:val="left"/>
        <w:rPr>
          <w:rFonts w:ascii="宋体" w:eastAsia="宋体" w:hAnsi="宋体"/>
          <w:szCs w:val="21"/>
        </w:rPr>
      </w:pPr>
      <w:r w:rsidRPr="009F1A14">
        <w:rPr>
          <w:rFonts w:ascii="宋体" w:eastAsia="宋体" w:hAnsi="宋体" w:hint="eastAsia"/>
          <w:szCs w:val="21"/>
        </w:rPr>
        <w:t>五、投标文件递交和开标时间、地点</w:t>
      </w:r>
    </w:p>
    <w:p w:rsidR="006B4D45" w:rsidRPr="009F1A14" w:rsidRDefault="006B4D45" w:rsidP="007A7A46">
      <w:pPr>
        <w:widowControl/>
        <w:spacing w:line="360" w:lineRule="auto"/>
        <w:ind w:firstLineChars="236" w:firstLine="496"/>
        <w:jc w:val="left"/>
        <w:rPr>
          <w:rFonts w:ascii="宋体" w:eastAsia="宋体" w:hAnsi="宋体"/>
          <w:szCs w:val="21"/>
        </w:rPr>
      </w:pPr>
      <w:r w:rsidRPr="009F1A14">
        <w:rPr>
          <w:rFonts w:ascii="宋体" w:eastAsia="宋体" w:hAnsi="宋体" w:hint="eastAsia"/>
          <w:szCs w:val="21"/>
        </w:rPr>
        <w:t>1、</w:t>
      </w:r>
      <w:r w:rsidR="009811E6" w:rsidRPr="009F1A14">
        <w:rPr>
          <w:rFonts w:ascii="宋体" w:eastAsia="宋体" w:hAnsi="宋体" w:hint="eastAsia"/>
          <w:szCs w:val="21"/>
        </w:rPr>
        <w:t>投标人</w:t>
      </w:r>
      <w:r w:rsidRPr="009F1A14">
        <w:rPr>
          <w:rFonts w:ascii="宋体" w:eastAsia="宋体" w:hAnsi="宋体" w:hint="eastAsia"/>
          <w:szCs w:val="21"/>
        </w:rPr>
        <w:t>应将投标文件正本壹份和副本五份分别用信封密封(密封处加盖公章)，副本中的商务响应文件应再单独密封，便于招标人在资格评审时可以查阅副本中的技术响应文件和相关证明文件。详细要求参见《招标文件》中“投标文件”和“投标文件的递交”相关内容。</w:t>
      </w:r>
    </w:p>
    <w:p w:rsidR="006B4D45" w:rsidRPr="009F1A14" w:rsidRDefault="006B4D45" w:rsidP="007A7A46">
      <w:pPr>
        <w:widowControl/>
        <w:spacing w:line="360" w:lineRule="auto"/>
        <w:ind w:firstLineChars="236" w:firstLine="496"/>
        <w:jc w:val="left"/>
        <w:rPr>
          <w:rFonts w:ascii="宋体" w:eastAsia="宋体" w:hAnsi="宋体" w:cs="Arial"/>
          <w:szCs w:val="21"/>
        </w:rPr>
      </w:pPr>
      <w:r w:rsidRPr="009F1A14">
        <w:rPr>
          <w:rFonts w:ascii="宋体" w:eastAsia="宋体" w:hAnsi="宋体" w:hint="eastAsia"/>
          <w:szCs w:val="21"/>
        </w:rPr>
        <w:t>2、投标文件递交地点：</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号上视大厦</w:t>
      </w:r>
      <w:r w:rsidRPr="009F1A14">
        <w:rPr>
          <w:rFonts w:eastAsia="宋体" w:hAnsi="宋体" w:hint="eastAsia"/>
          <w:bCs/>
          <w:szCs w:val="21"/>
        </w:rPr>
        <w:t>17</w:t>
      </w:r>
      <w:r w:rsidRPr="009F1A14">
        <w:rPr>
          <w:rFonts w:eastAsia="宋体" w:hAnsi="宋体" w:hint="eastAsia"/>
          <w:bCs/>
          <w:szCs w:val="21"/>
        </w:rPr>
        <w:t>楼战略发展和经济管理部</w:t>
      </w:r>
      <w:r w:rsidR="008230C5">
        <w:rPr>
          <w:rFonts w:eastAsia="宋体" w:hAnsi="宋体" w:hint="eastAsia"/>
          <w:bCs/>
          <w:szCs w:val="21"/>
        </w:rPr>
        <w:t>，收件人：卞老师</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3、</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时</w:t>
      </w:r>
      <w:r w:rsidRPr="009F1A14">
        <w:rPr>
          <w:rFonts w:ascii="宋体" w:eastAsia="宋体" w:hAnsi="宋体" w:cs="Arial" w:hint="eastAsia"/>
          <w:szCs w:val="21"/>
        </w:rPr>
        <w:t xml:space="preserve"> </w:t>
      </w:r>
      <w:r w:rsidRPr="009F1A14">
        <w:rPr>
          <w:rFonts w:ascii="宋体" w:eastAsia="宋体" w:hAnsi="宋体" w:cs="Arial"/>
          <w:szCs w:val="21"/>
        </w:rPr>
        <w:t>间：</w:t>
      </w:r>
      <w:r w:rsidRPr="009F1A14">
        <w:rPr>
          <w:rFonts w:ascii="宋体" w:eastAsia="宋体" w:hAnsi="宋体" w:cs="Arial" w:hint="eastAsia"/>
          <w:szCs w:val="21"/>
        </w:rPr>
        <w:t>另行电话通知</w:t>
      </w:r>
    </w:p>
    <w:p w:rsidR="006B4D45" w:rsidRPr="009F1A14"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4、</w:t>
      </w:r>
      <w:r w:rsidRPr="009F1A14">
        <w:rPr>
          <w:rFonts w:ascii="宋体" w:eastAsia="宋体" w:hAnsi="宋体" w:cs="Arial"/>
          <w:szCs w:val="21"/>
        </w:rPr>
        <w:t>开</w:t>
      </w:r>
      <w:r w:rsidRPr="009F1A14">
        <w:rPr>
          <w:rFonts w:ascii="宋体" w:eastAsia="宋体" w:hAnsi="宋体" w:cs="Arial" w:hint="eastAsia"/>
          <w:szCs w:val="21"/>
        </w:rPr>
        <w:t xml:space="preserve"> </w:t>
      </w:r>
      <w:r w:rsidRPr="009F1A14">
        <w:rPr>
          <w:rFonts w:ascii="宋体" w:eastAsia="宋体" w:hAnsi="宋体" w:cs="Arial"/>
          <w:szCs w:val="21"/>
        </w:rPr>
        <w:t>标</w:t>
      </w:r>
      <w:r w:rsidRPr="009F1A14">
        <w:rPr>
          <w:rFonts w:ascii="宋体" w:eastAsia="宋体" w:hAnsi="宋体" w:cs="Arial" w:hint="eastAsia"/>
          <w:szCs w:val="21"/>
        </w:rPr>
        <w:t xml:space="preserve"> </w:t>
      </w:r>
      <w:r w:rsidRPr="009F1A14">
        <w:rPr>
          <w:rFonts w:ascii="宋体" w:eastAsia="宋体" w:hAnsi="宋体" w:cs="Arial"/>
          <w:szCs w:val="21"/>
        </w:rPr>
        <w:t>地</w:t>
      </w:r>
      <w:r w:rsidRPr="009F1A14">
        <w:rPr>
          <w:rFonts w:ascii="宋体" w:eastAsia="宋体" w:hAnsi="宋体" w:cs="Arial" w:hint="eastAsia"/>
          <w:szCs w:val="21"/>
        </w:rPr>
        <w:t xml:space="preserve"> </w:t>
      </w:r>
      <w:r w:rsidRPr="009F1A14">
        <w:rPr>
          <w:rFonts w:ascii="宋体" w:eastAsia="宋体" w:hAnsi="宋体" w:cs="Arial"/>
          <w:szCs w:val="21"/>
        </w:rPr>
        <w:t>点：</w:t>
      </w:r>
      <w:r w:rsidRPr="009F1A14">
        <w:rPr>
          <w:rFonts w:ascii="宋体" w:eastAsia="宋体" w:hAnsi="宋体" w:cs="Arial" w:hint="eastAsia"/>
          <w:szCs w:val="21"/>
        </w:rPr>
        <w:t>上海市静安区威海路298号上视大厦</w:t>
      </w:r>
    </w:p>
    <w:p w:rsidR="006B4D45" w:rsidRPr="009F1A14" w:rsidRDefault="006B4D45" w:rsidP="007A7A46">
      <w:pPr>
        <w:widowControl/>
        <w:spacing w:line="360" w:lineRule="auto"/>
        <w:ind w:firstLineChars="200" w:firstLine="420"/>
        <w:jc w:val="left"/>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六、其他事项</w:t>
      </w:r>
    </w:p>
    <w:p w:rsidR="006B4D45" w:rsidRDefault="006B4D45" w:rsidP="007A7A46">
      <w:pPr>
        <w:widowControl/>
        <w:spacing w:line="360" w:lineRule="auto"/>
        <w:ind w:firstLineChars="236" w:firstLine="496"/>
        <w:jc w:val="left"/>
        <w:outlineLvl w:val="0"/>
        <w:rPr>
          <w:rFonts w:ascii="宋体" w:eastAsia="宋体" w:hAnsi="宋体"/>
          <w:szCs w:val="21"/>
        </w:rPr>
      </w:pPr>
      <w:r w:rsidRPr="009F1A14">
        <w:rPr>
          <w:rFonts w:ascii="宋体" w:eastAsia="宋体" w:hAnsi="宋体" w:cs="Arial" w:hint="eastAsia"/>
          <w:szCs w:val="21"/>
        </w:rPr>
        <w:t>1、</w:t>
      </w:r>
      <w:r w:rsidRPr="009F1A14">
        <w:rPr>
          <w:rFonts w:ascii="宋体" w:eastAsia="宋体" w:hAnsi="宋体"/>
          <w:szCs w:val="21"/>
        </w:rPr>
        <w:t>对于投标内容不符合</w:t>
      </w:r>
      <w:r w:rsidRPr="009F1A14">
        <w:rPr>
          <w:rFonts w:ascii="宋体" w:eastAsia="宋体" w:hAnsi="宋体" w:hint="eastAsia"/>
          <w:szCs w:val="21"/>
        </w:rPr>
        <w:t>招标</w:t>
      </w:r>
      <w:r w:rsidRPr="009F1A14">
        <w:rPr>
          <w:rFonts w:ascii="宋体" w:eastAsia="宋体" w:hAnsi="宋体"/>
          <w:szCs w:val="21"/>
        </w:rPr>
        <w:t>人要求的（包括但不限于</w:t>
      </w:r>
      <w:r w:rsidRPr="009F1A14">
        <w:rPr>
          <w:rFonts w:ascii="宋体" w:eastAsia="宋体" w:hAnsi="宋体" w:hint="eastAsia"/>
          <w:szCs w:val="21"/>
        </w:rPr>
        <w:t>服务</w:t>
      </w:r>
      <w:r w:rsidRPr="009F1A14">
        <w:rPr>
          <w:rFonts w:ascii="宋体" w:eastAsia="宋体" w:hAnsi="宋体"/>
          <w:szCs w:val="21"/>
        </w:rPr>
        <w:t>质量、履约能力、</w:t>
      </w:r>
      <w:r w:rsidRPr="009F1A14">
        <w:rPr>
          <w:rFonts w:ascii="宋体" w:eastAsia="宋体" w:hAnsi="宋体" w:hint="eastAsia"/>
          <w:szCs w:val="21"/>
        </w:rPr>
        <w:t>服务</w:t>
      </w:r>
      <w:r w:rsidRPr="009F1A14">
        <w:rPr>
          <w:rFonts w:ascii="宋体" w:eastAsia="宋体" w:hAnsi="宋体"/>
          <w:szCs w:val="21"/>
        </w:rPr>
        <w:t>报价等），</w:t>
      </w:r>
      <w:r w:rsidRPr="009F1A14">
        <w:rPr>
          <w:rFonts w:ascii="宋体" w:eastAsia="宋体" w:hAnsi="宋体" w:hint="eastAsia"/>
          <w:szCs w:val="21"/>
        </w:rPr>
        <w:t>招标人</w:t>
      </w:r>
      <w:r w:rsidRPr="009F1A14">
        <w:rPr>
          <w:rFonts w:ascii="宋体" w:eastAsia="宋体" w:hAnsi="宋体"/>
          <w:szCs w:val="21"/>
        </w:rPr>
        <w:t>有权将其作为无效投标处理。</w:t>
      </w:r>
    </w:p>
    <w:p w:rsidR="0074156B" w:rsidRPr="009F1A14" w:rsidRDefault="0074156B" w:rsidP="007A7A46">
      <w:pPr>
        <w:widowControl/>
        <w:spacing w:line="360" w:lineRule="auto"/>
        <w:ind w:firstLineChars="236" w:firstLine="496"/>
        <w:jc w:val="left"/>
        <w:outlineLvl w:val="0"/>
        <w:rPr>
          <w:rFonts w:ascii="宋体" w:eastAsia="宋体" w:hAnsi="宋体"/>
          <w:szCs w:val="21"/>
        </w:rPr>
      </w:pPr>
      <w:r>
        <w:rPr>
          <w:rFonts w:ascii="宋体" w:eastAsia="宋体" w:hAnsi="宋体" w:hint="eastAsia"/>
          <w:szCs w:val="21"/>
        </w:rPr>
        <w:t>2、</w:t>
      </w:r>
      <w:r w:rsidRPr="0074156B">
        <w:rPr>
          <w:rFonts w:ascii="宋体" w:eastAsia="宋体" w:hAnsi="宋体"/>
          <w:szCs w:val="21"/>
        </w:rPr>
        <w:t>本项目的招标公告</w:t>
      </w:r>
      <w:proofErr w:type="gramStart"/>
      <w:r w:rsidRPr="0074156B">
        <w:rPr>
          <w:rFonts w:ascii="宋体" w:eastAsia="宋体" w:hAnsi="宋体"/>
          <w:szCs w:val="21"/>
        </w:rPr>
        <w:t>仅发布</w:t>
      </w:r>
      <w:proofErr w:type="gramEnd"/>
      <w:r w:rsidRPr="0074156B">
        <w:rPr>
          <w:rFonts w:ascii="宋体" w:eastAsia="宋体" w:hAnsi="宋体"/>
          <w:szCs w:val="21"/>
        </w:rPr>
        <w:t>在SMG官网“www.smg.cn”上，未授权其他网站或报刊杂志进行转载，招标文件也不进行网上电子发售。</w:t>
      </w:r>
    </w:p>
    <w:p w:rsidR="006B4D45" w:rsidRPr="009F1A14" w:rsidRDefault="0074156B" w:rsidP="007A7A46">
      <w:pPr>
        <w:widowControl/>
        <w:spacing w:line="360" w:lineRule="auto"/>
        <w:ind w:firstLineChars="236" w:firstLine="496"/>
        <w:jc w:val="left"/>
        <w:outlineLvl w:val="0"/>
        <w:rPr>
          <w:rFonts w:ascii="宋体" w:eastAsia="宋体" w:hAnsi="宋体"/>
          <w:szCs w:val="21"/>
        </w:rPr>
      </w:pPr>
      <w:r>
        <w:rPr>
          <w:rFonts w:ascii="宋体" w:eastAsia="宋体" w:hAnsi="宋体" w:hint="eastAsia"/>
          <w:szCs w:val="21"/>
        </w:rPr>
        <w:t>3</w:t>
      </w:r>
      <w:r w:rsidR="006B4D45" w:rsidRPr="009F1A14">
        <w:rPr>
          <w:rFonts w:ascii="宋体" w:eastAsia="宋体" w:hAnsi="宋体" w:hint="eastAsia"/>
          <w:szCs w:val="21"/>
        </w:rPr>
        <w:t>、招标</w:t>
      </w:r>
      <w:r w:rsidR="006B4D45" w:rsidRPr="009F1A14">
        <w:rPr>
          <w:rFonts w:ascii="宋体" w:eastAsia="宋体" w:hAnsi="宋体"/>
          <w:szCs w:val="21"/>
        </w:rPr>
        <w:t>人对本次招标拥有最终解释权。</w:t>
      </w:r>
    </w:p>
    <w:p w:rsidR="006B4D45" w:rsidRPr="009F1A14" w:rsidRDefault="006B4D45" w:rsidP="007A7A46">
      <w:pPr>
        <w:widowControl/>
        <w:spacing w:line="360" w:lineRule="auto"/>
        <w:ind w:firstLineChars="236" w:firstLine="496"/>
        <w:jc w:val="left"/>
        <w:outlineLvl w:val="0"/>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七、联系方式</w:t>
      </w:r>
    </w:p>
    <w:p w:rsidR="006B4D45" w:rsidRPr="009F1A14" w:rsidRDefault="006B4D45" w:rsidP="007A7A46">
      <w:pPr>
        <w:spacing w:line="360" w:lineRule="auto"/>
        <w:ind w:left="420"/>
        <w:rPr>
          <w:rFonts w:eastAsia="宋体" w:hAnsi="宋体"/>
          <w:bCs/>
          <w:szCs w:val="21"/>
        </w:rPr>
      </w:pPr>
      <w:r w:rsidRPr="009F1A14">
        <w:rPr>
          <w:rFonts w:eastAsia="宋体" w:hAnsi="宋体" w:hint="eastAsia"/>
          <w:bCs/>
          <w:szCs w:val="21"/>
        </w:rPr>
        <w:t>招标人</w:t>
      </w:r>
      <w:r w:rsidRPr="009F1A14">
        <w:rPr>
          <w:rFonts w:eastAsia="宋体" w:hAnsi="宋体"/>
          <w:bCs/>
          <w:szCs w:val="21"/>
        </w:rPr>
        <w:t>：</w:t>
      </w:r>
      <w:r w:rsidRPr="009F1A14">
        <w:rPr>
          <w:rFonts w:eastAsia="宋体" w:hAnsi="宋体" w:hint="eastAsia"/>
          <w:bCs/>
          <w:szCs w:val="21"/>
        </w:rPr>
        <w:t xml:space="preserve"> </w:t>
      </w:r>
      <w:r w:rsidRPr="009F1A14">
        <w:rPr>
          <w:rFonts w:ascii="宋体" w:eastAsia="宋体" w:hAnsi="宋体"/>
          <w:szCs w:val="21"/>
        </w:rPr>
        <w:t>上海文化广播影视集团有限公司</w:t>
      </w:r>
    </w:p>
    <w:p w:rsidR="006B4D45" w:rsidRPr="009F1A14" w:rsidRDefault="006B4D45" w:rsidP="007A7A46">
      <w:pPr>
        <w:spacing w:line="360" w:lineRule="auto"/>
        <w:ind w:firstLineChars="200" w:firstLine="420"/>
        <w:rPr>
          <w:rFonts w:eastAsia="宋体" w:hAnsi="宋体"/>
          <w:bCs/>
          <w:szCs w:val="21"/>
        </w:rPr>
      </w:pPr>
      <w:r w:rsidRPr="009F1A14">
        <w:rPr>
          <w:rFonts w:eastAsia="宋体" w:hAnsi="宋体"/>
          <w:bCs/>
          <w:szCs w:val="21"/>
        </w:rPr>
        <w:t>联系地址：</w:t>
      </w:r>
      <w:r w:rsidRPr="009F1A14">
        <w:rPr>
          <w:rFonts w:eastAsia="宋体" w:hAnsi="宋体"/>
          <w:bCs/>
          <w:szCs w:val="21"/>
        </w:rPr>
        <w:t xml:space="preserve"> </w:t>
      </w:r>
      <w:r w:rsidRPr="009F1A14">
        <w:rPr>
          <w:rFonts w:eastAsia="宋体" w:hAnsi="宋体"/>
          <w:bCs/>
          <w:szCs w:val="21"/>
        </w:rPr>
        <w:t>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proofErr w:type="gramEnd"/>
      <w:r w:rsidRPr="009F1A14">
        <w:rPr>
          <w:rFonts w:eastAsia="宋体" w:hAnsi="宋体" w:hint="eastAsia"/>
          <w:bCs/>
          <w:szCs w:val="21"/>
        </w:rPr>
        <w:t>17</w:t>
      </w:r>
      <w:r w:rsidRPr="009F1A14">
        <w:rPr>
          <w:rFonts w:eastAsia="宋体" w:hAnsi="宋体" w:hint="eastAsia"/>
          <w:bCs/>
          <w:szCs w:val="21"/>
        </w:rPr>
        <w:t>楼</w:t>
      </w:r>
    </w:p>
    <w:p w:rsidR="006B4D45" w:rsidRPr="009F1A14" w:rsidRDefault="00F0099D" w:rsidP="007A7A46">
      <w:pPr>
        <w:spacing w:line="360" w:lineRule="auto"/>
        <w:ind w:left="420"/>
        <w:rPr>
          <w:rFonts w:eastAsia="宋体" w:hAnsi="宋体"/>
          <w:bCs/>
          <w:szCs w:val="21"/>
        </w:rPr>
      </w:pPr>
      <w:r>
        <w:rPr>
          <w:rFonts w:eastAsia="宋体" w:hAnsi="宋体" w:hint="eastAsia"/>
          <w:bCs/>
          <w:szCs w:val="21"/>
        </w:rPr>
        <w:t>商务</w:t>
      </w:r>
      <w:r w:rsidR="00930B32" w:rsidRPr="009F1A14">
        <w:rPr>
          <w:rFonts w:eastAsia="宋体" w:hAnsi="宋体" w:hint="eastAsia"/>
          <w:bCs/>
          <w:szCs w:val="21"/>
        </w:rPr>
        <w:t>联系人：卞</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bCs/>
          <w:szCs w:val="21"/>
        </w:rPr>
        <w:t xml:space="preserve"> </w:t>
      </w:r>
      <w:r w:rsidR="00930B32" w:rsidRPr="009F1A14">
        <w:rPr>
          <w:rFonts w:eastAsia="宋体" w:hAnsi="宋体" w:hint="eastAsia"/>
          <w:szCs w:val="21"/>
        </w:rPr>
        <w:t>021-22000339</w:t>
      </w:r>
    </w:p>
    <w:p w:rsidR="00930B32" w:rsidRPr="009F1A14" w:rsidRDefault="00F0099D" w:rsidP="005406FB">
      <w:pPr>
        <w:spacing w:line="360" w:lineRule="auto"/>
        <w:ind w:firstLineChars="202" w:firstLine="424"/>
        <w:rPr>
          <w:rFonts w:eastAsia="宋体" w:hAnsi="宋体"/>
          <w:szCs w:val="21"/>
        </w:rPr>
      </w:pPr>
      <w:r>
        <w:rPr>
          <w:rFonts w:eastAsia="宋体" w:hAnsi="宋体" w:hint="eastAsia"/>
          <w:bCs/>
          <w:szCs w:val="21"/>
        </w:rPr>
        <w:t>技术</w:t>
      </w:r>
      <w:r w:rsidRPr="009F1A14">
        <w:rPr>
          <w:rFonts w:eastAsia="宋体" w:hAnsi="宋体" w:hint="eastAsia"/>
          <w:bCs/>
          <w:szCs w:val="21"/>
        </w:rPr>
        <w:t>联系人：</w:t>
      </w:r>
      <w:r>
        <w:rPr>
          <w:rFonts w:eastAsia="宋体" w:hAnsi="宋体" w:hint="eastAsia"/>
          <w:bCs/>
          <w:szCs w:val="21"/>
        </w:rPr>
        <w:t>魏</w:t>
      </w:r>
      <w:r w:rsidR="006B4D45" w:rsidRPr="009F1A14">
        <w:rPr>
          <w:rFonts w:eastAsia="宋体" w:hAnsi="宋体" w:hint="eastAsia"/>
          <w:bCs/>
          <w:szCs w:val="21"/>
        </w:rPr>
        <w:t>老师</w:t>
      </w:r>
      <w:r w:rsidR="006B4D45" w:rsidRPr="009F1A14">
        <w:rPr>
          <w:rFonts w:eastAsia="宋体" w:hAnsi="宋体" w:hint="eastAsia"/>
          <w:bCs/>
          <w:szCs w:val="21"/>
        </w:rPr>
        <w:t xml:space="preserve">     </w:t>
      </w:r>
      <w:r w:rsidR="006B4D45" w:rsidRPr="009F1A14">
        <w:rPr>
          <w:rFonts w:eastAsia="宋体" w:hAnsi="宋体"/>
          <w:bCs/>
          <w:szCs w:val="21"/>
        </w:rPr>
        <w:t>联系电话：</w:t>
      </w:r>
      <w:r w:rsidR="006B4D45" w:rsidRPr="009F1A14">
        <w:rPr>
          <w:rFonts w:eastAsia="宋体" w:hAnsi="宋体" w:hint="eastAsia"/>
          <w:szCs w:val="21"/>
        </w:rPr>
        <w:t xml:space="preserve"> 021-2200</w:t>
      </w:r>
      <w:r w:rsidR="001C0633">
        <w:rPr>
          <w:rFonts w:eastAsia="宋体" w:hAnsi="宋体" w:hint="eastAsia"/>
          <w:szCs w:val="21"/>
        </w:rPr>
        <w:t>5124</w:t>
      </w:r>
    </w:p>
    <w:p w:rsidR="00930B32" w:rsidRPr="009F1A14" w:rsidRDefault="00930B32" w:rsidP="00930B32">
      <w:pPr>
        <w:ind w:firstLineChars="600" w:firstLine="1260"/>
        <w:rPr>
          <w:rFonts w:eastAsia="宋体" w:hAnsi="宋体"/>
          <w:szCs w:val="21"/>
        </w:rPr>
      </w:pPr>
    </w:p>
    <w:p w:rsidR="007A7A46" w:rsidRPr="009F1A14" w:rsidRDefault="007A7A46">
      <w:pPr>
        <w:spacing w:line="360" w:lineRule="auto"/>
        <w:ind w:left="420"/>
        <w:jc w:val="center"/>
        <w:rPr>
          <w:rFonts w:ascii="黑体" w:eastAsia="黑体" w:hAnsi="黑体"/>
          <w:b/>
          <w:sz w:val="32"/>
          <w:szCs w:val="32"/>
        </w:rPr>
      </w:pPr>
      <w:r w:rsidRPr="009F1A14">
        <w:rPr>
          <w:rFonts w:ascii="黑体" w:eastAsia="黑体" w:hAnsi="黑体" w:hint="eastAsia"/>
          <w:b/>
          <w:sz w:val="32"/>
          <w:szCs w:val="32"/>
        </w:rPr>
        <w:lastRenderedPageBreak/>
        <w:t>第二部分  项目需求</w:t>
      </w: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一</w:t>
      </w:r>
      <w:r w:rsidRPr="00C116D1">
        <w:rPr>
          <w:rFonts w:asciiTheme="minorEastAsia" w:eastAsiaTheme="minorEastAsia" w:hAnsiTheme="minorEastAsia" w:hint="eastAsia"/>
        </w:rPr>
        <w:t>、监测范围</w:t>
      </w:r>
    </w:p>
    <w:p w:rsidR="00C116D1" w:rsidRDefault="00C116D1" w:rsidP="00C116D1">
      <w:pPr>
        <w:spacing w:line="360" w:lineRule="auto"/>
        <w:ind w:firstLineChars="202" w:firstLine="424"/>
        <w:rPr>
          <w:rFonts w:asciiTheme="minorEastAsia" w:eastAsiaTheme="minorEastAsia" w:hAnsiTheme="minorEastAsia"/>
        </w:rPr>
      </w:pPr>
      <w:r w:rsidRPr="00C116D1">
        <w:rPr>
          <w:rFonts w:asciiTheme="minorEastAsia" w:eastAsiaTheme="minorEastAsia" w:hAnsiTheme="minorEastAsia" w:hint="eastAsia"/>
        </w:rPr>
        <w:t>要求投标单位有能力监测地区覆盖中国大陆及港澳台地区；监测网络平台应覆盖附件四所列举基础网络平台，应囊括国内、外主要视频网站、微博、论坛、各类直播平台、主流移动手机APP、</w:t>
      </w:r>
      <w:proofErr w:type="gramStart"/>
      <w:r w:rsidRPr="00C116D1">
        <w:rPr>
          <w:rFonts w:asciiTheme="minorEastAsia" w:eastAsiaTheme="minorEastAsia" w:hAnsiTheme="minorEastAsia" w:hint="eastAsia"/>
        </w:rPr>
        <w:t>微信公众号、微信</w:t>
      </w:r>
      <w:proofErr w:type="gramEnd"/>
      <w:r w:rsidRPr="00C116D1">
        <w:rPr>
          <w:rFonts w:asciiTheme="minorEastAsia" w:eastAsiaTheme="minorEastAsia" w:hAnsiTheme="minorEastAsia" w:hint="eastAsia"/>
        </w:rPr>
        <w:t>小程序、</w:t>
      </w:r>
      <w:proofErr w:type="gramStart"/>
      <w:r w:rsidRPr="00C116D1">
        <w:rPr>
          <w:rFonts w:asciiTheme="minorEastAsia" w:eastAsiaTheme="minorEastAsia" w:hAnsiTheme="minorEastAsia" w:hint="eastAsia"/>
        </w:rPr>
        <w:t>微信视频</w:t>
      </w:r>
      <w:proofErr w:type="gramEnd"/>
      <w:r w:rsidRPr="00C116D1">
        <w:rPr>
          <w:rFonts w:asciiTheme="minorEastAsia" w:eastAsiaTheme="minorEastAsia" w:hAnsiTheme="minorEastAsia" w:hint="eastAsia"/>
        </w:rPr>
        <w:t>号、智能电视、电视盒子(OTT) 及IPTV等其他新媒体终端。监测范围如可覆盖其他的网络平台及北美、欧洲、亚洲、大洋洲地区的国家可酌情加分。</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二</w:t>
      </w:r>
      <w:r w:rsidRPr="00C116D1">
        <w:rPr>
          <w:rFonts w:asciiTheme="minorEastAsia" w:eastAsiaTheme="minorEastAsia" w:hAnsiTheme="minorEastAsia" w:hint="eastAsia"/>
        </w:rPr>
        <w:t>、监测服务要求</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投标单位应具备主流爬虫抓取技术、关键词搜索进行监测的能力，如具备音乐识别抓取、人脸识别、图标LOGO样本比对等监测技术则为加分项。</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hint="eastAsia"/>
        </w:rPr>
        <w:t>投标单位可以对电视频道、广播频率、网络平台直播内容及目标音视频作品、图文作品等进行全网7*24小时监测。</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hint="eastAsia"/>
        </w:rPr>
        <w:t>投标单位应提供7*12小时监测服务需求的及时响应。</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三</w:t>
      </w:r>
      <w:r w:rsidRPr="00C116D1">
        <w:rPr>
          <w:rFonts w:asciiTheme="minorEastAsia" w:eastAsiaTheme="minorEastAsia" w:hAnsiTheme="minorEastAsia" w:hint="eastAsia"/>
        </w:rPr>
        <w:t>、监测报告</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投标单位应就</w:t>
      </w:r>
      <w:r w:rsidRPr="00C116D1">
        <w:rPr>
          <w:rFonts w:asciiTheme="minorEastAsia" w:eastAsiaTheme="minorEastAsia" w:hAnsiTheme="minorEastAsia"/>
        </w:rPr>
        <w:t>监测SMG的频道</w:t>
      </w:r>
      <w:r w:rsidRPr="00C116D1">
        <w:rPr>
          <w:rFonts w:asciiTheme="minorEastAsia" w:eastAsiaTheme="minorEastAsia" w:hAnsiTheme="minorEastAsia" w:hint="eastAsia"/>
        </w:rPr>
        <w:t>频率</w:t>
      </w:r>
      <w:r w:rsidRPr="00C116D1">
        <w:rPr>
          <w:rFonts w:asciiTheme="minorEastAsia" w:eastAsiaTheme="minorEastAsia" w:hAnsiTheme="minorEastAsia"/>
        </w:rPr>
        <w:t>直播</w:t>
      </w:r>
      <w:r w:rsidRPr="00C116D1">
        <w:rPr>
          <w:rFonts w:asciiTheme="minorEastAsia" w:eastAsiaTheme="minorEastAsia" w:hAnsiTheme="minorEastAsia" w:hint="eastAsia"/>
        </w:rPr>
        <w:t>内容、音视频作品等</w:t>
      </w:r>
      <w:r w:rsidRPr="00C116D1">
        <w:rPr>
          <w:rFonts w:asciiTheme="minorEastAsia" w:eastAsiaTheme="minorEastAsia" w:hAnsiTheme="minorEastAsia"/>
        </w:rPr>
        <w:t>在全媒体及其他媒体上的被使用情况</w:t>
      </w:r>
      <w:r w:rsidRPr="00C116D1">
        <w:rPr>
          <w:rFonts w:asciiTheme="minorEastAsia" w:eastAsiaTheme="minorEastAsia" w:hAnsiTheme="minorEastAsia" w:hint="eastAsia"/>
        </w:rPr>
        <w:t>作详细的监测报告</w:t>
      </w:r>
      <w:r w:rsidRPr="00C116D1">
        <w:rPr>
          <w:rFonts w:asciiTheme="minorEastAsia" w:eastAsiaTheme="minorEastAsia" w:hAnsiTheme="minorEastAsia"/>
        </w:rPr>
        <w:t>。</w:t>
      </w:r>
      <w:r w:rsidRPr="00C116D1">
        <w:rPr>
          <w:rFonts w:asciiTheme="minorEastAsia" w:eastAsiaTheme="minorEastAsia" w:hAnsiTheme="minorEastAsia" w:hint="eastAsia"/>
        </w:rPr>
        <w:t>除根据每次监测需求提供相应监测报告外，投标单位应提供半年度、年度监测报告，监测报告应包含：结合监测数据各要素信息，提供侵权总体趋势，侵权主体平台分析，作品侵权分析；也可根据招标方需求，提供定制</w:t>
      </w:r>
      <w:proofErr w:type="gramStart"/>
      <w:r w:rsidRPr="00C116D1">
        <w:rPr>
          <w:rFonts w:asciiTheme="minorEastAsia" w:eastAsiaTheme="minorEastAsia" w:hAnsiTheme="minorEastAsia" w:hint="eastAsia"/>
        </w:rPr>
        <w:t>化报告</w:t>
      </w:r>
      <w:proofErr w:type="gramEnd"/>
      <w:r w:rsidRPr="00C116D1">
        <w:rPr>
          <w:rFonts w:asciiTheme="minorEastAsia" w:eastAsiaTheme="minorEastAsia" w:hAnsiTheme="minorEastAsia" w:hint="eastAsia"/>
        </w:rPr>
        <w:t>分析或季度监测报告。</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rPr>
        <w:t>监测的结果</w:t>
      </w:r>
      <w:r w:rsidRPr="00C116D1">
        <w:rPr>
          <w:rFonts w:asciiTheme="minorEastAsia" w:eastAsiaTheme="minorEastAsia" w:hAnsiTheme="minorEastAsia" w:hint="eastAsia"/>
        </w:rPr>
        <w:t>应以书面形式</w:t>
      </w:r>
      <w:r w:rsidRPr="00C116D1">
        <w:rPr>
          <w:rFonts w:asciiTheme="minorEastAsia" w:eastAsiaTheme="minorEastAsia" w:hAnsiTheme="minorEastAsia"/>
        </w:rPr>
        <w:t>提交招标</w:t>
      </w:r>
      <w:r w:rsidRPr="00C116D1">
        <w:rPr>
          <w:rFonts w:asciiTheme="minorEastAsia" w:eastAsiaTheme="minorEastAsia" w:hAnsiTheme="minorEastAsia" w:hint="eastAsia"/>
        </w:rPr>
        <w:t>方</w:t>
      </w:r>
      <w:r w:rsidRPr="00C116D1">
        <w:rPr>
          <w:rFonts w:asciiTheme="minorEastAsia" w:eastAsiaTheme="minorEastAsia" w:hAnsiTheme="minorEastAsia"/>
        </w:rPr>
        <w:t>。监测报告内容包括但不限于以下内容：监测结果的整体</w:t>
      </w:r>
      <w:r w:rsidRPr="00C116D1">
        <w:rPr>
          <w:rFonts w:asciiTheme="minorEastAsia" w:eastAsiaTheme="minorEastAsia" w:hAnsiTheme="minorEastAsia" w:hint="eastAsia"/>
        </w:rPr>
        <w:t>概况</w:t>
      </w:r>
      <w:r w:rsidRPr="00C116D1">
        <w:rPr>
          <w:rFonts w:asciiTheme="minorEastAsia" w:eastAsiaTheme="minorEastAsia" w:hAnsiTheme="minorEastAsia"/>
        </w:rPr>
        <w:t>；监测</w:t>
      </w:r>
      <w:r w:rsidRPr="00C116D1">
        <w:rPr>
          <w:rFonts w:asciiTheme="minorEastAsia" w:eastAsiaTheme="minorEastAsia" w:hAnsiTheme="minorEastAsia" w:hint="eastAsia"/>
        </w:rPr>
        <w:t>作品</w:t>
      </w:r>
      <w:r w:rsidRPr="00C116D1">
        <w:rPr>
          <w:rFonts w:asciiTheme="minorEastAsia" w:eastAsiaTheme="minorEastAsia" w:hAnsiTheme="minorEastAsia"/>
        </w:rPr>
        <w:t>的点播</w:t>
      </w:r>
      <w:r w:rsidRPr="00C116D1">
        <w:rPr>
          <w:rFonts w:asciiTheme="minorEastAsia" w:eastAsiaTheme="minorEastAsia" w:hAnsiTheme="minorEastAsia" w:hint="eastAsia"/>
        </w:rPr>
        <w:t>、</w:t>
      </w:r>
      <w:r w:rsidRPr="00C116D1">
        <w:rPr>
          <w:rFonts w:asciiTheme="minorEastAsia" w:eastAsiaTheme="minorEastAsia" w:hAnsiTheme="minorEastAsia"/>
        </w:rPr>
        <w:t>直播情况；点播、直播</w:t>
      </w:r>
      <w:r w:rsidRPr="00C116D1">
        <w:rPr>
          <w:rFonts w:asciiTheme="minorEastAsia" w:eastAsiaTheme="minorEastAsia" w:hAnsiTheme="minorEastAsia" w:hint="eastAsia"/>
        </w:rPr>
        <w:t>盗播</w:t>
      </w:r>
      <w:r w:rsidRPr="00C116D1">
        <w:rPr>
          <w:rFonts w:asciiTheme="minorEastAsia" w:eastAsiaTheme="minorEastAsia" w:hAnsiTheme="minorEastAsia"/>
        </w:rPr>
        <w:t>链接</w:t>
      </w:r>
      <w:r w:rsidRPr="00C116D1">
        <w:rPr>
          <w:rFonts w:asciiTheme="minorEastAsia" w:eastAsiaTheme="minorEastAsia" w:hAnsiTheme="minorEastAsia" w:hint="eastAsia"/>
        </w:rPr>
        <w:t>详情、侵权内容时长、链接点击量；监测样本内容与监测到的视频链接重合度，以百分比为单位统计。</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rPr>
        <w:t>投标</w:t>
      </w:r>
      <w:r w:rsidRPr="00C116D1">
        <w:rPr>
          <w:rFonts w:asciiTheme="minorEastAsia" w:eastAsiaTheme="minorEastAsia" w:hAnsiTheme="minorEastAsia" w:hint="eastAsia"/>
        </w:rPr>
        <w:t>单位</w:t>
      </w:r>
      <w:r w:rsidRPr="00C116D1">
        <w:rPr>
          <w:rFonts w:asciiTheme="minorEastAsia" w:eastAsiaTheme="minorEastAsia" w:hAnsiTheme="minorEastAsia"/>
        </w:rPr>
        <w:t>应</w:t>
      </w:r>
      <w:r w:rsidRPr="00C116D1">
        <w:rPr>
          <w:rFonts w:asciiTheme="minorEastAsia" w:eastAsiaTheme="minorEastAsia" w:hAnsiTheme="minorEastAsia" w:hint="eastAsia"/>
        </w:rPr>
        <w:t>根</w:t>
      </w:r>
      <w:r w:rsidRPr="00C116D1">
        <w:rPr>
          <w:rFonts w:asciiTheme="minorEastAsia" w:eastAsiaTheme="minorEastAsia" w:hAnsiTheme="minorEastAsia"/>
        </w:rPr>
        <w:t>据实际情况，与招标方充分沟通，制定合理、可行的</w:t>
      </w:r>
      <w:r w:rsidRPr="00C116D1">
        <w:rPr>
          <w:rFonts w:asciiTheme="minorEastAsia" w:eastAsiaTheme="minorEastAsia" w:hAnsiTheme="minorEastAsia" w:hint="eastAsia"/>
        </w:rPr>
        <w:t>监测维权</w:t>
      </w:r>
      <w:r w:rsidRPr="00C116D1">
        <w:rPr>
          <w:rFonts w:asciiTheme="minorEastAsia" w:eastAsiaTheme="minorEastAsia" w:hAnsiTheme="minorEastAsia"/>
        </w:rPr>
        <w:t>计划，使招标方人员能够</w:t>
      </w:r>
      <w:r w:rsidRPr="00C116D1">
        <w:rPr>
          <w:rFonts w:asciiTheme="minorEastAsia" w:eastAsiaTheme="minorEastAsia" w:hAnsiTheme="minorEastAsia" w:hint="eastAsia"/>
        </w:rPr>
        <w:t>对监测情况及维</w:t>
      </w:r>
      <w:proofErr w:type="gramStart"/>
      <w:r w:rsidRPr="00C116D1">
        <w:rPr>
          <w:rFonts w:asciiTheme="minorEastAsia" w:eastAsiaTheme="minorEastAsia" w:hAnsiTheme="minorEastAsia" w:hint="eastAsia"/>
        </w:rPr>
        <w:t>权情况</w:t>
      </w:r>
      <w:proofErr w:type="gramEnd"/>
      <w:r w:rsidRPr="00C116D1">
        <w:rPr>
          <w:rFonts w:asciiTheme="minorEastAsia" w:eastAsiaTheme="minorEastAsia" w:hAnsiTheme="minorEastAsia" w:hint="eastAsia"/>
        </w:rPr>
        <w:t>有及时、整体的把握</w:t>
      </w:r>
      <w:r w:rsidRPr="00C116D1">
        <w:rPr>
          <w:rFonts w:asciiTheme="minorEastAsia" w:eastAsiaTheme="minorEastAsia" w:hAnsiTheme="minorEastAsia"/>
        </w:rPr>
        <w:t>。</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4、</w:t>
      </w:r>
      <w:r w:rsidRPr="00C116D1">
        <w:rPr>
          <w:rFonts w:asciiTheme="minorEastAsia" w:eastAsiaTheme="minorEastAsia" w:hAnsiTheme="minorEastAsia" w:hint="eastAsia"/>
        </w:rPr>
        <w:t>监测报告应在接到监测需求五日内反馈，如遇紧急监测，投标单位应在两日内反馈监测报告。</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lastRenderedPageBreak/>
        <w:t>四</w:t>
      </w:r>
      <w:r w:rsidRPr="00C116D1">
        <w:rPr>
          <w:rFonts w:asciiTheme="minorEastAsia" w:eastAsiaTheme="minorEastAsia" w:hAnsiTheme="minorEastAsia" w:hint="eastAsia"/>
        </w:rPr>
        <w:t>、有效维权措施</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Pr="00C116D1">
        <w:rPr>
          <w:rFonts w:asciiTheme="minorEastAsia" w:eastAsiaTheme="minorEastAsia" w:hAnsiTheme="minorEastAsia" w:hint="eastAsia"/>
        </w:rPr>
        <w:t>投标单位应具有使侵权链接及时下线的可操作性方案。投标单位应提供历史下线数据作为实力支撑。</w:t>
      </w:r>
    </w:p>
    <w:p w:rsidR="00C116D1" w:rsidRP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C116D1">
        <w:rPr>
          <w:rFonts w:asciiTheme="minorEastAsia" w:eastAsiaTheme="minorEastAsia" w:hAnsiTheme="minorEastAsia" w:hint="eastAsia"/>
        </w:rPr>
        <w:t>投标单位需对主流长、短视频网站的有效发函下线流程充分了解，并可针对不同平台的投诉下线要求所需准备的材料及投诉要求变化及时与招标方沟通，并提供相应的材料模板。</w:t>
      </w:r>
    </w:p>
    <w:p w:rsidR="00C116D1" w:rsidRDefault="00C116D1" w:rsidP="00C116D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Pr="00C116D1">
        <w:rPr>
          <w:rFonts w:asciiTheme="minorEastAsia" w:eastAsiaTheme="minorEastAsia" w:hAnsiTheme="minorEastAsia" w:hint="eastAsia"/>
        </w:rPr>
        <w:t>投标单位应提供取证服务，取证目的旨在将侵权行为进行证据固定，取证内容需具有司法证明效力。</w:t>
      </w:r>
    </w:p>
    <w:p w:rsidR="00C116D1" w:rsidRPr="00C116D1" w:rsidRDefault="00C116D1" w:rsidP="00C116D1">
      <w:pPr>
        <w:spacing w:line="360" w:lineRule="auto"/>
        <w:ind w:firstLineChars="202" w:firstLine="424"/>
        <w:rPr>
          <w:rFonts w:asciiTheme="minorEastAsia" w:eastAsiaTheme="minorEastAsia" w:hAnsiTheme="minorEastAsia"/>
        </w:rPr>
      </w:pPr>
    </w:p>
    <w:p w:rsidR="00C116D1" w:rsidRPr="00C116D1" w:rsidRDefault="00C116D1" w:rsidP="00C116D1">
      <w:pPr>
        <w:spacing w:line="360" w:lineRule="auto"/>
        <w:rPr>
          <w:rFonts w:asciiTheme="minorEastAsia" w:eastAsiaTheme="minorEastAsia" w:hAnsiTheme="minorEastAsia"/>
        </w:rPr>
      </w:pPr>
      <w:r>
        <w:rPr>
          <w:rFonts w:asciiTheme="minorEastAsia" w:eastAsiaTheme="minorEastAsia" w:hAnsiTheme="minorEastAsia" w:hint="eastAsia"/>
        </w:rPr>
        <w:t>五</w:t>
      </w:r>
      <w:r w:rsidRPr="00C116D1">
        <w:rPr>
          <w:rFonts w:asciiTheme="minorEastAsia" w:eastAsiaTheme="minorEastAsia" w:hAnsiTheme="minorEastAsia" w:hint="eastAsia"/>
        </w:rPr>
        <w:t>、监测准确率保证</w:t>
      </w:r>
    </w:p>
    <w:p w:rsidR="00841B04" w:rsidRPr="00793066" w:rsidRDefault="00C116D1" w:rsidP="00C116D1">
      <w:pPr>
        <w:spacing w:line="360" w:lineRule="auto"/>
        <w:ind w:firstLineChars="202" w:firstLine="424"/>
        <w:rPr>
          <w:rFonts w:asciiTheme="minorEastAsia" w:eastAsiaTheme="minorEastAsia" w:hAnsiTheme="minorEastAsia"/>
          <w:color w:val="FF0000"/>
          <w:szCs w:val="21"/>
        </w:rPr>
      </w:pPr>
      <w:r w:rsidRPr="00C116D1">
        <w:rPr>
          <w:rFonts w:asciiTheme="minorEastAsia" w:eastAsiaTheme="minorEastAsia" w:hAnsiTheme="minorEastAsia" w:hint="eastAsia"/>
        </w:rPr>
        <w:t>投标单位应对监测的准确性与及时性做出相关保证，并做出与之相应的违约责任担保。发生监测失误的情况，如遗漏盗播平台、盗播链接、未在指定时间内及时反馈监测报告，导致我方陷入相关涉诉纠纷，我方有权终止合作协议或要求投标单位免费提供30次不限平台监测、下线服务。</w:t>
      </w:r>
    </w:p>
    <w:p w:rsidR="008C14C4" w:rsidRPr="009F1A14" w:rsidRDefault="008C14C4" w:rsidP="008C14C4">
      <w:pPr>
        <w:spacing w:line="240" w:lineRule="atLeast"/>
        <w:rPr>
          <w:rFonts w:ascii="宋体" w:eastAsia="宋体" w:hAnsi="宋体"/>
          <w:szCs w:val="21"/>
        </w:rPr>
      </w:pPr>
    </w:p>
    <w:p w:rsidR="008C14C4" w:rsidRPr="009F1A14" w:rsidRDefault="009509FD" w:rsidP="009509FD">
      <w:pPr>
        <w:spacing w:line="360" w:lineRule="auto"/>
        <w:rPr>
          <w:rFonts w:ascii="宋体" w:eastAsia="宋体" w:hAnsi="宋体"/>
          <w:szCs w:val="21"/>
        </w:rPr>
      </w:pPr>
      <w:r>
        <w:rPr>
          <w:rFonts w:ascii="宋体" w:eastAsia="宋体" w:hAnsi="宋体"/>
          <w:szCs w:val="21"/>
        </w:rPr>
        <w:t>六</w:t>
      </w:r>
      <w:r>
        <w:rPr>
          <w:rFonts w:ascii="宋体" w:eastAsia="宋体" w:hAnsi="宋体" w:hint="eastAsia"/>
          <w:szCs w:val="21"/>
        </w:rPr>
        <w:t>、</w:t>
      </w:r>
      <w:r>
        <w:rPr>
          <w:rFonts w:ascii="宋体" w:eastAsia="宋体" w:hAnsi="宋体"/>
          <w:szCs w:val="21"/>
        </w:rPr>
        <w:t>服务周期</w:t>
      </w:r>
    </w:p>
    <w:p w:rsidR="00841B04" w:rsidRDefault="009509FD" w:rsidP="009509FD">
      <w:pPr>
        <w:spacing w:line="360" w:lineRule="auto"/>
        <w:ind w:firstLineChars="202" w:firstLine="424"/>
        <w:rPr>
          <w:rFonts w:ascii="宋体" w:eastAsia="宋体" w:hAnsi="宋体"/>
          <w:szCs w:val="21"/>
        </w:rPr>
      </w:pPr>
      <w:r>
        <w:rPr>
          <w:rFonts w:eastAsia="宋体" w:hint="eastAsia"/>
          <w:bCs/>
          <w:szCs w:val="21"/>
        </w:rPr>
        <w:t>本项目服务周期为</w:t>
      </w:r>
      <w:r w:rsidRPr="009F1A14">
        <w:rPr>
          <w:rFonts w:eastAsia="宋体" w:hint="eastAsia"/>
          <w:bCs/>
          <w:szCs w:val="21"/>
        </w:rPr>
        <w:t>：</w:t>
      </w:r>
      <w:r>
        <w:rPr>
          <w:rFonts w:eastAsia="宋体" w:hint="eastAsia"/>
          <w:bCs/>
          <w:szCs w:val="21"/>
        </w:rPr>
        <w:t>2024</w:t>
      </w:r>
      <w:r>
        <w:rPr>
          <w:rFonts w:eastAsia="宋体" w:hint="eastAsia"/>
          <w:bCs/>
          <w:szCs w:val="21"/>
        </w:rPr>
        <w:t>年</w:t>
      </w:r>
      <w:r>
        <w:rPr>
          <w:rFonts w:eastAsia="宋体" w:hint="eastAsia"/>
          <w:bCs/>
          <w:szCs w:val="21"/>
        </w:rPr>
        <w:t>1</w:t>
      </w:r>
      <w:r>
        <w:rPr>
          <w:rFonts w:eastAsia="宋体" w:hint="eastAsia"/>
          <w:bCs/>
          <w:szCs w:val="21"/>
        </w:rPr>
        <w:t>月</w:t>
      </w:r>
      <w:r>
        <w:rPr>
          <w:rFonts w:eastAsia="宋体" w:hint="eastAsia"/>
          <w:bCs/>
          <w:szCs w:val="21"/>
        </w:rPr>
        <w:t>1</w:t>
      </w:r>
      <w:r>
        <w:rPr>
          <w:rFonts w:eastAsia="宋体" w:hint="eastAsia"/>
          <w:bCs/>
          <w:szCs w:val="21"/>
        </w:rPr>
        <w:t>日至</w:t>
      </w:r>
      <w:r>
        <w:rPr>
          <w:rFonts w:eastAsia="宋体" w:hint="eastAsia"/>
          <w:bCs/>
          <w:szCs w:val="21"/>
        </w:rPr>
        <w:t>2026</w:t>
      </w:r>
      <w:r>
        <w:rPr>
          <w:rFonts w:eastAsia="宋体" w:hint="eastAsia"/>
          <w:bCs/>
          <w:szCs w:val="21"/>
        </w:rPr>
        <w:t>年</w:t>
      </w:r>
      <w:r>
        <w:rPr>
          <w:rFonts w:eastAsia="宋体" w:hint="eastAsia"/>
          <w:bCs/>
          <w:szCs w:val="21"/>
        </w:rPr>
        <w:t>6</w:t>
      </w:r>
      <w:r>
        <w:rPr>
          <w:rFonts w:eastAsia="宋体" w:hint="eastAsia"/>
          <w:bCs/>
          <w:szCs w:val="21"/>
        </w:rPr>
        <w:t>月</w:t>
      </w:r>
      <w:r>
        <w:rPr>
          <w:rFonts w:eastAsia="宋体" w:hint="eastAsia"/>
          <w:bCs/>
          <w:szCs w:val="21"/>
        </w:rPr>
        <w:t>30</w:t>
      </w:r>
      <w:r>
        <w:rPr>
          <w:rFonts w:eastAsia="宋体" w:hint="eastAsia"/>
          <w:bCs/>
          <w:szCs w:val="21"/>
        </w:rPr>
        <w:t>日</w:t>
      </w:r>
    </w:p>
    <w:p w:rsidR="00793066" w:rsidRDefault="00793066" w:rsidP="009509FD">
      <w:pPr>
        <w:spacing w:line="360" w:lineRule="auto"/>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793066" w:rsidRDefault="00793066" w:rsidP="008C14C4">
      <w:pPr>
        <w:spacing w:line="240" w:lineRule="atLeast"/>
        <w:rPr>
          <w:rFonts w:ascii="宋体" w:eastAsia="宋体" w:hAnsi="宋体"/>
          <w:szCs w:val="21"/>
        </w:rPr>
      </w:pPr>
    </w:p>
    <w:p w:rsidR="005406FB" w:rsidRDefault="005406FB" w:rsidP="008C14C4">
      <w:pPr>
        <w:spacing w:line="240" w:lineRule="atLeast"/>
        <w:rPr>
          <w:rFonts w:ascii="宋体" w:eastAsia="宋体" w:hAnsi="宋体"/>
          <w:szCs w:val="21"/>
        </w:rPr>
      </w:pPr>
    </w:p>
    <w:p w:rsidR="005406FB" w:rsidRDefault="005406FB" w:rsidP="008C14C4">
      <w:pPr>
        <w:spacing w:line="240" w:lineRule="atLeast"/>
        <w:rPr>
          <w:rFonts w:ascii="宋体" w:eastAsia="宋体" w:hAnsi="宋体"/>
          <w:szCs w:val="21"/>
        </w:rPr>
      </w:pPr>
    </w:p>
    <w:p w:rsidR="005406FB" w:rsidRPr="009F1A14" w:rsidRDefault="005406FB" w:rsidP="008C14C4">
      <w:pPr>
        <w:spacing w:line="240" w:lineRule="atLeast"/>
        <w:rPr>
          <w:rFonts w:ascii="宋体" w:eastAsia="宋体" w:hAnsi="宋体"/>
          <w:szCs w:val="21"/>
        </w:rPr>
      </w:pPr>
    </w:p>
    <w:p w:rsidR="008C14C4" w:rsidRPr="009F1A14" w:rsidRDefault="008C14C4" w:rsidP="007B5BD6">
      <w:pPr>
        <w:spacing w:line="360" w:lineRule="auto"/>
        <w:jc w:val="center"/>
        <w:outlineLvl w:val="0"/>
        <w:rPr>
          <w:rFonts w:eastAsia="黑体"/>
          <w:b/>
          <w:sz w:val="32"/>
        </w:rPr>
      </w:pPr>
      <w:r w:rsidRPr="009F1A14">
        <w:rPr>
          <w:rFonts w:eastAsia="黑体" w:hint="eastAsia"/>
          <w:b/>
          <w:sz w:val="32"/>
        </w:rPr>
        <w:lastRenderedPageBreak/>
        <w:t xml:space="preserve">第三部分　　</w:t>
      </w:r>
      <w:r w:rsidR="009811E6" w:rsidRPr="009F1A14">
        <w:rPr>
          <w:rFonts w:eastAsia="黑体" w:hint="eastAsia"/>
          <w:b/>
          <w:sz w:val="32"/>
        </w:rPr>
        <w:t>投标人</w:t>
      </w:r>
      <w:r w:rsidRPr="009F1A14">
        <w:rPr>
          <w:rFonts w:eastAsia="黑体" w:hint="eastAsia"/>
          <w:b/>
          <w:sz w:val="32"/>
        </w:rPr>
        <w:t>须知</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一、总则</w:t>
      </w:r>
    </w:p>
    <w:p w:rsidR="008C14C4" w:rsidRPr="009F1A14" w:rsidRDefault="008C14C4" w:rsidP="007B5BD6">
      <w:pPr>
        <w:spacing w:line="360" w:lineRule="auto"/>
        <w:ind w:firstLine="426"/>
        <w:rPr>
          <w:rFonts w:ascii="宋体" w:eastAsia="宋体" w:hAnsi="宋体"/>
          <w:b/>
          <w:szCs w:val="21"/>
        </w:rPr>
      </w:pPr>
      <w:r w:rsidRPr="009F1A14">
        <w:rPr>
          <w:rFonts w:ascii="宋体" w:eastAsia="宋体" w:hAnsi="宋体" w:hint="eastAsia"/>
          <w:b/>
          <w:szCs w:val="21"/>
        </w:rPr>
        <w:t>1．概述</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1.1 根据《中华人民共和国招标投标法》等有关法律、法规和规章的规定，本采购项目已具备招标条件。</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1.2 本招标文件仅适用于《招标公告》中所述采购项目的招标采购。</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1.3 招标文件的解释权属于《招标公告》中所述的招标人。</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1.4 参与招标投标活动的所有各方，对在参与招标投标过程中获悉的国家、商业和技术秘密以及其它依法应当保密的内容，均负有保密义务，违者应对由此造成的后果承担全部法律责任。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2．定义</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2.1 “采购项目”系指《</w:t>
      </w:r>
      <w:r w:rsidR="00793066" w:rsidRPr="009F1A14">
        <w:rPr>
          <w:rFonts w:ascii="宋体" w:eastAsia="宋体" w:hAnsi="宋体" w:hint="eastAsia"/>
          <w:szCs w:val="21"/>
        </w:rPr>
        <w:t>招标公告</w:t>
      </w:r>
      <w:r w:rsidRPr="009F1A14">
        <w:rPr>
          <w:rFonts w:ascii="宋体" w:eastAsia="宋体" w:hAnsi="宋体" w:hint="eastAsia"/>
          <w:szCs w:val="21"/>
        </w:rPr>
        <w:t>》中所述的采购项目。</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2.2 “服务”系指招标文件规定的投标人为完成采购项目所需承担的全部义务。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2.3 “招标人”系指《</w:t>
      </w:r>
      <w:r w:rsidR="00793066" w:rsidRPr="009F1A14">
        <w:rPr>
          <w:rFonts w:ascii="宋体" w:eastAsia="宋体" w:hAnsi="宋体" w:hint="eastAsia"/>
          <w:szCs w:val="21"/>
        </w:rPr>
        <w:t>招标公告</w:t>
      </w:r>
      <w:r w:rsidRPr="009F1A14">
        <w:rPr>
          <w:rFonts w:ascii="宋体" w:eastAsia="宋体" w:hAnsi="宋体" w:hint="eastAsia"/>
          <w:szCs w:val="21"/>
        </w:rPr>
        <w:t>》中所述的组织本次招标的招标人。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2.4 “招标代理机构”系指为招标人提供本项目专业招标咨询的服务单位。</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2.5 “投标人”系指从招标人处按规定获取招标文件，并按照招标文件向招标人提交投标文件的供应商。</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2.6 “中标人”系指中标的投标人。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2.7 “乙方”系指中标并向招标人提供服务的投标人。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2.8  招标文件中凡标有“★”的条款均系实质性要求条款。</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3．合格的投标人</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3.1</w:t>
      </w:r>
      <w:r w:rsidR="007B5BD6" w:rsidRPr="009F1A14">
        <w:rPr>
          <w:rFonts w:ascii="宋体" w:eastAsia="宋体" w:hAnsi="宋体" w:hint="eastAsia"/>
          <w:szCs w:val="21"/>
        </w:rPr>
        <w:t xml:space="preserve"> </w:t>
      </w:r>
      <w:r w:rsidRPr="009F1A14">
        <w:rPr>
          <w:rFonts w:ascii="宋体" w:eastAsia="宋体" w:hAnsi="宋体" w:hint="eastAsia"/>
          <w:szCs w:val="21"/>
        </w:rPr>
        <w:t>符合《招标公告》中规定的合格投标人所必须具备的资质条件和特定条件。</w:t>
      </w:r>
    </w:p>
    <w:p w:rsidR="008C14C4" w:rsidRPr="009F1A14" w:rsidRDefault="008C14C4" w:rsidP="007B5BD6">
      <w:pPr>
        <w:spacing w:line="360" w:lineRule="auto"/>
        <w:ind w:firstLine="420"/>
        <w:rPr>
          <w:rFonts w:ascii="宋体" w:eastAsia="宋体" w:hAnsi="宋体"/>
          <w:szCs w:val="21"/>
        </w:rPr>
      </w:pPr>
      <w:r w:rsidRPr="009F1A14">
        <w:rPr>
          <w:rFonts w:ascii="宋体" w:eastAsia="宋体" w:hAnsi="宋体" w:hint="eastAsia"/>
          <w:szCs w:val="21"/>
        </w:rPr>
        <w:t>3.2</w:t>
      </w:r>
      <w:r w:rsidR="007B5BD6" w:rsidRPr="009F1A14">
        <w:rPr>
          <w:rFonts w:ascii="宋体" w:eastAsia="宋体" w:hAnsi="宋体" w:hint="eastAsia"/>
          <w:szCs w:val="21"/>
        </w:rPr>
        <w:t xml:space="preserve"> </w:t>
      </w:r>
      <w:r w:rsidRPr="009F1A14">
        <w:rPr>
          <w:rFonts w:ascii="宋体" w:eastAsia="宋体" w:hAnsi="宋体" w:hint="eastAsia"/>
          <w:szCs w:val="21"/>
        </w:rPr>
        <w:t>投标人投标所使用的资格、信誉、荣誉、业绩及企业认证必须为本法人所拥有。</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4．合格的服务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4.1</w:t>
      </w:r>
      <w:r w:rsidR="007B5BD6" w:rsidRPr="009F1A14">
        <w:rPr>
          <w:rFonts w:ascii="宋体" w:eastAsia="宋体" w:hAnsi="宋体" w:hint="eastAsia"/>
          <w:szCs w:val="21"/>
        </w:rPr>
        <w:t xml:space="preserve"> </w:t>
      </w:r>
      <w:r w:rsidRPr="009F1A14">
        <w:rPr>
          <w:rFonts w:ascii="宋体" w:eastAsia="宋体" w:hAnsi="宋体" w:hint="eastAsia"/>
          <w:szCs w:val="21"/>
        </w:rPr>
        <w:t xml:space="preserve">投标人所提供的服务应当没有侵犯任何第三方的知识产权、技术秘密等合法权利。 </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4.2 投标人提供的服务应当符合招标文件的要求，并且其质量完全符合国家标准、行业标准或地方标准。</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5．</w:t>
      </w:r>
      <w:r w:rsidR="007B5BD6" w:rsidRPr="009F1A14">
        <w:rPr>
          <w:rFonts w:ascii="宋体" w:eastAsia="宋体" w:hAnsi="宋体" w:hint="eastAsia"/>
          <w:b/>
          <w:szCs w:val="21"/>
        </w:rPr>
        <w:t xml:space="preserve"> </w:t>
      </w:r>
      <w:r w:rsidRPr="009F1A14">
        <w:rPr>
          <w:rFonts w:ascii="宋体" w:eastAsia="宋体" w:hAnsi="宋体" w:hint="eastAsia"/>
          <w:b/>
          <w:szCs w:val="21"/>
        </w:rPr>
        <w:t>投标费用</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不论投标的结果如何，投标人均应自行承担所有与投标有关的全部费用，招标人在</w:t>
      </w:r>
      <w:r w:rsidRPr="009F1A14">
        <w:rPr>
          <w:rFonts w:ascii="宋体" w:eastAsia="宋体" w:hAnsi="宋体" w:hint="eastAsia"/>
          <w:szCs w:val="21"/>
        </w:rPr>
        <w:lastRenderedPageBreak/>
        <w:t>任何情况下均无义务和责任承担这些费用。</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6． 信息发布</w:t>
      </w:r>
    </w:p>
    <w:p w:rsidR="008C14C4" w:rsidRPr="009F1A14" w:rsidRDefault="008C14C4" w:rsidP="007B5BD6">
      <w:pPr>
        <w:spacing w:line="360" w:lineRule="auto"/>
        <w:ind w:leftChars="280" w:left="588" w:firstLineChars="125" w:firstLine="263"/>
        <w:rPr>
          <w:rFonts w:ascii="宋体" w:eastAsia="宋体" w:hAnsi="宋体"/>
          <w:szCs w:val="21"/>
        </w:rPr>
      </w:pPr>
      <w:r w:rsidRPr="009F1A14">
        <w:rPr>
          <w:rFonts w:ascii="宋体" w:eastAsia="宋体" w:hAnsi="宋体" w:hint="eastAsia"/>
          <w:szCs w:val="21"/>
        </w:rPr>
        <w:t>本采购项目需要公开的有关信息，包括招标公告、招标文件澄清或修改公告、中标结果公示以及延长投标截止时间等与招标活动有关的通知，招标人均将通过</w:t>
      </w:r>
      <w:r w:rsidRPr="009F1A14">
        <w:rPr>
          <w:rFonts w:ascii="宋体" w:eastAsia="宋体" w:hAnsi="宋体" w:hint="eastAsia"/>
          <w:bCs/>
          <w:szCs w:val="21"/>
        </w:rPr>
        <w:t>“SMG官网”（https://www.smg.cn）公开发布</w:t>
      </w:r>
      <w:r w:rsidRPr="009F1A14">
        <w:rPr>
          <w:rFonts w:ascii="宋体" w:eastAsia="宋体" w:hAnsi="宋体" w:hint="eastAsia"/>
          <w:szCs w:val="21"/>
        </w:rPr>
        <w:t>。投标人在参与本采购项目招投标活动期间，请及时关注以上媒体上的相关信息，投标人因没有及时关注而未能如期获取相关信息，是投标人的风险，招标人对此不承担任何责任。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7．询问与质疑</w:t>
      </w:r>
    </w:p>
    <w:p w:rsidR="008C14C4" w:rsidRPr="009F1A14" w:rsidRDefault="008C14C4" w:rsidP="007B5BD6">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7.1 投标人对招标活动事项有疑问的可以向甲方询问，询问可以采取电话、电子邮件、当面或书面等形式。对投标人的询问，招标人将依法及时</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答复，但答复的内容不涉及商业秘密或者依法应当保密的内容。</w:t>
      </w:r>
    </w:p>
    <w:p w:rsidR="008C14C4" w:rsidRPr="009F1A14" w:rsidRDefault="008C14C4" w:rsidP="007B5BD6">
      <w:pPr>
        <w:spacing w:line="360" w:lineRule="auto"/>
        <w:ind w:leftChars="202" w:left="817" w:hangingChars="187" w:hanging="393"/>
        <w:rPr>
          <w:rFonts w:ascii="Calibri" w:eastAsia="宋体" w:hAnsi="Calibri"/>
          <w:szCs w:val="22"/>
        </w:rPr>
      </w:pPr>
      <w:r w:rsidRPr="009F1A14">
        <w:rPr>
          <w:rFonts w:ascii="宋体" w:eastAsia="宋体" w:hAnsi="宋体" w:hint="eastAsia"/>
          <w:szCs w:val="21"/>
        </w:rPr>
        <w:t>7.2供应商认为采购文件、采购过程和中标、成交结果使自己的权益受到损害的，可以在知道或者</w:t>
      </w:r>
      <w:r w:rsidRPr="009F1A14">
        <w:rPr>
          <w:rFonts w:ascii="Calibri" w:eastAsia="宋体" w:hAnsi="Calibri" w:hint="eastAsia"/>
          <w:szCs w:val="22"/>
        </w:rPr>
        <w:t>应知其权益受到损害之日起</w:t>
      </w:r>
      <w:r w:rsidRPr="009F1A14">
        <w:rPr>
          <w:rFonts w:ascii="Calibri" w:eastAsia="宋体" w:hAnsi="Calibri" w:hint="eastAsia"/>
          <w:szCs w:val="22"/>
        </w:rPr>
        <w:t>7</w:t>
      </w:r>
      <w:r w:rsidRPr="009F1A14">
        <w:rPr>
          <w:rFonts w:ascii="Calibri" w:eastAsia="宋体" w:hAnsi="Calibri" w:hint="eastAsia"/>
          <w:szCs w:val="22"/>
        </w:rPr>
        <w:t>个工作日内，以书面形式提出质疑。</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8． 公平竞争和诚实信用</w:t>
      </w:r>
    </w:p>
    <w:p w:rsidR="008C14C4" w:rsidRPr="009F1A14" w:rsidRDefault="008C14C4" w:rsidP="007B5BD6">
      <w:pPr>
        <w:spacing w:line="360" w:lineRule="auto"/>
        <w:ind w:leftChars="201" w:left="848" w:hangingChars="203" w:hanging="426"/>
        <w:rPr>
          <w:rFonts w:ascii="宋体" w:eastAsia="宋体" w:hAnsi="宋体"/>
          <w:szCs w:val="21"/>
        </w:rPr>
      </w:pPr>
      <w:r w:rsidRPr="009F1A14">
        <w:rPr>
          <w:rFonts w:ascii="宋体" w:eastAsia="宋体" w:hAnsi="宋体" w:hint="eastAsia"/>
          <w:szCs w:val="21"/>
        </w:rPr>
        <w:t>8.1 投标人在本招标项目的竞争中应自觉遵循公平竞争和诚实信用原则，不得存在腐败、欺诈或其他严重违背公平竞争和诚实信用原则、扰乱政府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8.2</w:t>
      </w:r>
      <w:r w:rsidR="007B5BD6" w:rsidRPr="009F1A14">
        <w:rPr>
          <w:rFonts w:ascii="宋体" w:eastAsia="宋体" w:hAnsi="宋体" w:hint="eastAsia"/>
          <w:szCs w:val="21"/>
        </w:rPr>
        <w:t xml:space="preserve"> </w:t>
      </w:r>
      <w:r w:rsidRPr="009F1A14">
        <w:rPr>
          <w:rFonts w:ascii="宋体" w:eastAsia="宋体" w:hAnsi="宋体" w:hint="eastAsia"/>
          <w:szCs w:val="21"/>
        </w:rPr>
        <w:t>如果有证据表明投标人在本招标项目的竞争中存在腐败、欺诈或其他严重违背公平竞争和诚实信用原则、扰乱采购正常秩序的行为，招标人将拒绝其投标，并将报告政府采购监管部门查处；中标后发现的，中标人须参照《中华人民共和国消费者权益保护法》第55条之条文描述方式双倍赔偿招标人，且民事赔偿并不免除违法投标人的行政与刑事责任。</w:t>
      </w:r>
    </w:p>
    <w:p w:rsidR="008C14C4" w:rsidRPr="009F1A14" w:rsidRDefault="008C14C4" w:rsidP="007B5BD6">
      <w:pPr>
        <w:spacing w:line="360" w:lineRule="auto"/>
        <w:ind w:leftChars="203" w:left="848" w:hangingChars="201" w:hanging="422"/>
        <w:rPr>
          <w:rFonts w:ascii="宋体" w:eastAsia="宋体" w:hAnsi="宋体"/>
          <w:szCs w:val="21"/>
        </w:rPr>
      </w:pPr>
      <w:r w:rsidRPr="009F1A14">
        <w:rPr>
          <w:rFonts w:ascii="宋体" w:eastAsia="宋体" w:hAnsi="宋体" w:hint="eastAsia"/>
          <w:szCs w:val="21"/>
        </w:rPr>
        <w:t>8.3</w:t>
      </w:r>
      <w:r w:rsidR="007B5BD6" w:rsidRPr="009F1A14">
        <w:rPr>
          <w:rFonts w:ascii="宋体" w:eastAsia="宋体" w:hAnsi="宋体" w:hint="eastAsia"/>
          <w:szCs w:val="21"/>
        </w:rPr>
        <w:t xml:space="preserve"> </w:t>
      </w:r>
      <w:r w:rsidRPr="009F1A14">
        <w:rPr>
          <w:rFonts w:ascii="宋体" w:eastAsia="宋体" w:hAnsi="宋体" w:hint="eastAsia"/>
          <w:szCs w:val="21"/>
        </w:rPr>
        <w:t>招标人和评标委员会将通过</w:t>
      </w:r>
      <w:r w:rsidR="007B5BD6" w:rsidRPr="009F1A14">
        <w:rPr>
          <w:rFonts w:asciiTheme="minorEastAsia" w:eastAsiaTheme="minorEastAsia" w:hAnsiTheme="minorEastAsia"/>
        </w:rPr>
        <w:t>“信用中国”网站（www.creditchina.gov.cn）</w:t>
      </w:r>
      <w:r w:rsidR="007B5BD6" w:rsidRPr="009F1A14">
        <w:rPr>
          <w:rFonts w:asciiTheme="minorEastAsia" w:eastAsiaTheme="minorEastAsia" w:hAnsiTheme="minorEastAsia" w:hint="eastAsia"/>
        </w:rPr>
        <w:t>、</w:t>
      </w:r>
      <w:r w:rsidR="007B5BD6" w:rsidRPr="009F1A14">
        <w:rPr>
          <w:rFonts w:asciiTheme="minorEastAsia" w:eastAsiaTheme="minorEastAsia" w:hAnsiTheme="minorEastAsia"/>
        </w:rPr>
        <w:t>“国家企业信用信息公示系统”（www.gsxt.gov.cn）和</w:t>
      </w:r>
      <w:r w:rsidRPr="009F1A14">
        <w:rPr>
          <w:rFonts w:ascii="宋体" w:eastAsia="宋体" w:hAnsi="宋体" w:hint="eastAsia"/>
          <w:szCs w:val="21"/>
        </w:rPr>
        <w:t>中国政府采购网(www.ccgp.gov.cn)查询相关投标人信用记录，并对供应商信用记录进行甄别，对列入失信被执行人名单、重大税收违法案件当事人名单、政府采购严重违法失信行为记录名单及其他不符合相关法律法规规定条件的供应商，将拒绝其参与此次投标活动。</w:t>
      </w:r>
    </w:p>
    <w:p w:rsidR="008C14C4" w:rsidRPr="009F1A14" w:rsidRDefault="008C14C4" w:rsidP="007B5BD6">
      <w:pPr>
        <w:spacing w:line="360" w:lineRule="auto"/>
        <w:ind w:firstLine="420"/>
        <w:rPr>
          <w:rFonts w:ascii="宋体" w:eastAsia="宋体" w:hAnsi="宋体"/>
          <w:b/>
          <w:szCs w:val="21"/>
        </w:rPr>
      </w:pPr>
      <w:r w:rsidRPr="009F1A14">
        <w:rPr>
          <w:rFonts w:ascii="宋体" w:eastAsia="宋体" w:hAnsi="宋体" w:hint="eastAsia"/>
          <w:b/>
          <w:szCs w:val="21"/>
        </w:rPr>
        <w:lastRenderedPageBreak/>
        <w:t xml:space="preserve">9. </w:t>
      </w:r>
      <w:r w:rsidR="007B5BD6" w:rsidRPr="009F1A14">
        <w:rPr>
          <w:rFonts w:ascii="宋体" w:eastAsia="宋体" w:hAnsi="宋体" w:hint="eastAsia"/>
          <w:b/>
          <w:szCs w:val="21"/>
        </w:rPr>
        <w:t xml:space="preserve"> </w:t>
      </w:r>
      <w:r w:rsidRPr="009F1A14">
        <w:rPr>
          <w:rFonts w:ascii="宋体" w:eastAsia="宋体" w:hAnsi="宋体" w:hint="eastAsia"/>
          <w:b/>
          <w:szCs w:val="21"/>
        </w:rPr>
        <w:t>其他</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本《投标人须知》的条款如与《招标公告》、《项目需求》和《评标办法》就同一内容的表述不一致的，以《招标公告》、《项目需求》和《评标办法》中规定的内容为准。</w:t>
      </w:r>
    </w:p>
    <w:p w:rsidR="007B5BD6" w:rsidRPr="009F1A14" w:rsidRDefault="007B5BD6" w:rsidP="007B5BD6">
      <w:pPr>
        <w:spacing w:line="360" w:lineRule="auto"/>
        <w:ind w:leftChars="245" w:left="514" w:firstLineChars="160" w:firstLine="336"/>
        <w:rPr>
          <w:rFonts w:ascii="宋体" w:eastAsia="宋体" w:hAnsi="宋体"/>
          <w:szCs w:val="21"/>
        </w:rPr>
      </w:pP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二、招标文件</w:t>
      </w: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10． 招标文件构成</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10.1</w:t>
      </w:r>
      <w:r w:rsidR="007B5BD6" w:rsidRPr="009F1A14">
        <w:rPr>
          <w:rFonts w:ascii="宋体" w:eastAsia="宋体" w:hAnsi="宋体" w:hint="eastAsia"/>
          <w:szCs w:val="21"/>
        </w:rPr>
        <w:t xml:space="preserve"> </w:t>
      </w:r>
      <w:r w:rsidRPr="009F1A14">
        <w:rPr>
          <w:rFonts w:ascii="宋体" w:eastAsia="宋体" w:hAnsi="宋体" w:hint="eastAsia"/>
          <w:szCs w:val="21"/>
        </w:rPr>
        <w:t>招标文件由以下部分组成：</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招标公告</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项目需求</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投标人须知</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合同条款</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投标文件有关</w:t>
      </w:r>
      <w:r w:rsidR="00BD1323" w:rsidRPr="009F1A14">
        <w:rPr>
          <w:rFonts w:asciiTheme="minorEastAsia" w:eastAsiaTheme="minorEastAsia" w:hAnsiTheme="minorEastAsia" w:hint="eastAsia"/>
          <w:szCs w:val="21"/>
        </w:rPr>
        <w:t>附件和</w:t>
      </w:r>
      <w:r w:rsidRPr="009F1A14">
        <w:rPr>
          <w:rFonts w:asciiTheme="minorEastAsia" w:eastAsiaTheme="minorEastAsia" w:hAnsiTheme="minorEastAsia" w:hint="eastAsia"/>
          <w:szCs w:val="21"/>
        </w:rPr>
        <w:t>格式</w:t>
      </w:r>
    </w:p>
    <w:p w:rsidR="008C14C4" w:rsidRPr="009F1A14" w:rsidRDefault="008C14C4" w:rsidP="007B5BD6">
      <w:pPr>
        <w:pStyle w:val="a8"/>
        <w:numPr>
          <w:ilvl w:val="0"/>
          <w:numId w:val="8"/>
        </w:numPr>
        <w:spacing w:line="360" w:lineRule="auto"/>
        <w:ind w:firstLineChars="0"/>
        <w:rPr>
          <w:rFonts w:asciiTheme="minorEastAsia" w:eastAsiaTheme="minorEastAsia" w:hAnsiTheme="minorEastAsia"/>
          <w:szCs w:val="21"/>
        </w:rPr>
      </w:pPr>
      <w:r w:rsidRPr="009F1A14">
        <w:rPr>
          <w:rFonts w:asciiTheme="minorEastAsia" w:eastAsiaTheme="minorEastAsia" w:hAnsiTheme="minorEastAsia" w:hint="eastAsia"/>
          <w:szCs w:val="21"/>
        </w:rPr>
        <w:t>评标办法</w:t>
      </w:r>
    </w:p>
    <w:p w:rsidR="008C14C4" w:rsidRPr="009F1A14" w:rsidRDefault="008C14C4" w:rsidP="007B5BD6">
      <w:pPr>
        <w:pStyle w:val="a8"/>
        <w:numPr>
          <w:ilvl w:val="0"/>
          <w:numId w:val="8"/>
        </w:numPr>
        <w:spacing w:line="360" w:lineRule="auto"/>
        <w:ind w:firstLineChars="0"/>
        <w:rPr>
          <w:rFonts w:ascii="宋体" w:hAnsi="宋体"/>
          <w:szCs w:val="21"/>
        </w:rPr>
      </w:pPr>
      <w:r w:rsidRPr="009F1A14">
        <w:rPr>
          <w:rFonts w:asciiTheme="minorEastAsia" w:eastAsiaTheme="minorEastAsia" w:hAnsiTheme="minorEastAsia" w:hint="eastAsia"/>
          <w:szCs w:val="21"/>
        </w:rPr>
        <w:t>本项目招标文件的澄清、答复、修改、补充内容（如有）</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10.2  投标人应仔细阅读招标文件的所有内容，并按照招标文件的要求提交投标文件。如果投标人没有按照招标文件要求提交全部资料，或者投标文件没有对招标文件在各方面</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实质性响应，则投标有可能被认定为无效标，其风险由投标人自行承担。</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10.3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C14C4" w:rsidRPr="009F1A14" w:rsidRDefault="008C14C4" w:rsidP="007B5BD6">
      <w:pPr>
        <w:spacing w:line="360" w:lineRule="auto"/>
        <w:ind w:leftChars="202" w:left="1004" w:hangingChars="276" w:hanging="580"/>
        <w:rPr>
          <w:rFonts w:ascii="宋体" w:eastAsia="宋体" w:hAnsi="宋体"/>
          <w:szCs w:val="21"/>
        </w:rPr>
      </w:pPr>
      <w:r w:rsidRPr="009F1A14">
        <w:rPr>
          <w:rFonts w:ascii="宋体" w:eastAsia="宋体" w:hAnsi="宋体" w:hint="eastAsia"/>
          <w:szCs w:val="21"/>
        </w:rPr>
        <w:t>10.4  投标人应按照招标文件规定及招标人通知的日程安排，准时参加项目招投标有关活动，未在规定时间、规定地点参加本项目招投标有关活动的投标人将被视为弃权。</w:t>
      </w:r>
    </w:p>
    <w:p w:rsidR="008C14C4" w:rsidRPr="009F1A14" w:rsidRDefault="008C14C4" w:rsidP="007B5BD6">
      <w:pPr>
        <w:spacing w:line="360" w:lineRule="auto"/>
        <w:ind w:firstLineChars="200" w:firstLine="422"/>
        <w:outlineLvl w:val="0"/>
        <w:rPr>
          <w:rFonts w:ascii="宋体" w:eastAsia="宋体" w:hAnsi="宋体"/>
          <w:b/>
          <w:szCs w:val="21"/>
        </w:rPr>
      </w:pPr>
      <w:r w:rsidRPr="009F1A14">
        <w:rPr>
          <w:rFonts w:ascii="宋体" w:eastAsia="宋体" w:hAnsi="宋体" w:hint="eastAsia"/>
          <w:b/>
          <w:szCs w:val="21"/>
        </w:rPr>
        <w:t>11． 招标文件的澄清和修改</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11.1 </w:t>
      </w:r>
      <w:r w:rsidR="008C14C4" w:rsidRPr="009F1A14">
        <w:rPr>
          <w:rFonts w:ascii="宋体" w:eastAsia="宋体" w:hAnsi="宋体" w:hint="eastAsia"/>
          <w:szCs w:val="21"/>
        </w:rPr>
        <w:t>任何要求对招标文件进行澄清的投标人，均应在投标截止期3天以前，按《招标公告》中的地址以书面形式（必须加盖投标人单位公章）通知招标人。</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 xml:space="preserve">11.2 </w:t>
      </w:r>
      <w:r w:rsidR="008C14C4" w:rsidRPr="009F1A14">
        <w:rPr>
          <w:rFonts w:ascii="宋体" w:eastAsia="宋体" w:hAnsi="宋体" w:hint="eastAsia"/>
          <w:szCs w:val="21"/>
        </w:rPr>
        <w:t>对在投标截止期3天以前收到的澄清要求，招标人需要对招标文件进行澄清、答复的；或者在投标截止前的任何时候，招标人需要对招标文件进行补充或修改的，</w:t>
      </w:r>
      <w:r w:rsidR="008C14C4" w:rsidRPr="009F1A14">
        <w:rPr>
          <w:rFonts w:ascii="宋体" w:eastAsia="宋体" w:hAnsi="宋体" w:hint="eastAsia"/>
          <w:szCs w:val="21"/>
        </w:rPr>
        <w:lastRenderedPageBreak/>
        <w:t>招标人将会通过原发布招标公告的网站以澄清或修改公告形式发布,如果澄清或修改公告发布时间距投标截止时间不足3天的，则相应延长投标截止时间。延长后的具体投标截止时间以最后发布的澄清或修改公告中的规定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11.3澄清或修改公告的内容为招标文件的组成部分。当招标文件与澄清或修改公告就同一内容的表述不一致时，以最后发出的文件内容为准。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11.4招标文件的澄清、答复、修改或补充都应以澄清或修改公告形式发布，除此以外的其他任何澄清、修改方式及澄清、修改内容均属无效，不得作为投标的依据，否则，由此导致的风险由投标人自行承担，招标人不承担任何责任。</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11.5如招标人召开答疑会的，所有投标人应根据招标文件或者招标人通知的要求参加答疑会。投标人如不参加，其风险由投标人自行承担，招标人不承担任何责任。</w:t>
      </w:r>
    </w:p>
    <w:p w:rsidR="008C14C4" w:rsidRPr="009F1A14" w:rsidRDefault="008C14C4" w:rsidP="007B5BD6">
      <w:pPr>
        <w:spacing w:line="360" w:lineRule="auto"/>
        <w:ind w:firstLineChars="200" w:firstLine="420"/>
        <w:outlineLvl w:val="0"/>
        <w:rPr>
          <w:rFonts w:ascii="宋体" w:eastAsia="宋体" w:hAnsi="宋体"/>
          <w:szCs w:val="21"/>
        </w:rPr>
      </w:pPr>
      <w:bookmarkStart w:id="3" w:name="_Toc152042315"/>
      <w:bookmarkStart w:id="4" w:name="_Toc152045539"/>
      <w:bookmarkStart w:id="5" w:name="_Toc179632556"/>
      <w:bookmarkStart w:id="6" w:name="_Toc144974507"/>
      <w:r w:rsidRPr="009F1A14">
        <w:rPr>
          <w:rFonts w:ascii="宋体" w:eastAsia="宋体" w:hAnsi="宋体" w:hint="eastAsia"/>
          <w:szCs w:val="21"/>
        </w:rPr>
        <w:t>12．</w:t>
      </w:r>
      <w:r w:rsidR="007B5BD6" w:rsidRPr="009F1A14">
        <w:rPr>
          <w:rFonts w:ascii="宋体" w:eastAsia="宋体" w:hAnsi="宋体" w:hint="eastAsia"/>
          <w:szCs w:val="21"/>
        </w:rPr>
        <w:t xml:space="preserve"> </w:t>
      </w:r>
      <w:r w:rsidRPr="009F1A14">
        <w:rPr>
          <w:rFonts w:ascii="宋体" w:eastAsia="宋体" w:hAnsi="宋体" w:hint="eastAsia"/>
          <w:szCs w:val="21"/>
        </w:rPr>
        <w:t>踏勘</w:t>
      </w:r>
      <w:bookmarkEnd w:id="3"/>
      <w:bookmarkEnd w:id="4"/>
      <w:bookmarkEnd w:id="5"/>
      <w:bookmarkEnd w:id="6"/>
      <w:r w:rsidRPr="009F1A14">
        <w:rPr>
          <w:rFonts w:ascii="宋体" w:eastAsia="宋体" w:hAnsi="宋体" w:hint="eastAsia"/>
          <w:szCs w:val="21"/>
        </w:rPr>
        <w:t>现场</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12.1 招标人不组织现场踏勘。如需要，请投标人自行踏勘现场。</w:t>
      </w:r>
    </w:p>
    <w:p w:rsidR="008C14C4" w:rsidRPr="009F1A14" w:rsidRDefault="008C14C4" w:rsidP="008C14C4">
      <w:pPr>
        <w:spacing w:line="276" w:lineRule="auto"/>
        <w:ind w:leftChars="140" w:left="924" w:hangingChars="300" w:hanging="630"/>
        <w:rPr>
          <w:rFonts w:ascii="宋体" w:eastAsia="宋体" w:hAnsi="宋体"/>
          <w:szCs w:val="21"/>
        </w:rPr>
      </w:pP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b/>
          <w:szCs w:val="21"/>
        </w:rPr>
        <w:t>三、投标文件</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13． 投标文件构成</w:t>
      </w:r>
    </w:p>
    <w:p w:rsidR="008C14C4" w:rsidRPr="009F1A14" w:rsidRDefault="008C14C4" w:rsidP="00BD1323">
      <w:pPr>
        <w:spacing w:line="360" w:lineRule="auto"/>
        <w:ind w:firstLineChars="200" w:firstLine="420"/>
        <w:rPr>
          <w:rFonts w:ascii="宋体" w:eastAsia="宋体" w:hAnsi="宋体"/>
          <w:szCs w:val="21"/>
        </w:rPr>
      </w:pPr>
      <w:r w:rsidRPr="009F1A14">
        <w:rPr>
          <w:rFonts w:ascii="宋体" w:eastAsia="宋体" w:hAnsi="宋体" w:hint="eastAsia"/>
          <w:szCs w:val="21"/>
        </w:rPr>
        <w:t>13.1 投标文件由商务响应文件、技术响应文件、相关证明文件三部份构成。</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13.2 商务响应文件、 技术响应文件和相关证明文件所包含的内容，应包含但不限于《项目需求》中所要求响应的内容。</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14． 投标的语言及计量单位</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14.1 投标人提交的投标文件以及投标人与招标人就有关投标事宜的所有来往书面文件均应使用中文。除签名、盖章、专用名称等特殊情形外，以中文以外的文字表述的投标文件视同未提供。</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14.2 投标计量单位，招标文件已有明确规定的，使用招标文件规定的计量单位；招标文件没有规定的，一律采用中华人民共和国法定计量单位（货币单位：人民币元）。</w:t>
      </w: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szCs w:val="21"/>
        </w:rPr>
        <w:t xml:space="preserve">    </w:t>
      </w:r>
      <w:r w:rsidRPr="009F1A14">
        <w:rPr>
          <w:rFonts w:ascii="宋体" w:eastAsia="宋体" w:hAnsi="宋体" w:hint="eastAsia"/>
          <w:b/>
          <w:szCs w:val="21"/>
        </w:rPr>
        <w:t>15．投标有效期</w:t>
      </w:r>
    </w:p>
    <w:p w:rsidR="008C14C4" w:rsidRPr="009F1A14" w:rsidRDefault="008C14C4" w:rsidP="00BD1323">
      <w:pPr>
        <w:spacing w:line="360" w:lineRule="auto"/>
        <w:ind w:leftChars="203" w:left="993" w:hangingChars="270" w:hanging="567"/>
        <w:rPr>
          <w:rFonts w:ascii="宋体" w:eastAsia="宋体" w:hAnsi="宋体"/>
          <w:szCs w:val="21"/>
        </w:rPr>
      </w:pPr>
      <w:r w:rsidRPr="009F1A14">
        <w:rPr>
          <w:rFonts w:ascii="宋体" w:eastAsia="宋体" w:hAnsi="宋体" w:hint="eastAsia"/>
          <w:szCs w:val="21"/>
        </w:rPr>
        <w:t>15.1 投标文件应从开标之日起，在《</w:t>
      </w:r>
      <w:r w:rsidR="00793066" w:rsidRPr="009F1A14">
        <w:rPr>
          <w:rFonts w:ascii="宋体" w:eastAsia="宋体" w:hAnsi="宋体" w:hint="eastAsia"/>
          <w:szCs w:val="21"/>
        </w:rPr>
        <w:t>招标公告</w:t>
      </w:r>
      <w:r w:rsidRPr="009F1A14">
        <w:rPr>
          <w:rFonts w:ascii="宋体" w:eastAsia="宋体" w:hAnsi="宋体" w:hint="eastAsia"/>
          <w:szCs w:val="21"/>
        </w:rPr>
        <w:t>》规定的投标有效期内有效。投标有效期比招标文件规定短的属于非实质性响应，将被认定为无效投标。</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 xml:space="preserve">15.2 在特殊情况下，在原投标有效期期满之前，招标人可书面征求投标人同意延长投标有效期。 </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15.3中标人的投标书作为项目合同的附件，其有效期至中标人全部合同义务履行完毕</w:t>
      </w:r>
      <w:r w:rsidRPr="009F1A14">
        <w:rPr>
          <w:rFonts w:ascii="宋体" w:eastAsia="宋体" w:hAnsi="宋体" w:hint="eastAsia"/>
          <w:szCs w:val="21"/>
        </w:rPr>
        <w:lastRenderedPageBreak/>
        <w:t>为止。</w:t>
      </w:r>
    </w:p>
    <w:p w:rsidR="008C14C4" w:rsidRPr="009F1A14" w:rsidRDefault="008C14C4" w:rsidP="00867009">
      <w:pPr>
        <w:spacing w:line="360" w:lineRule="auto"/>
        <w:ind w:firstLineChars="200" w:firstLine="422"/>
        <w:rPr>
          <w:rFonts w:ascii="宋体" w:eastAsia="宋体" w:hAnsi="宋体"/>
          <w:b/>
          <w:szCs w:val="21"/>
        </w:rPr>
      </w:pPr>
      <w:r w:rsidRPr="009F1A14">
        <w:rPr>
          <w:rFonts w:ascii="宋体" w:eastAsia="宋体" w:hAnsi="宋体" w:hint="eastAsia"/>
          <w:b/>
          <w:szCs w:val="21"/>
        </w:rPr>
        <w:t>16． 商务响应文件</w:t>
      </w:r>
    </w:p>
    <w:p w:rsidR="008C14C4"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16.1 商务响应文件应包含但不限于以下内容：</w:t>
      </w:r>
    </w:p>
    <w:p w:rsidR="008C14C4" w:rsidRPr="009D213A" w:rsidRDefault="008C14C4" w:rsidP="00136D71">
      <w:pPr>
        <w:spacing w:line="360" w:lineRule="auto"/>
        <w:ind w:firstLineChars="200" w:firstLine="420"/>
        <w:rPr>
          <w:rFonts w:ascii="宋体" w:eastAsia="宋体" w:hAnsi="宋体"/>
          <w:szCs w:val="21"/>
        </w:rPr>
      </w:pPr>
      <w:r w:rsidRPr="009F1A14">
        <w:rPr>
          <w:rFonts w:ascii="宋体" w:eastAsia="宋体" w:hAnsi="宋体" w:hint="eastAsia"/>
          <w:szCs w:val="21"/>
        </w:rPr>
        <w:t xml:space="preserve">（1） </w:t>
      </w:r>
      <w:r w:rsidR="009A5855" w:rsidRPr="009D213A">
        <w:rPr>
          <w:rFonts w:ascii="宋体" w:eastAsia="宋体" w:hAnsi="宋体" w:cs="宋体" w:hint="eastAsia"/>
          <w:szCs w:val="21"/>
        </w:rPr>
        <w:t>投标报价表</w:t>
      </w:r>
      <w:r w:rsidRPr="009D213A">
        <w:rPr>
          <w:rFonts w:ascii="宋体" w:eastAsia="宋体" w:hAnsi="宋体" w:hint="eastAsia"/>
          <w:szCs w:val="21"/>
        </w:rPr>
        <w:t>。</w:t>
      </w:r>
    </w:p>
    <w:p w:rsidR="008C14C4" w:rsidRPr="009D213A" w:rsidRDefault="003B72E6" w:rsidP="003B72E6">
      <w:pPr>
        <w:spacing w:line="360" w:lineRule="auto"/>
        <w:ind w:firstLineChars="200" w:firstLine="420"/>
        <w:outlineLvl w:val="0"/>
        <w:rPr>
          <w:rFonts w:ascii="宋体" w:eastAsia="宋体" w:hAnsi="宋体"/>
          <w:b/>
          <w:szCs w:val="21"/>
        </w:rPr>
      </w:pPr>
      <w:r w:rsidRPr="009D213A">
        <w:rPr>
          <w:rFonts w:ascii="宋体" w:eastAsia="宋体" w:hAnsi="宋体" w:hint="eastAsia"/>
          <w:szCs w:val="21"/>
        </w:rPr>
        <w:t>16.2</w:t>
      </w:r>
      <w:r w:rsidR="009C583B" w:rsidRPr="009D213A">
        <w:rPr>
          <w:rFonts w:ascii="宋体" w:eastAsia="宋体" w:hAnsi="宋体" w:hint="eastAsia"/>
          <w:szCs w:val="21"/>
        </w:rPr>
        <w:t xml:space="preserve"> </w:t>
      </w:r>
      <w:r w:rsidR="00ED37C1" w:rsidRPr="009D213A">
        <w:rPr>
          <w:rFonts w:ascii="宋体" w:eastAsia="宋体" w:hAnsi="宋体" w:cs="宋体" w:hint="eastAsia"/>
          <w:szCs w:val="21"/>
        </w:rPr>
        <w:t>投标报价表</w:t>
      </w:r>
    </w:p>
    <w:p w:rsidR="006B2EE9" w:rsidRPr="003B72E6" w:rsidRDefault="003B72E6" w:rsidP="003B72E6">
      <w:pPr>
        <w:spacing w:line="360" w:lineRule="auto"/>
        <w:ind w:leftChars="202" w:left="863" w:hangingChars="209" w:hanging="439"/>
        <w:outlineLvl w:val="0"/>
        <w:rPr>
          <w:rFonts w:ascii="宋体" w:eastAsia="宋体" w:hAnsi="宋体" w:cs="宋体"/>
          <w:szCs w:val="21"/>
        </w:rPr>
      </w:pPr>
      <w:r w:rsidRPr="009D213A">
        <w:rPr>
          <w:rFonts w:ascii="宋体" w:eastAsia="宋体" w:hAnsi="宋体" w:hint="eastAsia"/>
          <w:szCs w:val="21"/>
        </w:rPr>
        <w:t>（1）</w:t>
      </w:r>
      <w:r w:rsidR="00ED37C1" w:rsidRPr="009D213A">
        <w:rPr>
          <w:rFonts w:ascii="宋体" w:eastAsia="宋体" w:hAnsi="宋体" w:cs="宋体" w:hint="eastAsia"/>
          <w:szCs w:val="21"/>
        </w:rPr>
        <w:t>以招标方提供的监测服务</w:t>
      </w:r>
      <w:r w:rsidR="00ED37C1" w:rsidRPr="009D213A">
        <w:rPr>
          <w:rFonts w:ascii="宋体" w:eastAsia="宋体" w:hAnsi="宋体" w:cs="宋体"/>
          <w:szCs w:val="21"/>
        </w:rPr>
        <w:t>报价</w:t>
      </w:r>
      <w:r w:rsidR="00ED37C1" w:rsidRPr="009D213A">
        <w:rPr>
          <w:rFonts w:ascii="宋体" w:eastAsia="宋体" w:hAnsi="宋体" w:cs="宋体" w:hint="eastAsia"/>
          <w:szCs w:val="21"/>
        </w:rPr>
        <w:t>明细表、监测服务年度总折扣系数为模板</w:t>
      </w:r>
      <w:r w:rsidRPr="009D213A">
        <w:rPr>
          <w:rFonts w:ascii="宋体" w:eastAsia="宋体" w:hAnsi="宋体" w:cs="宋体" w:hint="eastAsia"/>
          <w:szCs w:val="21"/>
        </w:rPr>
        <w:t>进行填报</w:t>
      </w:r>
      <w:r w:rsidR="006B2EE9" w:rsidRPr="009D213A">
        <w:rPr>
          <w:rFonts w:asciiTheme="minorEastAsia" w:eastAsiaTheme="minorEastAsia" w:hAnsiTheme="minorEastAsia" w:cs="仿宋" w:hint="eastAsia"/>
          <w:szCs w:val="21"/>
        </w:rPr>
        <w:t>（</w:t>
      </w:r>
      <w:r w:rsidR="0091073C" w:rsidRPr="009D213A">
        <w:rPr>
          <w:rFonts w:ascii="宋体" w:eastAsia="宋体" w:hAnsi="宋体" w:cs="宋体" w:hint="eastAsia"/>
          <w:szCs w:val="21"/>
        </w:rPr>
        <w:t>详见附件</w:t>
      </w:r>
      <w:r w:rsidR="004D4C54" w:rsidRPr="009D213A">
        <w:rPr>
          <w:rFonts w:ascii="宋体" w:eastAsia="宋体" w:hAnsi="宋体" w:cs="宋体" w:hint="eastAsia"/>
          <w:szCs w:val="21"/>
        </w:rPr>
        <w:t>四</w:t>
      </w:r>
      <w:r w:rsidR="0091073C">
        <w:rPr>
          <w:rFonts w:ascii="宋体" w:eastAsia="宋体" w:hAnsi="宋体" w:cs="宋体" w:hint="eastAsia"/>
          <w:szCs w:val="21"/>
        </w:rPr>
        <w:t>，</w:t>
      </w:r>
      <w:r w:rsidR="006B2EE9" w:rsidRPr="009F1A14">
        <w:rPr>
          <w:rFonts w:asciiTheme="minorEastAsia" w:eastAsiaTheme="minorEastAsia" w:hAnsiTheme="minorEastAsia" w:cs="仿宋" w:hint="eastAsia"/>
          <w:szCs w:val="21"/>
        </w:rPr>
        <w:t>须加盖投标公司公章，不接受合同章、业务章、财务章等）</w:t>
      </w:r>
      <w:r w:rsidR="006B2EE9"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outlineLvl w:val="0"/>
        <w:rPr>
          <w:rFonts w:ascii="宋体" w:eastAsia="宋体" w:hAnsi="宋体"/>
          <w:szCs w:val="21"/>
        </w:rPr>
      </w:pPr>
      <w:r>
        <w:rPr>
          <w:rFonts w:ascii="宋体" w:eastAsia="宋体" w:hAnsi="宋体" w:hint="eastAsia"/>
          <w:szCs w:val="21"/>
        </w:rPr>
        <w:t>（2）</w:t>
      </w:r>
      <w:r w:rsidR="009B63E9" w:rsidRPr="009F1A14">
        <w:rPr>
          <w:rFonts w:ascii="宋体" w:eastAsia="宋体" w:hAnsi="宋体" w:hint="eastAsia"/>
          <w:szCs w:val="21"/>
        </w:rPr>
        <w:t>如有需要，</w:t>
      </w:r>
      <w:r w:rsidR="006B2EE9" w:rsidRPr="009F1A14">
        <w:rPr>
          <w:rFonts w:ascii="宋体" w:eastAsia="宋体" w:hAnsi="宋体" w:hint="eastAsia"/>
          <w:szCs w:val="21"/>
        </w:rPr>
        <w:t>投标人可对服务价格构成要素进行说明</w:t>
      </w:r>
      <w:r w:rsidR="008C14C4" w:rsidRPr="009F1A14">
        <w:rPr>
          <w:rFonts w:ascii="宋体" w:eastAsia="宋体" w:hAnsi="宋体" w:hint="eastAsia"/>
          <w:szCs w:val="21"/>
        </w:rPr>
        <w:t>。</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（3）</w:t>
      </w:r>
      <w:r w:rsidR="008C14C4" w:rsidRPr="009F1A14">
        <w:rPr>
          <w:rFonts w:ascii="宋体" w:eastAsia="宋体" w:hAnsi="宋体" w:hint="eastAsia"/>
          <w:szCs w:val="21"/>
        </w:rPr>
        <w:t>除《项目需求》中另有说明外，报价应包括投标人为完成</w:t>
      </w:r>
      <w:r>
        <w:rPr>
          <w:rFonts w:ascii="宋体" w:eastAsia="宋体" w:hAnsi="宋体" w:hint="eastAsia"/>
          <w:szCs w:val="21"/>
        </w:rPr>
        <w:t>本项目的</w:t>
      </w:r>
      <w:r w:rsidR="0062184F" w:rsidRPr="009F1A14">
        <w:rPr>
          <w:rFonts w:ascii="宋体" w:eastAsia="宋体" w:hAnsi="宋体" w:hint="eastAsia"/>
          <w:szCs w:val="21"/>
        </w:rPr>
        <w:t>服务</w:t>
      </w:r>
      <w:r>
        <w:rPr>
          <w:rFonts w:ascii="宋体" w:eastAsia="宋体" w:hAnsi="宋体" w:hint="eastAsia"/>
          <w:szCs w:val="21"/>
        </w:rPr>
        <w:t>内容</w:t>
      </w:r>
      <w:r w:rsidR="008C14C4" w:rsidRPr="009F1A14">
        <w:rPr>
          <w:rFonts w:ascii="宋体" w:eastAsia="宋体" w:hAnsi="宋体" w:hint="eastAsia"/>
          <w:szCs w:val="21"/>
        </w:rPr>
        <w:t>而提供服务的一切费用，包括投标人的各种成本、税金、费用和利润。</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（4）</w:t>
      </w:r>
      <w:r w:rsidR="008C14C4" w:rsidRPr="009F1A14">
        <w:rPr>
          <w:rFonts w:ascii="宋体" w:eastAsia="宋体" w:hAnsi="宋体" w:hint="eastAsia"/>
          <w:szCs w:val="21"/>
        </w:rPr>
        <w:t>除《项目需求》中说明并允许外，投标的每一种服务的单项报价均只允许有一个报价，任何有选择的报价</w:t>
      </w:r>
      <w:r w:rsidRPr="009F1A14">
        <w:rPr>
          <w:rFonts w:ascii="宋体" w:eastAsia="宋体" w:hAnsi="宋体" w:hint="eastAsia"/>
          <w:szCs w:val="21"/>
        </w:rPr>
        <w:t>或者附有条件的投标报价</w:t>
      </w:r>
      <w:r w:rsidR="008C14C4" w:rsidRPr="009F1A14">
        <w:rPr>
          <w:rFonts w:ascii="宋体" w:eastAsia="宋体" w:hAnsi="宋体" w:hint="eastAsia"/>
          <w:szCs w:val="21"/>
        </w:rPr>
        <w:t>，招标人均将予以拒绝。</w:t>
      </w:r>
    </w:p>
    <w:p w:rsidR="008C14C4" w:rsidRPr="009F1A14" w:rsidRDefault="003B72E6"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（5）</w:t>
      </w:r>
      <w:r w:rsidR="008C14C4" w:rsidRPr="009F1A14">
        <w:rPr>
          <w:rFonts w:ascii="宋体" w:eastAsia="宋体" w:hAnsi="宋体" w:hint="eastAsia"/>
          <w:szCs w:val="21"/>
        </w:rPr>
        <w:t>投标应以人民币报价。</w:t>
      </w:r>
    </w:p>
    <w:p w:rsidR="008C14C4" w:rsidRPr="009F1A14" w:rsidRDefault="009C583B" w:rsidP="00867009">
      <w:pPr>
        <w:spacing w:line="360" w:lineRule="auto"/>
        <w:ind w:leftChars="202" w:left="865" w:hangingChars="209" w:hanging="441"/>
        <w:rPr>
          <w:rFonts w:ascii="宋体" w:eastAsia="宋体" w:hAnsi="宋体"/>
          <w:b/>
          <w:szCs w:val="21"/>
        </w:rPr>
      </w:pPr>
      <w:r>
        <w:rPr>
          <w:rFonts w:ascii="宋体" w:eastAsia="宋体" w:hAnsi="宋体" w:hint="eastAsia"/>
          <w:b/>
          <w:szCs w:val="21"/>
        </w:rPr>
        <w:t>17</w:t>
      </w:r>
      <w:r w:rsidR="008C14C4" w:rsidRPr="009F1A14">
        <w:rPr>
          <w:rFonts w:ascii="宋体" w:eastAsia="宋体" w:hAnsi="宋体" w:hint="eastAsia"/>
          <w:b/>
          <w:szCs w:val="21"/>
        </w:rPr>
        <w:t>．技术响应文件</w:t>
      </w:r>
    </w:p>
    <w:p w:rsidR="008C14C4" w:rsidRPr="009F1A14" w:rsidRDefault="009C583B" w:rsidP="00867009">
      <w:pPr>
        <w:spacing w:line="360" w:lineRule="auto"/>
        <w:ind w:firstLine="420"/>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.1技术响应文件应包含但不限于以下内容：</w:t>
      </w:r>
    </w:p>
    <w:p w:rsidR="00E9767A" w:rsidRPr="009D213A" w:rsidRDefault="008C14C4" w:rsidP="00867009">
      <w:pPr>
        <w:spacing w:line="360" w:lineRule="auto"/>
        <w:ind w:firstLineChars="405" w:firstLine="850"/>
        <w:rPr>
          <w:rFonts w:asciiTheme="minorEastAsia" w:eastAsiaTheme="minorEastAsia" w:hAnsiTheme="minorEastAsia" w:cs="仿宋"/>
          <w:szCs w:val="21"/>
        </w:rPr>
      </w:pPr>
      <w:r w:rsidRPr="009D213A">
        <w:rPr>
          <w:rFonts w:asciiTheme="minorEastAsia" w:eastAsiaTheme="minorEastAsia" w:hAnsiTheme="minorEastAsia" w:hint="eastAsia"/>
          <w:szCs w:val="21"/>
        </w:rPr>
        <w:t>（1）</w:t>
      </w:r>
      <w:r w:rsidR="00FE4D79" w:rsidRPr="009D213A">
        <w:rPr>
          <w:rFonts w:ascii="宋体" w:eastAsia="宋体" w:hAnsi="宋体" w:cs="宋体"/>
          <w:szCs w:val="21"/>
        </w:rPr>
        <w:t>监测服务方案</w:t>
      </w:r>
      <w:r w:rsidR="0091073C" w:rsidRPr="009D213A">
        <w:rPr>
          <w:rFonts w:ascii="宋体" w:eastAsia="宋体" w:hAnsi="宋体" w:cs="宋体" w:hint="eastAsia"/>
          <w:szCs w:val="21"/>
        </w:rPr>
        <w:t>：</w:t>
      </w:r>
    </w:p>
    <w:p w:rsidR="00E9767A" w:rsidRPr="009D213A" w:rsidRDefault="00514AB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1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①</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监测技术实现方案</w:t>
      </w:r>
      <w:r w:rsidR="009B63E9" w:rsidRPr="009D213A">
        <w:rPr>
          <w:rFonts w:asciiTheme="minorEastAsia" w:eastAsiaTheme="minorEastAsia" w:hAnsiTheme="minorEastAsia" w:cs="仿宋" w:hint="eastAsia"/>
          <w:szCs w:val="21"/>
        </w:rPr>
        <w:t>；</w:t>
      </w:r>
    </w:p>
    <w:p w:rsidR="00E9767A" w:rsidRPr="009D213A" w:rsidRDefault="00514AB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2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②</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监测团队人员配置</w:t>
      </w:r>
      <w:r w:rsidR="009B63E9" w:rsidRPr="009D213A">
        <w:rPr>
          <w:rFonts w:asciiTheme="minorEastAsia" w:eastAsiaTheme="minorEastAsia" w:hAnsiTheme="minorEastAsia" w:cs="仿宋" w:hint="eastAsia"/>
          <w:szCs w:val="21"/>
        </w:rPr>
        <w:t>；</w:t>
      </w:r>
    </w:p>
    <w:p w:rsidR="008C14C4" w:rsidRPr="009D213A" w:rsidRDefault="00514ABF" w:rsidP="00867009">
      <w:pPr>
        <w:spacing w:line="360" w:lineRule="auto"/>
        <w:ind w:firstLineChars="607" w:firstLine="1275"/>
        <w:rPr>
          <w:rFonts w:asciiTheme="minorEastAsia" w:eastAsiaTheme="minorEastAsia" w:hAnsiTheme="minorEastAsia" w:cs="仿宋"/>
          <w:szCs w:val="21"/>
        </w:rPr>
      </w:pPr>
      <w:r w:rsidRPr="009D213A">
        <w:rPr>
          <w:rFonts w:asciiTheme="minorEastAsia" w:eastAsiaTheme="minorEastAsia" w:hAnsiTheme="minorEastAsia" w:cs="仿宋"/>
          <w:szCs w:val="21"/>
        </w:rPr>
        <w:fldChar w:fldCharType="begin"/>
      </w:r>
      <w:r w:rsidR="00E9767A" w:rsidRPr="009D213A">
        <w:rPr>
          <w:rFonts w:asciiTheme="minorEastAsia" w:eastAsiaTheme="minorEastAsia" w:hAnsiTheme="minorEastAsia" w:cs="仿宋"/>
          <w:szCs w:val="21"/>
        </w:rPr>
        <w:instrText xml:space="preserve"> </w:instrText>
      </w:r>
      <w:r w:rsidR="00E9767A" w:rsidRPr="009D213A">
        <w:rPr>
          <w:rFonts w:asciiTheme="minorEastAsia" w:eastAsiaTheme="minorEastAsia" w:hAnsiTheme="minorEastAsia" w:cs="仿宋" w:hint="eastAsia"/>
          <w:szCs w:val="21"/>
        </w:rPr>
        <w:instrText>= 3 \* GB3</w:instrText>
      </w:r>
      <w:r w:rsidR="00E9767A" w:rsidRPr="009D213A">
        <w:rPr>
          <w:rFonts w:asciiTheme="minorEastAsia" w:eastAsiaTheme="minorEastAsia" w:hAnsiTheme="minorEastAsia" w:cs="仿宋"/>
          <w:szCs w:val="21"/>
        </w:rPr>
        <w:instrText xml:space="preserve"> </w:instrText>
      </w:r>
      <w:r w:rsidRPr="009D213A">
        <w:rPr>
          <w:rFonts w:asciiTheme="minorEastAsia" w:eastAsiaTheme="minorEastAsia" w:hAnsiTheme="minorEastAsia" w:cs="仿宋"/>
          <w:szCs w:val="21"/>
        </w:rPr>
        <w:fldChar w:fldCharType="separate"/>
      </w:r>
      <w:r w:rsidR="00E9767A" w:rsidRPr="009D213A">
        <w:rPr>
          <w:rFonts w:asciiTheme="minorEastAsia" w:eastAsiaTheme="minorEastAsia" w:hAnsiTheme="minorEastAsia" w:cs="仿宋" w:hint="eastAsia"/>
          <w:noProof/>
          <w:szCs w:val="21"/>
        </w:rPr>
        <w:t>③</w:t>
      </w:r>
      <w:r w:rsidRPr="009D213A">
        <w:rPr>
          <w:rFonts w:asciiTheme="minorEastAsia" w:eastAsiaTheme="minorEastAsia" w:hAnsiTheme="minorEastAsia" w:cs="仿宋"/>
          <w:szCs w:val="21"/>
        </w:rPr>
        <w:fldChar w:fldCharType="end"/>
      </w:r>
      <w:r w:rsidR="00FE4D79" w:rsidRPr="009D213A">
        <w:rPr>
          <w:rFonts w:asciiTheme="minorEastAsia" w:eastAsiaTheme="minorEastAsia" w:hAnsiTheme="minorEastAsia" w:cs="仿宋" w:hint="eastAsia"/>
          <w:szCs w:val="21"/>
        </w:rPr>
        <w:t xml:space="preserve"> </w:t>
      </w:r>
      <w:r w:rsidR="00FE4D79" w:rsidRPr="009D213A">
        <w:rPr>
          <w:rFonts w:ascii="宋体" w:eastAsia="宋体" w:hAnsi="宋体" w:cs="宋体" w:hint="eastAsia"/>
          <w:szCs w:val="21"/>
        </w:rPr>
        <w:t>监测维权实施方案【发函下线及取证（时间戳及常规公证）】；</w:t>
      </w:r>
    </w:p>
    <w:p w:rsidR="00FE4D79" w:rsidRPr="009D213A" w:rsidRDefault="00514ABF" w:rsidP="00FE4D79">
      <w:pPr>
        <w:spacing w:line="360" w:lineRule="auto"/>
        <w:ind w:firstLineChars="607" w:firstLine="1275"/>
        <w:rPr>
          <w:rFonts w:asciiTheme="minorEastAsia" w:eastAsiaTheme="minorEastAsia" w:hAnsiTheme="minorEastAsia"/>
          <w:szCs w:val="21"/>
        </w:rPr>
      </w:pPr>
      <w:r w:rsidRPr="009D213A">
        <w:rPr>
          <w:rFonts w:ascii="宋体" w:eastAsia="宋体" w:hAnsi="宋体" w:cs="宋体"/>
          <w:szCs w:val="21"/>
        </w:rPr>
        <w:fldChar w:fldCharType="begin"/>
      </w:r>
      <w:r w:rsidR="00FE4D79" w:rsidRPr="009D213A">
        <w:rPr>
          <w:rFonts w:ascii="宋体" w:eastAsia="宋体" w:hAnsi="宋体" w:cs="宋体"/>
          <w:szCs w:val="21"/>
        </w:rPr>
        <w:instrText xml:space="preserve"> </w:instrText>
      </w:r>
      <w:r w:rsidR="00FE4D79" w:rsidRPr="009D213A">
        <w:rPr>
          <w:rFonts w:ascii="宋体" w:eastAsia="宋体" w:hAnsi="宋体" w:cs="宋体" w:hint="eastAsia"/>
          <w:szCs w:val="21"/>
        </w:rPr>
        <w:instrText>= 4 \* GB3</w:instrText>
      </w:r>
      <w:r w:rsidR="00FE4D79" w:rsidRPr="009D213A">
        <w:rPr>
          <w:rFonts w:ascii="宋体" w:eastAsia="宋体" w:hAnsi="宋体" w:cs="宋体"/>
          <w:szCs w:val="21"/>
        </w:rPr>
        <w:instrText xml:space="preserve"> </w:instrText>
      </w:r>
      <w:r w:rsidRPr="009D213A">
        <w:rPr>
          <w:rFonts w:ascii="宋体" w:eastAsia="宋体" w:hAnsi="宋体" w:cs="宋体"/>
          <w:szCs w:val="21"/>
        </w:rPr>
        <w:fldChar w:fldCharType="separate"/>
      </w:r>
      <w:r w:rsidR="00FE4D79" w:rsidRPr="009D213A">
        <w:rPr>
          <w:rFonts w:ascii="宋体" w:eastAsia="宋体" w:hAnsi="宋体" w:cs="宋体" w:hint="eastAsia"/>
          <w:noProof/>
          <w:szCs w:val="21"/>
        </w:rPr>
        <w:t>④</w:t>
      </w:r>
      <w:r w:rsidRPr="009D213A">
        <w:rPr>
          <w:rFonts w:ascii="宋体" w:eastAsia="宋体" w:hAnsi="宋体" w:cs="宋体"/>
          <w:szCs w:val="21"/>
        </w:rPr>
        <w:fldChar w:fldCharType="end"/>
      </w:r>
      <w:r w:rsidR="00FE4D79" w:rsidRPr="009D213A">
        <w:rPr>
          <w:rFonts w:ascii="宋体" w:eastAsia="宋体" w:hAnsi="宋体" w:cs="宋体" w:hint="eastAsia"/>
          <w:szCs w:val="21"/>
        </w:rPr>
        <w:t xml:space="preserve"> 监测服务响应等</w:t>
      </w:r>
      <w:r w:rsidR="00FE4D79" w:rsidRPr="009D213A">
        <w:rPr>
          <w:rFonts w:asciiTheme="minorEastAsia" w:eastAsiaTheme="minorEastAsia" w:hAnsiTheme="minorEastAsia" w:cs="仿宋" w:hint="eastAsia"/>
          <w:szCs w:val="21"/>
        </w:rPr>
        <w:t>。</w:t>
      </w:r>
    </w:p>
    <w:p w:rsidR="008C14C4" w:rsidRPr="009D213A" w:rsidRDefault="008C14C4" w:rsidP="00867009">
      <w:pPr>
        <w:spacing w:line="360" w:lineRule="auto"/>
        <w:ind w:firstLine="851"/>
        <w:rPr>
          <w:rFonts w:ascii="宋体" w:eastAsia="宋体" w:hAnsi="宋体"/>
          <w:szCs w:val="21"/>
        </w:rPr>
      </w:pPr>
      <w:r w:rsidRPr="009D213A">
        <w:rPr>
          <w:rFonts w:ascii="宋体" w:eastAsia="宋体" w:hAnsi="宋体" w:hint="eastAsia"/>
          <w:szCs w:val="21"/>
        </w:rPr>
        <w:t>（2）</w:t>
      </w:r>
      <w:r w:rsidR="0091073C" w:rsidRPr="009D213A">
        <w:rPr>
          <w:rFonts w:ascii="宋体" w:eastAsia="宋体" w:hAnsi="宋体" w:cs="宋体"/>
          <w:szCs w:val="21"/>
        </w:rPr>
        <w:t>监测报告的内容构成</w:t>
      </w:r>
      <w:r w:rsidR="0062184F" w:rsidRPr="009D213A">
        <w:rPr>
          <w:rFonts w:ascii="宋体" w:eastAsia="宋体" w:hAnsi="宋体" w:hint="eastAsia"/>
          <w:szCs w:val="21"/>
        </w:rPr>
        <w:t>。</w:t>
      </w:r>
    </w:p>
    <w:p w:rsidR="0091073C" w:rsidRPr="009D213A" w:rsidRDefault="0091073C" w:rsidP="00867009">
      <w:pPr>
        <w:spacing w:line="360" w:lineRule="auto"/>
        <w:ind w:firstLine="851"/>
        <w:rPr>
          <w:rFonts w:ascii="宋体" w:eastAsia="宋体" w:hAnsi="宋体" w:cs="宋体"/>
          <w:szCs w:val="21"/>
        </w:rPr>
      </w:pPr>
      <w:r w:rsidRPr="009D213A">
        <w:rPr>
          <w:rFonts w:ascii="宋体" w:eastAsia="宋体" w:hAnsi="宋体" w:hint="eastAsia"/>
          <w:szCs w:val="21"/>
        </w:rPr>
        <w:t>（3）</w:t>
      </w:r>
      <w:r w:rsidRPr="009D213A">
        <w:rPr>
          <w:rFonts w:ascii="宋体" w:eastAsia="宋体" w:hAnsi="宋体" w:cs="宋体" w:hint="eastAsia"/>
          <w:szCs w:val="21"/>
        </w:rPr>
        <w:t>版权监测覆盖平台及覆盖地区表：</w:t>
      </w:r>
    </w:p>
    <w:p w:rsidR="0091073C" w:rsidRPr="009D213A" w:rsidRDefault="0091073C" w:rsidP="0091073C">
      <w:pPr>
        <w:spacing w:line="360" w:lineRule="auto"/>
        <w:ind w:leftChars="472" w:left="991" w:firstLine="425"/>
        <w:rPr>
          <w:rFonts w:ascii="宋体" w:eastAsia="宋体" w:hAnsi="宋体"/>
          <w:szCs w:val="21"/>
        </w:rPr>
      </w:pPr>
      <w:r w:rsidRPr="009D213A">
        <w:rPr>
          <w:rFonts w:ascii="宋体" w:eastAsia="宋体" w:hAnsi="宋体" w:cs="宋体" w:hint="eastAsia"/>
          <w:szCs w:val="21"/>
        </w:rPr>
        <w:t>根据招标方列举的基础监测平台，投标方需列举有能力提供的其他监测平台、监测平台总量，以及海外监测覆盖情况</w:t>
      </w:r>
      <w:r w:rsidRPr="00203E90">
        <w:rPr>
          <w:rFonts w:ascii="宋体" w:eastAsia="宋体" w:hAnsi="宋体" w:cs="宋体" w:hint="eastAsia"/>
          <w:szCs w:val="21"/>
        </w:rPr>
        <w:t>（详见附件</w:t>
      </w:r>
      <w:r w:rsidR="004D4C54" w:rsidRPr="00203E90">
        <w:rPr>
          <w:rFonts w:ascii="宋体" w:eastAsia="宋体" w:hAnsi="宋体" w:cs="宋体" w:hint="eastAsia"/>
          <w:szCs w:val="21"/>
        </w:rPr>
        <w:t>五</w:t>
      </w:r>
      <w:r w:rsidRPr="00203E90">
        <w:rPr>
          <w:rFonts w:ascii="宋体" w:eastAsia="宋体" w:hAnsi="宋体" w:cs="宋体" w:hint="eastAsia"/>
          <w:szCs w:val="21"/>
        </w:rPr>
        <w:t>）</w:t>
      </w:r>
      <w:r w:rsidRPr="00C116D1">
        <w:rPr>
          <w:rFonts w:ascii="宋体" w:eastAsia="宋体" w:hAnsi="宋体" w:cs="宋体" w:hint="eastAsia"/>
          <w:szCs w:val="21"/>
        </w:rPr>
        <w:t>。</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.2 投标人应按照《项目需求》的要求编制并提交技术响应文件，对招标人的</w:t>
      </w:r>
      <w:r w:rsidR="0091073C" w:rsidRPr="009456F8">
        <w:rPr>
          <w:rFonts w:ascii="宋体" w:eastAsia="宋体" w:hAnsi="宋体" w:cs="宋体" w:hint="eastAsia"/>
          <w:szCs w:val="21"/>
        </w:rPr>
        <w:t>音视频全媒体版权监测服务</w:t>
      </w:r>
      <w:r w:rsidR="008C14C4" w:rsidRPr="009F1A14">
        <w:rPr>
          <w:rFonts w:ascii="宋体" w:eastAsia="宋体" w:hAnsi="宋体" w:hint="eastAsia"/>
          <w:szCs w:val="21"/>
        </w:rPr>
        <w:t>需求全面完整地做出响应并编制服务方案，以证明其投标的服务符合招标文件规定。</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17</w:t>
      </w:r>
      <w:r w:rsidR="008C14C4" w:rsidRPr="009F1A14">
        <w:rPr>
          <w:rFonts w:ascii="宋体" w:eastAsia="宋体" w:hAnsi="宋体" w:hint="eastAsia"/>
          <w:szCs w:val="21"/>
        </w:rPr>
        <w:t>.3 技术响应文件可以是文字资料、表格、图纸和数据等各项资料，其内容应包括但不限于人力、物力等资源的投入以及服务内容、方式、手段、措施、质量保证及建议等。</w:t>
      </w:r>
    </w:p>
    <w:p w:rsidR="008C14C4" w:rsidRPr="009F1A14" w:rsidRDefault="009C583B" w:rsidP="00867009">
      <w:pPr>
        <w:spacing w:line="360" w:lineRule="auto"/>
        <w:ind w:firstLine="420"/>
        <w:rPr>
          <w:rFonts w:ascii="宋体" w:eastAsia="宋体" w:hAnsi="宋体"/>
          <w:b/>
          <w:szCs w:val="21"/>
        </w:rPr>
      </w:pPr>
      <w:r>
        <w:rPr>
          <w:rFonts w:ascii="宋体" w:eastAsia="宋体" w:hAnsi="宋体" w:hint="eastAsia"/>
          <w:b/>
          <w:szCs w:val="21"/>
        </w:rPr>
        <w:lastRenderedPageBreak/>
        <w:t>18</w:t>
      </w:r>
      <w:r w:rsidR="008C14C4" w:rsidRPr="009F1A14">
        <w:rPr>
          <w:rFonts w:ascii="宋体" w:eastAsia="宋体" w:hAnsi="宋体" w:hint="eastAsia"/>
          <w:b/>
          <w:szCs w:val="21"/>
        </w:rPr>
        <w:t>．相关证明文件</w:t>
      </w:r>
    </w:p>
    <w:p w:rsidR="008C14C4" w:rsidRPr="009F1A14" w:rsidRDefault="009C583B" w:rsidP="00C116D1">
      <w:pPr>
        <w:spacing w:line="360" w:lineRule="auto"/>
        <w:ind w:firstLine="420"/>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.1相关证明文件应包含但不限于以下内容：</w:t>
      </w:r>
    </w:p>
    <w:p w:rsidR="008C14C4" w:rsidRPr="009F1A14" w:rsidRDefault="008C14C4" w:rsidP="00C116D1">
      <w:pPr>
        <w:spacing w:line="360" w:lineRule="auto"/>
        <w:ind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Arial" w:hint="eastAsia"/>
          <w:szCs w:val="21"/>
        </w:rPr>
        <w:t>具备</w:t>
      </w:r>
      <w:r w:rsidR="00136D71">
        <w:rPr>
          <w:rFonts w:ascii="宋体" w:eastAsia="宋体" w:hAnsi="宋体" w:cs="Arial" w:hint="eastAsia"/>
          <w:szCs w:val="21"/>
        </w:rPr>
        <w:t>《招标公告》中所列</w:t>
      </w:r>
      <w:r w:rsidRPr="009F1A14">
        <w:rPr>
          <w:rFonts w:ascii="宋体" w:eastAsia="宋体" w:hAnsi="宋体" w:cs="Arial" w:hint="eastAsia"/>
          <w:szCs w:val="21"/>
        </w:rPr>
        <w:t>合格投标人条件的证明</w:t>
      </w:r>
      <w:r w:rsidR="00867009" w:rsidRPr="009F1A14">
        <w:rPr>
          <w:rFonts w:ascii="宋体" w:eastAsia="宋体" w:hAnsi="宋体" w:cs="Arial" w:hint="eastAsia"/>
          <w:szCs w:val="21"/>
        </w:rPr>
        <w:t>文件</w:t>
      </w:r>
      <w:r w:rsidR="00136D71">
        <w:rPr>
          <w:rFonts w:ascii="宋体" w:eastAsia="宋体" w:hAnsi="宋体" w:cs="Arial" w:hint="eastAsia"/>
          <w:szCs w:val="21"/>
        </w:rPr>
        <w:t>；</w:t>
      </w:r>
    </w:p>
    <w:p w:rsidR="008C14C4" w:rsidRPr="009D213A" w:rsidRDefault="008C14C4"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（2）</w:t>
      </w:r>
      <w:r w:rsidR="00136D71" w:rsidRPr="009D213A">
        <w:rPr>
          <w:rFonts w:asciiTheme="minorEastAsia" w:eastAsiaTheme="minorEastAsia" w:hAnsiTheme="minorEastAsia" w:hint="eastAsia"/>
        </w:rPr>
        <w:t>投标申请函（附件一）；</w:t>
      </w:r>
    </w:p>
    <w:p w:rsidR="00136D71" w:rsidRPr="00203E90"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（3）</w:t>
      </w:r>
      <w:r w:rsidR="00726934" w:rsidRPr="00203E90">
        <w:rPr>
          <w:rFonts w:asciiTheme="minorEastAsia" w:eastAsiaTheme="minorEastAsia" w:hAnsiTheme="minorEastAsia" w:hint="eastAsia"/>
        </w:rPr>
        <w:t>投标函（附件二）；</w:t>
      </w:r>
    </w:p>
    <w:p w:rsidR="00136D71" w:rsidRDefault="00136D71" w:rsidP="00C116D1">
      <w:pPr>
        <w:spacing w:line="360" w:lineRule="auto"/>
        <w:ind w:firstLineChars="202" w:firstLine="424"/>
        <w:rPr>
          <w:rFonts w:asciiTheme="minorEastAsia" w:eastAsiaTheme="minorEastAsia" w:hAnsiTheme="minorEastAsia"/>
        </w:rPr>
      </w:pPr>
      <w:r w:rsidRPr="00203E90">
        <w:rPr>
          <w:rFonts w:asciiTheme="minorEastAsia" w:eastAsiaTheme="minorEastAsia" w:hAnsiTheme="minorEastAsia" w:hint="eastAsia"/>
        </w:rPr>
        <w:t>（4）</w:t>
      </w:r>
      <w:r w:rsidRPr="00203E90">
        <w:rPr>
          <w:rFonts w:asciiTheme="minorEastAsia" w:eastAsiaTheme="minorEastAsia" w:hAnsiTheme="minorEastAsia"/>
        </w:rPr>
        <w:t>授权委托书（附件</w:t>
      </w:r>
      <w:r w:rsidR="00726934" w:rsidRPr="00203E90">
        <w:rPr>
          <w:rFonts w:asciiTheme="minorEastAsia" w:eastAsiaTheme="minorEastAsia" w:hAnsiTheme="minorEastAsia" w:hint="eastAsia"/>
        </w:rPr>
        <w:t>三</w:t>
      </w:r>
      <w:r w:rsidRPr="00203E90">
        <w:rPr>
          <w:rFonts w:asciiTheme="minorEastAsia" w:eastAsiaTheme="minorEastAsia" w:hAnsiTheme="minorEastAsia"/>
        </w:rPr>
        <w:t>）</w:t>
      </w:r>
    </w:p>
    <w:p w:rsidR="00C116D1" w:rsidRPr="00C116D1" w:rsidRDefault="00C116D1" w:rsidP="00C116D1">
      <w:pPr>
        <w:spacing w:line="360" w:lineRule="auto"/>
        <w:ind w:firstLineChars="202" w:firstLine="424"/>
        <w:rPr>
          <w:rFonts w:asciiTheme="minorEastAsia" w:eastAsiaTheme="minorEastAsia" w:hAnsiTheme="minorEastAsia"/>
          <w:szCs w:val="21"/>
        </w:rPr>
      </w:pPr>
      <w:r w:rsidRPr="00C116D1">
        <w:rPr>
          <w:rFonts w:ascii="宋体" w:eastAsia="宋体" w:hAnsi="宋体" w:cs="宋体" w:hint="eastAsia"/>
          <w:szCs w:val="21"/>
        </w:rPr>
        <w:t>（</w:t>
      </w:r>
      <w:r>
        <w:rPr>
          <w:rFonts w:ascii="宋体" w:eastAsia="宋体" w:hAnsi="宋体" w:cs="宋体" w:hint="eastAsia"/>
          <w:szCs w:val="21"/>
        </w:rPr>
        <w:t>5</w:t>
      </w:r>
      <w:r w:rsidRPr="00C116D1">
        <w:rPr>
          <w:rFonts w:ascii="宋体" w:eastAsia="宋体" w:hAnsi="宋体" w:cs="宋体" w:hint="eastAsia"/>
          <w:szCs w:val="21"/>
        </w:rPr>
        <w:t>）</w:t>
      </w:r>
      <w:r w:rsidRPr="00C116D1">
        <w:rPr>
          <w:rFonts w:ascii="宋体" w:eastAsia="宋体" w:hAnsi="宋体" w:cs="宋体"/>
          <w:szCs w:val="21"/>
        </w:rPr>
        <w:t>法定代表人身份证明</w:t>
      </w:r>
    </w:p>
    <w:p w:rsidR="00136D71" w:rsidRPr="009D213A"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w:t>
      </w:r>
      <w:r w:rsidR="00C116D1">
        <w:rPr>
          <w:rFonts w:asciiTheme="minorEastAsia" w:eastAsiaTheme="minorEastAsia" w:hAnsiTheme="minorEastAsia" w:hint="eastAsia"/>
        </w:rPr>
        <w:t>6</w:t>
      </w:r>
      <w:r w:rsidRPr="009D213A">
        <w:rPr>
          <w:rFonts w:asciiTheme="minorEastAsia" w:eastAsiaTheme="minorEastAsia" w:hAnsiTheme="minorEastAsia" w:hint="eastAsia"/>
        </w:rPr>
        <w:t>）</w:t>
      </w:r>
      <w:r w:rsidRPr="009D213A">
        <w:rPr>
          <w:rFonts w:asciiTheme="minorEastAsia" w:eastAsiaTheme="minorEastAsia" w:hAnsiTheme="minorEastAsia"/>
        </w:rPr>
        <w:t>申请人基本情况表</w:t>
      </w:r>
      <w:r w:rsidRPr="009D213A">
        <w:rPr>
          <w:rFonts w:asciiTheme="minorEastAsia" w:eastAsiaTheme="minorEastAsia" w:hAnsiTheme="minorEastAsia" w:hint="eastAsia"/>
        </w:rPr>
        <w:t>（“三证合一”的营业执照正本、相关行业准入资质、主要业绩等）</w:t>
      </w:r>
    </w:p>
    <w:p w:rsidR="003E6F20" w:rsidRPr="009D213A" w:rsidRDefault="00136D71" w:rsidP="00C116D1">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w:t>
      </w:r>
      <w:r w:rsidR="00C116D1">
        <w:rPr>
          <w:rFonts w:asciiTheme="minorEastAsia" w:eastAsiaTheme="minorEastAsia" w:hAnsiTheme="minorEastAsia" w:hint="eastAsia"/>
        </w:rPr>
        <w:t>7</w:t>
      </w:r>
      <w:r w:rsidRPr="009D213A">
        <w:rPr>
          <w:rFonts w:asciiTheme="minorEastAsia" w:eastAsiaTheme="minorEastAsia" w:hAnsiTheme="minorEastAsia" w:hint="eastAsia"/>
        </w:rPr>
        <w:t>）</w:t>
      </w:r>
      <w:r w:rsidRPr="009D213A">
        <w:rPr>
          <w:rFonts w:asciiTheme="minorEastAsia" w:eastAsiaTheme="minorEastAsia" w:hAnsiTheme="minorEastAsia"/>
        </w:rPr>
        <w:t>近</w:t>
      </w:r>
      <w:r w:rsidRPr="009D213A">
        <w:rPr>
          <w:rFonts w:asciiTheme="minorEastAsia" w:eastAsiaTheme="minorEastAsia" w:hAnsiTheme="minorEastAsia" w:hint="eastAsia"/>
        </w:rPr>
        <w:t>三</w:t>
      </w:r>
      <w:r w:rsidRPr="009D213A">
        <w:rPr>
          <w:rFonts w:asciiTheme="minorEastAsia" w:eastAsiaTheme="minorEastAsia" w:hAnsiTheme="minorEastAsia"/>
        </w:rPr>
        <w:t>年</w:t>
      </w:r>
      <w:r w:rsidRPr="009D213A">
        <w:rPr>
          <w:rFonts w:asciiTheme="minorEastAsia" w:eastAsiaTheme="minorEastAsia" w:hAnsiTheme="minorEastAsia" w:hint="eastAsia"/>
        </w:rPr>
        <w:t>公司</w:t>
      </w:r>
      <w:r w:rsidRPr="009D213A">
        <w:rPr>
          <w:rFonts w:asciiTheme="minorEastAsia" w:eastAsiaTheme="minorEastAsia" w:hAnsiTheme="minorEastAsia"/>
        </w:rPr>
        <w:t>财务状况表</w:t>
      </w:r>
    </w:p>
    <w:p w:rsidR="00867009" w:rsidRPr="009F1A14" w:rsidRDefault="009C583B" w:rsidP="00C116D1">
      <w:pPr>
        <w:spacing w:line="360" w:lineRule="auto"/>
        <w:ind w:leftChars="202" w:left="991" w:hangingChars="270" w:hanging="567"/>
        <w:rPr>
          <w:rFonts w:ascii="仿宋" w:eastAsia="仿宋" w:hAnsi="仿宋" w:cs="仿宋"/>
          <w:sz w:val="28"/>
          <w:szCs w:val="28"/>
        </w:rPr>
      </w:pPr>
      <w:r>
        <w:rPr>
          <w:rFonts w:asciiTheme="minorEastAsia" w:eastAsiaTheme="minorEastAsia" w:hAnsiTheme="minorEastAsia" w:cs="仿宋" w:hint="eastAsia"/>
          <w:szCs w:val="21"/>
        </w:rPr>
        <w:t>18</w:t>
      </w:r>
      <w:r w:rsidR="00867009" w:rsidRPr="009F1A14">
        <w:rPr>
          <w:rFonts w:asciiTheme="minorEastAsia" w:eastAsiaTheme="minorEastAsia" w:hAnsiTheme="minorEastAsia" w:cs="仿宋" w:hint="eastAsia"/>
          <w:szCs w:val="21"/>
        </w:rPr>
        <w:t>.2 证明文件需加盖投标人公章。</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w:t>
      </w:r>
      <w:r w:rsidR="00867009" w:rsidRPr="009F1A14">
        <w:rPr>
          <w:rFonts w:ascii="宋体" w:eastAsia="宋体" w:hAnsi="宋体" w:hint="eastAsia"/>
          <w:szCs w:val="21"/>
        </w:rPr>
        <w:t>3</w:t>
      </w:r>
      <w:r w:rsidR="008C14C4" w:rsidRPr="009F1A14">
        <w:rPr>
          <w:rFonts w:ascii="宋体" w:eastAsia="宋体" w:hAnsi="宋体" w:hint="eastAsia"/>
          <w:szCs w:val="21"/>
        </w:rPr>
        <w:t xml:space="preserve"> 投标人应按照《项目需求》所规定的内容提交相关证明文件，以证明其有资格参加投标和中标后有能力履行合同。</w:t>
      </w:r>
    </w:p>
    <w:p w:rsidR="008C14C4" w:rsidRPr="009F1A14" w:rsidRDefault="009C583B" w:rsidP="00867009">
      <w:pPr>
        <w:spacing w:line="360" w:lineRule="auto"/>
        <w:ind w:firstLine="420"/>
        <w:outlineLvl w:val="0"/>
        <w:rPr>
          <w:rFonts w:ascii="宋体" w:eastAsia="宋体" w:hAnsi="宋体"/>
          <w:b/>
          <w:szCs w:val="21"/>
          <w:u w:val="single"/>
        </w:rPr>
      </w:pPr>
      <w:r>
        <w:rPr>
          <w:rFonts w:ascii="宋体" w:eastAsia="宋体" w:hAnsi="宋体" w:hint="eastAsia"/>
          <w:b/>
          <w:szCs w:val="21"/>
        </w:rPr>
        <w:t>19</w:t>
      </w:r>
      <w:r w:rsidR="008C14C4" w:rsidRPr="009F1A14">
        <w:rPr>
          <w:rFonts w:ascii="宋体" w:eastAsia="宋体" w:hAnsi="宋体" w:hint="eastAsia"/>
          <w:b/>
          <w:szCs w:val="21"/>
        </w:rPr>
        <w:t>． 投标保证金：</w:t>
      </w:r>
      <w:r w:rsidR="008C14C4" w:rsidRPr="009F1A14">
        <w:rPr>
          <w:rFonts w:ascii="宋体" w:eastAsia="宋体" w:hAnsi="宋体" w:hint="eastAsia"/>
          <w:b/>
          <w:szCs w:val="21"/>
          <w:u w:val="single"/>
        </w:rPr>
        <w:t>0  元</w:t>
      </w:r>
    </w:p>
    <w:p w:rsidR="008C14C4" w:rsidRPr="009F1A14" w:rsidRDefault="009C583B" w:rsidP="00867009">
      <w:pPr>
        <w:spacing w:line="360" w:lineRule="auto"/>
        <w:ind w:firstLineChars="200" w:firstLine="422"/>
        <w:outlineLvl w:val="0"/>
        <w:rPr>
          <w:rFonts w:ascii="宋体" w:eastAsia="宋体" w:hAnsi="宋体"/>
          <w:b/>
          <w:szCs w:val="21"/>
        </w:rPr>
      </w:pPr>
      <w:r>
        <w:rPr>
          <w:rFonts w:ascii="宋体" w:eastAsia="宋体" w:hAnsi="宋体" w:hint="eastAsia"/>
          <w:b/>
          <w:szCs w:val="21"/>
        </w:rPr>
        <w:t>20</w:t>
      </w:r>
      <w:r w:rsidR="008C14C4" w:rsidRPr="009F1A14">
        <w:rPr>
          <w:rFonts w:ascii="宋体" w:eastAsia="宋体" w:hAnsi="宋体" w:hint="eastAsia"/>
          <w:b/>
          <w:szCs w:val="21"/>
        </w:rPr>
        <w:t>． 投标文件的编制和签署</w:t>
      </w:r>
    </w:p>
    <w:p w:rsidR="00BF78C6"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.1 投标人应按照招标文件</w:t>
      </w:r>
      <w:r w:rsidR="00136D71">
        <w:rPr>
          <w:rFonts w:ascii="宋体" w:eastAsia="宋体" w:hAnsi="宋体" w:hint="eastAsia"/>
          <w:szCs w:val="21"/>
        </w:rPr>
        <w:t>中所</w:t>
      </w:r>
      <w:r w:rsidRPr="009F1A14">
        <w:rPr>
          <w:rFonts w:ascii="宋体" w:eastAsia="宋体" w:hAnsi="宋体" w:hint="eastAsia"/>
          <w:szCs w:val="21"/>
        </w:rPr>
        <w:t>要求的格式填写相关内容。</w:t>
      </w:r>
    </w:p>
    <w:p w:rsidR="008C14C4" w:rsidRPr="009F1A14" w:rsidRDefault="00BF78C6"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 xml:space="preserve">.2 </w:t>
      </w:r>
      <w:r w:rsidRPr="009F1A14">
        <w:rPr>
          <w:rFonts w:asciiTheme="minorEastAsia" w:eastAsiaTheme="minorEastAsia" w:hAnsiTheme="minorEastAsia" w:cs="仿宋" w:hint="eastAsia"/>
          <w:szCs w:val="21"/>
        </w:rPr>
        <w:t>投标文件应使用电脑打印。</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3</w:t>
      </w:r>
      <w:r w:rsidRPr="009F1A14">
        <w:rPr>
          <w:rFonts w:ascii="宋体" w:eastAsia="宋体" w:hAnsi="宋体" w:hint="eastAsia"/>
          <w:szCs w:val="21"/>
        </w:rPr>
        <w:t xml:space="preserve"> 投标文件中凡招标文件要求签署、盖章之处，均应由投标人的法定代表人或法定代表人正式授权的</w:t>
      </w:r>
      <w:r w:rsidR="00BF78C6" w:rsidRPr="009F1A14">
        <w:rPr>
          <w:rFonts w:asciiTheme="minorEastAsia" w:eastAsiaTheme="minorEastAsia" w:hAnsiTheme="minorEastAsia" w:cs="仿宋" w:hint="eastAsia"/>
          <w:szCs w:val="21"/>
        </w:rPr>
        <w:t>委托代理人</w:t>
      </w:r>
      <w:r w:rsidR="00BF78C6" w:rsidRPr="009F1A14">
        <w:rPr>
          <w:rFonts w:ascii="宋体" w:eastAsia="宋体" w:hAnsi="宋体" w:hint="eastAsia"/>
          <w:szCs w:val="21"/>
        </w:rPr>
        <w:t>亲自</w:t>
      </w:r>
      <w:r w:rsidRPr="009F1A14">
        <w:rPr>
          <w:rFonts w:ascii="宋体" w:eastAsia="宋体" w:hAnsi="宋体" w:hint="eastAsia"/>
          <w:szCs w:val="21"/>
        </w:rPr>
        <w:t>签署</w:t>
      </w:r>
      <w:r w:rsidR="00D66376" w:rsidRPr="009F1A14">
        <w:rPr>
          <w:rFonts w:ascii="宋体" w:eastAsia="宋体" w:hAnsi="宋体" w:hint="eastAsia"/>
          <w:szCs w:val="21"/>
        </w:rPr>
        <w:t>并</w:t>
      </w:r>
      <w:r w:rsidRPr="009F1A14">
        <w:rPr>
          <w:rFonts w:ascii="宋体" w:eastAsia="宋体" w:hAnsi="宋体" w:hint="eastAsia"/>
          <w:szCs w:val="21"/>
        </w:rPr>
        <w:t>加盖</w:t>
      </w:r>
      <w:r w:rsidR="00D66376" w:rsidRPr="009F1A14">
        <w:rPr>
          <w:rFonts w:ascii="宋体" w:eastAsia="宋体" w:hAnsi="宋体" w:hint="eastAsia"/>
          <w:szCs w:val="21"/>
        </w:rPr>
        <w:t>单位</w:t>
      </w:r>
      <w:r w:rsidRPr="009F1A14">
        <w:rPr>
          <w:rFonts w:ascii="宋体" w:eastAsia="宋体" w:hAnsi="宋体" w:hint="eastAsia"/>
          <w:szCs w:val="21"/>
        </w:rPr>
        <w:t>公章</w:t>
      </w:r>
      <w:r w:rsidR="00D66376" w:rsidRPr="009F1A14">
        <w:rPr>
          <w:rFonts w:asciiTheme="minorEastAsia" w:eastAsiaTheme="minorEastAsia" w:hAnsiTheme="minorEastAsia" w:cs="仿宋" w:hint="eastAsia"/>
          <w:szCs w:val="21"/>
        </w:rPr>
        <w:t>和法定人印鉴（或委托代理人印鉴）</w:t>
      </w:r>
      <w:r w:rsidRPr="009F1A14">
        <w:rPr>
          <w:rFonts w:ascii="宋体" w:eastAsia="宋体" w:hAnsi="宋体" w:hint="eastAsia"/>
          <w:szCs w:val="21"/>
        </w:rPr>
        <w:t>。投标人应写明全称。如果是由法定代表人授权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签署投标文件，则必须按招标文件提供的格式出具《法定代表人授权</w:t>
      </w:r>
      <w:r w:rsidR="009C583B">
        <w:rPr>
          <w:rFonts w:ascii="宋体" w:eastAsia="宋体" w:hAnsi="宋体" w:hint="eastAsia"/>
          <w:szCs w:val="21"/>
        </w:rPr>
        <w:t>委托</w:t>
      </w:r>
      <w:r w:rsidRPr="009F1A14">
        <w:rPr>
          <w:rFonts w:ascii="宋体" w:eastAsia="宋体" w:hAnsi="宋体" w:hint="eastAsia"/>
          <w:szCs w:val="21"/>
        </w:rPr>
        <w:t>书》并将其附在投标文件中。投标文件若有修改错漏之处，须加盖投标人公章或者由法定代表人或法定代表人授权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签字或盖章。投标文件因字迹潦草或表达不清所引起的后果由投标人自负。</w:t>
      </w:r>
    </w:p>
    <w:p w:rsidR="008C14C4" w:rsidRPr="009F1A14" w:rsidRDefault="008C14C4" w:rsidP="00867009">
      <w:pPr>
        <w:spacing w:line="360" w:lineRule="auto"/>
        <w:ind w:leftChars="202" w:left="817" w:hangingChars="187" w:hanging="393"/>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4</w:t>
      </w:r>
      <w:r w:rsidRPr="009F1A14">
        <w:rPr>
          <w:rFonts w:ascii="宋体" w:eastAsia="宋体" w:hAnsi="宋体" w:hint="eastAsia"/>
          <w:szCs w:val="21"/>
        </w:rPr>
        <w:t>投标人应按招标文件规定的内容、格式和顺序编制投标文件。凡招标文件提供有相应格式的，投标文件均应完整的按照招标文件提供的格式打印、填写。投标文件内容不完整、格式不符合导致投标文件被误读、漏读或者查找不到相关内容的，</w:t>
      </w:r>
      <w:r w:rsidR="00E86C57">
        <w:rPr>
          <w:rFonts w:ascii="宋体" w:eastAsia="宋体" w:hAnsi="宋体" w:hint="eastAsia"/>
          <w:szCs w:val="21"/>
        </w:rPr>
        <w:t>视为</w:t>
      </w:r>
      <w:r w:rsidRPr="009F1A14">
        <w:rPr>
          <w:rFonts w:ascii="宋体" w:eastAsia="宋体" w:hAnsi="宋体" w:hint="eastAsia"/>
          <w:szCs w:val="21"/>
        </w:rPr>
        <w:t>投标人的责任，投标人需承担其投标在评标时因此被扣分甚至被认定为无效标的风险。</w:t>
      </w:r>
    </w:p>
    <w:p w:rsidR="008C14C4" w:rsidRPr="009F1A14" w:rsidRDefault="008C14C4" w:rsidP="00867009">
      <w:pPr>
        <w:spacing w:line="360" w:lineRule="auto"/>
        <w:ind w:leftChars="202" w:left="850" w:hangingChars="203" w:hanging="426"/>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5</w:t>
      </w:r>
      <w:r w:rsidRPr="009F1A14">
        <w:rPr>
          <w:rFonts w:ascii="宋体" w:eastAsia="宋体" w:hAnsi="宋体" w:hint="eastAsia"/>
          <w:szCs w:val="21"/>
        </w:rPr>
        <w:t>为进一步落实建设节约型社会的要求，提请投标人在制作投标文件时注意下列事</w:t>
      </w:r>
      <w:r w:rsidRPr="009F1A14">
        <w:rPr>
          <w:rFonts w:ascii="宋体" w:eastAsia="宋体" w:hAnsi="宋体" w:hint="eastAsia"/>
          <w:szCs w:val="21"/>
        </w:rPr>
        <w:lastRenderedPageBreak/>
        <w:t>项：</w:t>
      </w:r>
    </w:p>
    <w:p w:rsidR="008C14C4" w:rsidRPr="009F1A14" w:rsidRDefault="008C14C4" w:rsidP="00867009">
      <w:pPr>
        <w:numPr>
          <w:ilvl w:val="0"/>
          <w:numId w:val="9"/>
        </w:numPr>
        <w:spacing w:line="360" w:lineRule="auto"/>
        <w:rPr>
          <w:rFonts w:ascii="宋体" w:eastAsia="宋体" w:hAnsi="宋体"/>
          <w:szCs w:val="21"/>
        </w:rPr>
      </w:pPr>
      <w:r w:rsidRPr="009F1A14">
        <w:rPr>
          <w:rFonts w:ascii="宋体" w:eastAsia="宋体" w:hAnsi="宋体" w:hint="eastAsia"/>
          <w:szCs w:val="21"/>
        </w:rPr>
        <w:t>评标委员会主要是依据投标文件中技术、质量以及售后服务等指标来进行评定。因此，投标文件应根据招标文件的要求进行制作，内容简洁明了，编排合理有序，与招标文件内容无关或不符合招标文件要求的资料不要编入投标文件。</w:t>
      </w:r>
    </w:p>
    <w:p w:rsidR="008C14C4" w:rsidRPr="009F1A14" w:rsidRDefault="008C14C4" w:rsidP="00D66376">
      <w:pPr>
        <w:numPr>
          <w:ilvl w:val="0"/>
          <w:numId w:val="9"/>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投标文件应规范，应按照规定格式要求规范填写。</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四、投标文件的递交</w:t>
      </w:r>
    </w:p>
    <w:p w:rsidR="008C14C4" w:rsidRPr="009F1A14" w:rsidRDefault="008C14C4" w:rsidP="009C583B">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9C583B">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 投标文件的递交</w:t>
      </w:r>
    </w:p>
    <w:p w:rsidR="008C14C4" w:rsidRPr="009F1A14" w:rsidRDefault="008C14C4" w:rsidP="00D66376">
      <w:pPr>
        <w:spacing w:line="360" w:lineRule="auto"/>
        <w:ind w:leftChars="203" w:left="888" w:hangingChars="220" w:hanging="462"/>
        <w:rPr>
          <w:rFonts w:asciiTheme="minorEastAsia" w:eastAsiaTheme="minorEastAsia" w:hAnsiTheme="minorEastAsia"/>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应将投标文件正本（壹份）和副本（五份）分别用信封密封(密封处加盖公章)，并标明招标编号、</w:t>
      </w:r>
      <w:r w:rsidRPr="009F1A14">
        <w:rPr>
          <w:rFonts w:asciiTheme="minorEastAsia" w:eastAsiaTheme="minorEastAsia" w:hAnsiTheme="minorEastAsia" w:hint="eastAsia"/>
        </w:rPr>
        <w:t>投标</w:t>
      </w:r>
      <w:r w:rsidR="00D66376" w:rsidRPr="009F1A14">
        <w:rPr>
          <w:rFonts w:asciiTheme="minorEastAsia" w:eastAsiaTheme="minorEastAsia" w:hAnsiTheme="minorEastAsia" w:hint="eastAsia"/>
        </w:rPr>
        <w:t>项目</w:t>
      </w:r>
      <w:r w:rsidRPr="009F1A14">
        <w:rPr>
          <w:rFonts w:asciiTheme="minorEastAsia" w:eastAsiaTheme="minorEastAsia" w:hAnsiTheme="minorEastAsia" w:hint="eastAsia"/>
        </w:rPr>
        <w:t>名称及正本和副本。</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.2 为方便开标唱标，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应将正本的商务响应文件、技术响应文件、相关证明文件单独封装入正本投标文件密封袋中，并在信封上标明“正本”字样。</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.3为方便资格审查，</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应在</w:t>
      </w:r>
      <w:r w:rsidRPr="009F1A14">
        <w:rPr>
          <w:rFonts w:asciiTheme="minorEastAsia" w:eastAsiaTheme="minorEastAsia" w:hAnsiTheme="minorEastAsia" w:hint="eastAsia"/>
        </w:rPr>
        <w:t>其中壹份副本的信封上标明“可用于资格评审”，</w:t>
      </w:r>
      <w:r w:rsidRPr="009F1A14">
        <w:rPr>
          <w:rFonts w:asciiTheme="minorEastAsia" w:eastAsiaTheme="minorEastAsia" w:hAnsiTheme="minorEastAsia" w:hint="eastAsia"/>
          <w:szCs w:val="21"/>
        </w:rPr>
        <w:t>便于招标人在</w:t>
      </w:r>
      <w:r w:rsidRPr="009F1A14">
        <w:rPr>
          <w:rFonts w:asciiTheme="minorEastAsia" w:eastAsiaTheme="minorEastAsia" w:hAnsiTheme="minorEastAsia" w:hint="eastAsia"/>
        </w:rPr>
        <w:t>资格评审</w:t>
      </w:r>
      <w:r w:rsidRPr="009F1A14">
        <w:rPr>
          <w:rFonts w:asciiTheme="minorEastAsia" w:eastAsiaTheme="minorEastAsia" w:hAnsiTheme="minorEastAsia" w:hint="eastAsia"/>
          <w:szCs w:val="21"/>
        </w:rPr>
        <w:t>时可以查阅该副本中的技术响应文件和相关证明文件</w:t>
      </w:r>
      <w:r w:rsidR="000B046D">
        <w:rPr>
          <w:rFonts w:asciiTheme="minorEastAsia" w:eastAsiaTheme="minorEastAsia" w:hAnsiTheme="minorEastAsia" w:hint="eastAsia"/>
          <w:szCs w:val="21"/>
        </w:rPr>
        <w:t>，此份副本中</w:t>
      </w:r>
      <w:r w:rsidR="000B046D" w:rsidRPr="009F1A14">
        <w:rPr>
          <w:rFonts w:asciiTheme="minorEastAsia" w:eastAsiaTheme="minorEastAsia" w:hAnsiTheme="minorEastAsia" w:hint="eastAsia"/>
          <w:szCs w:val="21"/>
        </w:rPr>
        <w:t>商务响应文件</w:t>
      </w:r>
      <w:r w:rsidR="000B046D">
        <w:rPr>
          <w:rFonts w:asciiTheme="minorEastAsia" w:eastAsiaTheme="minorEastAsia" w:hAnsiTheme="minorEastAsia" w:hint="eastAsia"/>
          <w:szCs w:val="21"/>
        </w:rPr>
        <w:t>请</w:t>
      </w:r>
      <w:proofErr w:type="gramStart"/>
      <w:r w:rsidR="000B046D">
        <w:rPr>
          <w:rFonts w:asciiTheme="minorEastAsia" w:eastAsiaTheme="minorEastAsia" w:hAnsiTheme="minorEastAsia" w:hint="eastAsia"/>
          <w:szCs w:val="21"/>
        </w:rPr>
        <w:t>单独再</w:t>
      </w:r>
      <w:proofErr w:type="gramEnd"/>
      <w:r w:rsidR="000B046D">
        <w:rPr>
          <w:rFonts w:asciiTheme="minorEastAsia" w:eastAsiaTheme="minorEastAsia" w:hAnsiTheme="minorEastAsia" w:hint="eastAsia"/>
          <w:szCs w:val="21"/>
        </w:rPr>
        <w:t>密封</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.4如投标文件由专人送交，</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应将投标文件按24</w:t>
      </w:r>
      <w:r w:rsidRPr="009F1A14">
        <w:rPr>
          <w:rFonts w:asciiTheme="minorEastAsia" w:eastAsiaTheme="minorEastAsia" w:hAnsiTheme="minorEastAsia"/>
          <w:szCs w:val="21"/>
        </w:rPr>
        <w:t>.1</w:t>
      </w:r>
      <w:r w:rsidRPr="009F1A14">
        <w:rPr>
          <w:rFonts w:asciiTheme="minorEastAsia" w:eastAsiaTheme="minorEastAsia" w:hAnsiTheme="minorEastAsia" w:hint="eastAsia"/>
          <w:szCs w:val="21"/>
        </w:rPr>
        <w:t>至24</w:t>
      </w:r>
      <w:r w:rsidRPr="009F1A14">
        <w:rPr>
          <w:rFonts w:asciiTheme="minorEastAsia" w:eastAsiaTheme="minorEastAsia" w:hAnsiTheme="minorEastAsia"/>
          <w:szCs w:val="21"/>
        </w:rPr>
        <w:t>.</w:t>
      </w:r>
      <w:r w:rsidRPr="009F1A14">
        <w:rPr>
          <w:rFonts w:asciiTheme="minorEastAsia" w:eastAsiaTheme="minorEastAsia" w:hAnsiTheme="minorEastAsia" w:hint="eastAsia"/>
          <w:szCs w:val="21"/>
        </w:rPr>
        <w:t>3中的规定进行密封和标记后，按投标</w:t>
      </w:r>
      <w:r w:rsidR="00D66376" w:rsidRPr="009F1A14">
        <w:rPr>
          <w:rFonts w:asciiTheme="minorEastAsia" w:eastAsiaTheme="minorEastAsia" w:hAnsiTheme="minorEastAsia" w:hint="eastAsia"/>
          <w:szCs w:val="21"/>
        </w:rPr>
        <w:t>文件</w:t>
      </w:r>
      <w:r w:rsidRPr="009F1A14">
        <w:rPr>
          <w:rFonts w:asciiTheme="minorEastAsia" w:eastAsiaTheme="minorEastAsia" w:hAnsiTheme="minorEastAsia" w:hint="eastAsia"/>
          <w:szCs w:val="21"/>
        </w:rPr>
        <w:t>注明的地址送至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w:t>
      </w:r>
      <w:r w:rsidR="00BF78C6" w:rsidRPr="009F1A14">
        <w:rPr>
          <w:rFonts w:asciiTheme="minorEastAsia" w:eastAsiaTheme="minorEastAsia" w:hAnsiTheme="minorEastAsia" w:hint="eastAsia"/>
          <w:szCs w:val="21"/>
        </w:rPr>
        <w:t>5</w:t>
      </w:r>
      <w:r w:rsidRPr="009F1A14">
        <w:rPr>
          <w:rFonts w:asciiTheme="minorEastAsia" w:eastAsiaTheme="minorEastAsia" w:hAnsiTheme="minorEastAsia" w:hint="eastAsia"/>
          <w:szCs w:val="21"/>
        </w:rPr>
        <w:t>如果未按上述规定进行密封和标记，</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对投标文件的误投或提前拆封不负责任。</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2</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递交投标文件的截止时间</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w:t>
      </w:r>
      <w:r w:rsidRPr="009F1A14">
        <w:rPr>
          <w:rFonts w:asciiTheme="minorEastAsia" w:eastAsiaTheme="minorEastAsia" w:hAnsiTheme="minorEastAsia" w:hint="eastAsia"/>
          <w:szCs w:val="21"/>
        </w:rPr>
        <w:tab/>
        <w:t>所有投标文件不论派人送交还是通过邮寄、快递递交，都必须按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在招标文件中规定的投标截止时间之前送至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.2出现因招标文件的修改推迟投标截止日期时，则按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修改通知规定的时间递交。</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3</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迟交的投标文件及</w:t>
      </w:r>
      <w:r w:rsidRPr="009F1A14">
        <w:rPr>
          <w:rFonts w:asciiTheme="minorEastAsia" w:eastAsiaTheme="minorEastAsia" w:hAnsiTheme="minorEastAsia" w:hint="eastAsia"/>
          <w:b/>
        </w:rPr>
        <w:t>投标文件的修改和撤销</w:t>
      </w:r>
    </w:p>
    <w:p w:rsidR="008C14C4" w:rsidRPr="009F1A14" w:rsidRDefault="008C14C4" w:rsidP="00BF78C6">
      <w:pPr>
        <w:spacing w:line="360" w:lineRule="auto"/>
        <w:ind w:firstLineChars="202" w:firstLine="424"/>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将拒绝在投标截止时间后</w:t>
      </w:r>
      <w:r w:rsidR="00BF78C6" w:rsidRPr="009F1A14">
        <w:rPr>
          <w:rFonts w:asciiTheme="minorEastAsia" w:eastAsiaTheme="minorEastAsia" w:hAnsiTheme="minorEastAsia" w:hint="eastAsia"/>
          <w:szCs w:val="21"/>
        </w:rPr>
        <w:t>递交</w:t>
      </w:r>
      <w:r w:rsidRPr="009F1A14">
        <w:rPr>
          <w:rFonts w:asciiTheme="minorEastAsia" w:eastAsiaTheme="minorEastAsia" w:hAnsiTheme="minorEastAsia" w:hint="eastAsia"/>
          <w:szCs w:val="21"/>
        </w:rPr>
        <w:t>的投标文件。</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.2  在投标截止时间之前，</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可对已提交的投标文件进行修改或撤销，但必须符合以下要求：</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须在投标截止时间之前收到该修改或撤销的书面通知以及修改后的投标文件，该书面通知须加盖</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单位公章及法人代表签字。</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.3  投标截止时间以后不得修改投标文件。</w:t>
      </w:r>
    </w:p>
    <w:p w:rsidR="008C14C4" w:rsidRPr="009F1A14" w:rsidRDefault="008C14C4" w:rsidP="00BF78C6">
      <w:pPr>
        <w:spacing w:line="360" w:lineRule="auto"/>
        <w:ind w:leftChars="202" w:left="995" w:hangingChars="272" w:hanging="571"/>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 xml:space="preserve">.4  </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不得在开标时间起至投标文件有效期前撤销投标文件。</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lastRenderedPageBreak/>
        <w:t>五、开标</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．开标</w:t>
      </w:r>
    </w:p>
    <w:p w:rsidR="008C14C4" w:rsidRPr="009F1A14" w:rsidRDefault="008C14C4" w:rsidP="00D66376">
      <w:pPr>
        <w:spacing w:line="360" w:lineRule="auto"/>
        <w:ind w:firstLine="42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.1 </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在招标公告或电话通知的时间和地点公开开标。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派代表参加。</w:t>
      </w:r>
    </w:p>
    <w:p w:rsidR="009811E6" w:rsidRPr="009F1A14" w:rsidRDefault="008C14C4"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.2</w:t>
      </w:r>
      <w:r w:rsidR="009811E6" w:rsidRPr="009F1A14">
        <w:rPr>
          <w:rFonts w:asciiTheme="minorEastAsia" w:eastAsiaTheme="minorEastAsia" w:hAnsiTheme="minorEastAsia" w:hint="eastAsia"/>
          <w:szCs w:val="21"/>
        </w:rPr>
        <w:t xml:space="preserve"> 开</w:t>
      </w:r>
      <w:r w:rsidRPr="009F1A14">
        <w:rPr>
          <w:rFonts w:asciiTheme="minorEastAsia" w:eastAsiaTheme="minorEastAsia" w:hAnsiTheme="minorEastAsia" w:hint="eastAsia"/>
          <w:szCs w:val="21"/>
        </w:rPr>
        <w:t>标时，</w:t>
      </w:r>
      <w:r w:rsidR="009811E6" w:rsidRPr="009F1A14">
        <w:rPr>
          <w:rFonts w:asciiTheme="minorEastAsia" w:eastAsiaTheme="minorEastAsia" w:hAnsiTheme="minorEastAsia" w:hint="eastAsia"/>
          <w:szCs w:val="21"/>
        </w:rPr>
        <w:t>招标人和投标人应共同</w:t>
      </w:r>
      <w:r w:rsidRPr="009F1A14">
        <w:rPr>
          <w:rFonts w:asciiTheme="minorEastAsia" w:eastAsiaTheme="minorEastAsia" w:hAnsiTheme="minorEastAsia" w:hint="eastAsia"/>
          <w:szCs w:val="21"/>
        </w:rPr>
        <w:t>查验投标文件密封情况，确定无误后拆封</w:t>
      </w:r>
      <w:r w:rsidR="009811E6" w:rsidRPr="009F1A14">
        <w:rPr>
          <w:rFonts w:asciiTheme="minorEastAsia" w:eastAsiaTheme="minorEastAsia" w:hAnsiTheme="minorEastAsia" w:hint="eastAsia"/>
          <w:szCs w:val="21"/>
        </w:rPr>
        <w:t>开</w:t>
      </w:r>
      <w:r w:rsidRPr="009F1A14">
        <w:rPr>
          <w:rFonts w:asciiTheme="minorEastAsia" w:eastAsiaTheme="minorEastAsia" w:hAnsiTheme="minorEastAsia" w:hint="eastAsia"/>
          <w:szCs w:val="21"/>
        </w:rPr>
        <w:t>标</w:t>
      </w:r>
      <w:r w:rsidR="009811E6" w:rsidRPr="009F1A14">
        <w:rPr>
          <w:rFonts w:asciiTheme="minorEastAsia" w:eastAsiaTheme="minorEastAsia" w:hAnsiTheme="minorEastAsia" w:hint="eastAsia"/>
          <w:szCs w:val="21"/>
        </w:rPr>
        <w:t>。</w:t>
      </w:r>
    </w:p>
    <w:p w:rsidR="008C14C4" w:rsidRPr="009F1A14" w:rsidRDefault="009811E6" w:rsidP="009811E6">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 xml:space="preserve">.3 </w:t>
      </w:r>
      <w:r w:rsidR="00594FD5" w:rsidRPr="009F1A14">
        <w:rPr>
          <w:rFonts w:asciiTheme="minorEastAsia" w:eastAsiaTheme="minorEastAsia" w:hAnsiTheme="minorEastAsia"/>
        </w:rPr>
        <w:t>投标人</w:t>
      </w:r>
      <w:r w:rsidR="00594FD5" w:rsidRPr="009F1A14">
        <w:rPr>
          <w:rFonts w:asciiTheme="minorEastAsia" w:eastAsiaTheme="minorEastAsia" w:hAnsiTheme="minorEastAsia" w:hint="eastAsia"/>
        </w:rPr>
        <w:t>将</w:t>
      </w:r>
      <w:r w:rsidR="006127CF" w:rsidRPr="009F1A14">
        <w:rPr>
          <w:rFonts w:asciiTheme="minorEastAsia" w:eastAsiaTheme="minorEastAsia" w:hAnsiTheme="minorEastAsia" w:hint="eastAsia"/>
        </w:rPr>
        <w:t>被要求</w:t>
      </w:r>
      <w:r w:rsidR="00594FD5" w:rsidRPr="009F1A14">
        <w:rPr>
          <w:rFonts w:asciiTheme="minorEastAsia" w:eastAsiaTheme="minorEastAsia" w:hAnsiTheme="minorEastAsia"/>
        </w:rPr>
        <w:t>在</w:t>
      </w:r>
      <w:r w:rsidR="00594FD5" w:rsidRPr="009F1A14">
        <w:rPr>
          <w:rFonts w:asciiTheme="minorEastAsia" w:eastAsiaTheme="minorEastAsia" w:hAnsiTheme="minorEastAsia" w:hint="eastAsia"/>
        </w:rPr>
        <w:t>开</w:t>
      </w:r>
      <w:r w:rsidR="00594FD5" w:rsidRPr="009F1A14">
        <w:rPr>
          <w:rFonts w:asciiTheme="minorEastAsia" w:eastAsiaTheme="minorEastAsia" w:hAnsiTheme="minorEastAsia"/>
        </w:rPr>
        <w:t>标现场</w:t>
      </w:r>
      <w:r w:rsidR="00594FD5" w:rsidRPr="009F1A14">
        <w:rPr>
          <w:rFonts w:asciiTheme="minorEastAsia" w:eastAsiaTheme="minorEastAsia" w:hAnsiTheme="minorEastAsia" w:hint="eastAsia"/>
        </w:rPr>
        <w:t>针对</w:t>
      </w:r>
      <w:r w:rsidR="00594FD5" w:rsidRPr="009F1A14">
        <w:rPr>
          <w:rFonts w:asciiTheme="minorEastAsia" w:eastAsiaTheme="minorEastAsia" w:hAnsiTheme="minorEastAsia"/>
        </w:rPr>
        <w:t>本项目的快递综合服务方案等内容讲行述标</w:t>
      </w:r>
      <w:r w:rsidR="008C14C4" w:rsidRPr="009F1A14">
        <w:rPr>
          <w:rFonts w:asciiTheme="minorEastAsia" w:eastAsiaTheme="minorEastAsia" w:hAnsiTheme="minorEastAsia" w:hint="eastAsia"/>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六、评标</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 评标委员会</w:t>
      </w:r>
    </w:p>
    <w:p w:rsidR="008C14C4" w:rsidRPr="009F1A14" w:rsidRDefault="008C14C4" w:rsidP="006127C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.1 招标人将依法组建评标委员会。</w:t>
      </w:r>
    </w:p>
    <w:p w:rsidR="008C14C4" w:rsidRPr="009F1A14" w:rsidRDefault="008C14C4" w:rsidP="000B046D">
      <w:pPr>
        <w:spacing w:line="360" w:lineRule="auto"/>
        <w:ind w:firstLine="426"/>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5</w:t>
      </w:r>
      <w:r w:rsidRPr="009F1A14">
        <w:rPr>
          <w:rFonts w:asciiTheme="minorEastAsia" w:eastAsiaTheme="minorEastAsia" w:hAnsiTheme="minorEastAsia" w:hint="eastAsia"/>
          <w:szCs w:val="21"/>
        </w:rPr>
        <w:t xml:space="preserve">.2 评标委员会负责对投标文件进行评审和比较，并向招标人推荐中标候选人。 </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 投标文件的初审</w:t>
      </w:r>
    </w:p>
    <w:p w:rsidR="008C14C4" w:rsidRPr="009F1A14" w:rsidRDefault="008C14C4" w:rsidP="006127CF">
      <w:pPr>
        <w:spacing w:line="360" w:lineRule="auto"/>
        <w:ind w:leftChars="202" w:left="991" w:hangingChars="270" w:hanging="567"/>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.1 开标后，招标人将协助评标委员会对投标文件进行初步审查，检查投标文件内容是否完整、编排是否有序、有无计算上的错误、文件签署是否规范以及投标人资格是否符合要求等。</w:t>
      </w:r>
    </w:p>
    <w:p w:rsidR="008C14C4" w:rsidRPr="009F1A14" w:rsidRDefault="008C14C4" w:rsidP="006127CF">
      <w:pPr>
        <w:widowControl/>
        <w:spacing w:line="360" w:lineRule="auto"/>
        <w:ind w:left="416" w:firstLine="577"/>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对投标文件进行初审时，如发现下列情况之一的，其投标将被拒绝：</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w:t>
      </w:r>
      <w:r w:rsidR="008C14C4" w:rsidRPr="009F1A14">
        <w:rPr>
          <w:rFonts w:asciiTheme="minorEastAsia" w:eastAsiaTheme="minorEastAsia" w:hAnsiTheme="minorEastAsia" w:cs="宋体" w:hint="eastAsia"/>
          <w:szCs w:val="21"/>
        </w:rPr>
        <w:t>投标书无投标单位公章、无法定代表人签字，或签字人无法定代表人有效委托书的；投标有效期不足的；</w:t>
      </w:r>
    </w:p>
    <w:p w:rsidR="008C14C4" w:rsidRPr="009F1A14" w:rsidRDefault="006127CF" w:rsidP="006127C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2）</w:t>
      </w:r>
      <w:r w:rsidR="008C14C4" w:rsidRPr="009F1A14">
        <w:rPr>
          <w:rFonts w:asciiTheme="minorEastAsia" w:eastAsiaTheme="minorEastAsia" w:hAnsiTheme="minorEastAsia" w:cs="宋体" w:hint="eastAsia"/>
          <w:szCs w:val="21"/>
        </w:rPr>
        <w:t>投标人递交两份或多份内容不同的投标文件，或在一份投标文件中对同一招标项目报有两个或多个报价，且未声明哪一个有效，按招标文件规定提交备选</w:t>
      </w:r>
      <w:r w:rsidR="009811E6" w:rsidRPr="009F1A14">
        <w:rPr>
          <w:rFonts w:asciiTheme="minorEastAsia" w:eastAsiaTheme="minorEastAsia" w:hAnsiTheme="minorEastAsia" w:cs="宋体" w:hint="eastAsia"/>
          <w:szCs w:val="21"/>
        </w:rPr>
        <w:t>投标人</w:t>
      </w:r>
      <w:r w:rsidR="008C14C4" w:rsidRPr="009F1A14">
        <w:rPr>
          <w:rFonts w:asciiTheme="minorEastAsia" w:eastAsiaTheme="minorEastAsia" w:hAnsiTheme="minorEastAsia" w:cs="宋体" w:hint="eastAsia"/>
          <w:szCs w:val="21"/>
        </w:rPr>
        <w:t>案的除外；</w:t>
      </w:r>
    </w:p>
    <w:p w:rsidR="008C14C4" w:rsidRPr="009F1A14" w:rsidRDefault="006127CF" w:rsidP="006127C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3）</w:t>
      </w:r>
      <w:r w:rsidR="008C14C4" w:rsidRPr="009F1A14">
        <w:rPr>
          <w:rFonts w:asciiTheme="minorEastAsia" w:eastAsiaTheme="minorEastAsia" w:hAnsiTheme="minorEastAsia" w:cs="宋体" w:hint="eastAsia"/>
          <w:szCs w:val="21"/>
        </w:rPr>
        <w:t>投标文件中提交的证明材料有伪造的；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w:t>
      </w:r>
      <w:r w:rsidR="008C14C4" w:rsidRPr="009F1A14">
        <w:rPr>
          <w:rFonts w:asciiTheme="minorEastAsia" w:eastAsiaTheme="minorEastAsia" w:hAnsiTheme="minorEastAsia" w:cs="宋体" w:hint="eastAsia"/>
          <w:szCs w:val="21"/>
        </w:rPr>
        <w:t>投标文件附有</w:t>
      </w:r>
      <w:r w:rsidR="009811E6" w:rsidRPr="009F1A14">
        <w:rPr>
          <w:rFonts w:asciiTheme="minorEastAsia" w:eastAsiaTheme="minorEastAsia" w:hAnsiTheme="minorEastAsia" w:cs="宋体" w:hint="eastAsia"/>
          <w:szCs w:val="21"/>
        </w:rPr>
        <w:t>招标人</w:t>
      </w:r>
      <w:r w:rsidR="008C14C4" w:rsidRPr="009F1A14">
        <w:rPr>
          <w:rFonts w:asciiTheme="minorEastAsia" w:eastAsiaTheme="minorEastAsia" w:hAnsiTheme="minorEastAsia" w:cs="宋体" w:hint="eastAsia"/>
          <w:szCs w:val="21"/>
        </w:rPr>
        <w:t>不能接受的条件的；</w:t>
      </w:r>
    </w:p>
    <w:p w:rsidR="008C14C4" w:rsidRPr="009F1A14" w:rsidRDefault="006127CF" w:rsidP="006127CF">
      <w:pPr>
        <w:widowControl/>
        <w:spacing w:line="360" w:lineRule="auto"/>
        <w:ind w:leftChars="-1" w:left="-2"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5）</w:t>
      </w:r>
      <w:r w:rsidR="008C14C4" w:rsidRPr="009F1A14">
        <w:rPr>
          <w:rFonts w:asciiTheme="minorEastAsia" w:eastAsiaTheme="minorEastAsia" w:hAnsiTheme="minorEastAsia" w:cs="宋体" w:hint="eastAsia"/>
          <w:szCs w:val="21"/>
        </w:rPr>
        <w:t>内容不全或关键字迹模糊、无法辨认的；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6）</w:t>
      </w:r>
      <w:r w:rsidR="008C14C4" w:rsidRPr="009F1A14">
        <w:rPr>
          <w:rFonts w:asciiTheme="minorEastAsia" w:eastAsiaTheme="minorEastAsia" w:hAnsiTheme="minorEastAsia" w:cs="宋体" w:hint="eastAsia"/>
          <w:szCs w:val="21"/>
        </w:rPr>
        <w:t>明显不符合技术规格、技术标准的要求；</w:t>
      </w:r>
    </w:p>
    <w:p w:rsidR="008C14C4" w:rsidRPr="009F1A14" w:rsidRDefault="00EA5BFF" w:rsidP="00EA5BFF">
      <w:pPr>
        <w:widowControl/>
        <w:spacing w:line="360" w:lineRule="auto"/>
        <w:ind w:leftChars="472" w:left="1417" w:hangingChars="203" w:hanging="426"/>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7）</w:t>
      </w:r>
      <w:r w:rsidR="008C14C4" w:rsidRPr="009F1A14">
        <w:rPr>
          <w:rFonts w:asciiTheme="minorEastAsia" w:eastAsiaTheme="minorEastAsia" w:hAnsiTheme="minorEastAsia" w:cs="宋体" w:hint="eastAsia"/>
          <w:szCs w:val="21"/>
        </w:rPr>
        <w:t>投标报价出现重大偏差、明显低于成本价或明显高于市场价，并经评委会确认的；</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8）</w:t>
      </w:r>
      <w:r w:rsidR="008C14C4" w:rsidRPr="009F1A14">
        <w:rPr>
          <w:rFonts w:asciiTheme="minorEastAsia" w:eastAsiaTheme="minorEastAsia" w:hAnsiTheme="minorEastAsia" w:cs="宋体" w:hint="eastAsia"/>
          <w:szCs w:val="21"/>
        </w:rPr>
        <w:t>超出经营范围的投标；</w:t>
      </w:r>
    </w:p>
    <w:p w:rsidR="008C14C4" w:rsidRPr="009F1A14" w:rsidRDefault="00EA5BFF" w:rsidP="00EA5BFF">
      <w:pPr>
        <w:widowControl/>
        <w:spacing w:line="360" w:lineRule="auto"/>
        <w:ind w:leftChars="472" w:left="1274" w:hangingChars="135" w:hanging="283"/>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9）</w:t>
      </w:r>
      <w:r w:rsidR="008C14C4" w:rsidRPr="009F1A14">
        <w:rPr>
          <w:rFonts w:asciiTheme="minorEastAsia" w:eastAsiaTheme="minorEastAsia" w:hAnsiTheme="minorEastAsia" w:cs="宋体" w:hint="eastAsia"/>
          <w:szCs w:val="21"/>
        </w:rPr>
        <w:t>投标文件不满足招标文件技术规格中加注星号（“</w:t>
      </w:r>
      <w:r w:rsidR="008C14C4" w:rsidRPr="009F1A14">
        <w:rPr>
          <w:rFonts w:asciiTheme="minorEastAsia" w:eastAsiaTheme="minorEastAsia" w:hAnsiTheme="minorEastAsia" w:cs="宋体"/>
          <w:szCs w:val="21"/>
        </w:rPr>
        <w:t>★</w:t>
      </w:r>
      <w:r w:rsidR="008C14C4" w:rsidRPr="009F1A14">
        <w:rPr>
          <w:rFonts w:asciiTheme="minorEastAsia" w:eastAsiaTheme="minorEastAsia" w:hAnsiTheme="minorEastAsia" w:cs="宋体" w:hint="eastAsia"/>
          <w:szCs w:val="21"/>
        </w:rPr>
        <w:t>”）的主要参数要求的（如有）；</w:t>
      </w:r>
    </w:p>
    <w:p w:rsidR="008C14C4" w:rsidRPr="009F1A14" w:rsidRDefault="00EA5BFF" w:rsidP="00EA5BFF">
      <w:pPr>
        <w:widowControl/>
        <w:spacing w:line="360" w:lineRule="auto"/>
        <w:ind w:firstLineChars="472" w:firstLine="99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10）</w:t>
      </w:r>
      <w:r w:rsidR="008C14C4" w:rsidRPr="009F1A14">
        <w:rPr>
          <w:rFonts w:asciiTheme="minorEastAsia" w:eastAsiaTheme="minorEastAsia" w:hAnsiTheme="minorEastAsia" w:cs="宋体" w:hint="eastAsia"/>
          <w:szCs w:val="21"/>
        </w:rPr>
        <w:t>投标文件符合招标文件或相关法律法规中规定废标的其它条款。</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.2 在详细评标之前，评标委员会要对投标人资格进行审核并审查每份投标文件是否</w:t>
      </w:r>
      <w:r w:rsidRPr="009F1A14">
        <w:rPr>
          <w:rFonts w:asciiTheme="minorEastAsia" w:eastAsiaTheme="minorEastAsia" w:hAnsiTheme="minorEastAsia" w:hint="eastAsia"/>
          <w:szCs w:val="21"/>
        </w:rPr>
        <w:lastRenderedPageBreak/>
        <w:t>实质性响应了招标文件的要求。实质性响应是指投标文件与招标文件要求的条款、投标人资格、条件和规格相符，没有招标文件所规定的无效投标情形。评标委员会只根据投标文件本身的内容来判定投标文件的响应性，而不寻求外部的证据。</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.3 没有实质性响应招标文件要求的投标文件不参加进一步的评审，投标人不得通过修正或撤销不符合要求的偏离或保留从而使其投标成为实质上响应的投标。</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6</w:t>
      </w:r>
      <w:r w:rsidRPr="009F1A14">
        <w:rPr>
          <w:rFonts w:asciiTheme="minorEastAsia" w:eastAsiaTheme="minorEastAsia" w:hAnsiTheme="minorEastAsia" w:hint="eastAsia"/>
          <w:szCs w:val="21"/>
        </w:rPr>
        <w:t>.4 对于投标文件中不构成实质性偏差的小的不正规、不一致或不规范的内容，招标人可以接受，但这种接受不能影响评标时投标人之间的相对排序。</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27</w:t>
      </w:r>
      <w:r w:rsidRPr="009F1A14">
        <w:rPr>
          <w:rFonts w:asciiTheme="minorEastAsia" w:eastAsiaTheme="minorEastAsia" w:hAnsiTheme="minorEastAsia" w:hint="eastAsia"/>
          <w:b/>
          <w:szCs w:val="21"/>
        </w:rPr>
        <w:t>． 投标文件错误的修正</w:t>
      </w:r>
    </w:p>
    <w:p w:rsidR="008C14C4" w:rsidRPr="009F1A14" w:rsidRDefault="008C14C4" w:rsidP="00D66376">
      <w:pPr>
        <w:spacing w:line="360" w:lineRule="auto"/>
        <w:ind w:leftChars="300" w:left="630"/>
        <w:rPr>
          <w:rFonts w:asciiTheme="minorEastAsia" w:eastAsiaTheme="minorEastAsia" w:hAnsiTheme="minorEastAsia"/>
          <w:szCs w:val="21"/>
        </w:rPr>
      </w:pPr>
      <w:r w:rsidRPr="009F1A14">
        <w:rPr>
          <w:rFonts w:asciiTheme="minorEastAsia" w:eastAsiaTheme="minorEastAsia" w:hAnsiTheme="minorEastAsia" w:hint="eastAsia"/>
          <w:szCs w:val="21"/>
        </w:rPr>
        <w:t>投标文件中如果有下列计算上或表达上的错误或矛盾，将按以下原则或方法进行修正；其他错误或矛盾，将按不利于出错投标人的原则进行修正：</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报价明细表及投标文件其它部分内容不一致的，以</w:t>
      </w:r>
      <w:r w:rsidR="00EA5BFF" w:rsidRPr="009F1A14">
        <w:rPr>
          <w:rFonts w:asciiTheme="minorEastAsia" w:eastAsiaTheme="minorEastAsia" w:hAnsiTheme="minorEastAsia" w:hint="eastAsia"/>
          <w:szCs w:val="21"/>
        </w:rPr>
        <w:t>报价明细表</w:t>
      </w:r>
      <w:r w:rsidRPr="009F1A14">
        <w:rPr>
          <w:rFonts w:asciiTheme="minorEastAsia" w:eastAsiaTheme="minorEastAsia" w:hAnsiTheme="minorEastAsia" w:hint="eastAsia"/>
          <w:szCs w:val="21"/>
        </w:rPr>
        <w:t>内容为准；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投标文件的大写金额和小写金额不一致的，以大写金额为准；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总价与单价和数量的乘积不一致的，以单价计算结果为准，并修正总价；</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对投标文件中不同文字文本的解释发生异议的，以中文文本为准。</w:t>
      </w:r>
    </w:p>
    <w:p w:rsidR="008C14C4" w:rsidRPr="009F1A14" w:rsidRDefault="008C14C4" w:rsidP="00D66376">
      <w:pPr>
        <w:spacing w:line="360" w:lineRule="auto"/>
        <w:ind w:leftChars="280" w:left="588" w:firstLineChars="28" w:firstLine="59"/>
        <w:rPr>
          <w:rFonts w:asciiTheme="minorEastAsia" w:eastAsiaTheme="minorEastAsia" w:hAnsiTheme="minorEastAsia"/>
          <w:szCs w:val="21"/>
        </w:rPr>
      </w:pPr>
      <w:r w:rsidRPr="009F1A14">
        <w:rPr>
          <w:rFonts w:asciiTheme="minorEastAsia" w:eastAsiaTheme="minorEastAsia" w:hAnsiTheme="minorEastAsia" w:hint="eastAsia"/>
          <w:szCs w:val="21"/>
        </w:rPr>
        <w:t>修正后的结果对投标人具有约束作用，投标人</w:t>
      </w:r>
      <w:proofErr w:type="gramStart"/>
      <w:r w:rsidRPr="009F1A14">
        <w:rPr>
          <w:rFonts w:asciiTheme="minorEastAsia" w:eastAsiaTheme="minorEastAsia" w:hAnsiTheme="minorEastAsia" w:hint="eastAsia"/>
          <w:szCs w:val="21"/>
        </w:rPr>
        <w:t>应接受并确认</w:t>
      </w:r>
      <w:proofErr w:type="gramEnd"/>
      <w:r w:rsidRPr="009F1A14">
        <w:rPr>
          <w:rFonts w:asciiTheme="minorEastAsia" w:eastAsiaTheme="minorEastAsia" w:hAnsiTheme="minorEastAsia" w:hint="eastAsia"/>
          <w:szCs w:val="21"/>
        </w:rPr>
        <w:t>这种修正，否则，其投标将被作为无效投标处理。</w:t>
      </w:r>
    </w:p>
    <w:p w:rsidR="008C14C4" w:rsidRPr="009F1A14" w:rsidRDefault="000B046D" w:rsidP="00D66376">
      <w:pPr>
        <w:spacing w:line="360" w:lineRule="auto"/>
        <w:ind w:firstLineChars="200" w:firstLine="422"/>
        <w:outlineLvl w:val="0"/>
        <w:rPr>
          <w:rFonts w:asciiTheme="minorEastAsia" w:eastAsiaTheme="minorEastAsia" w:hAnsiTheme="minorEastAsia"/>
          <w:b/>
          <w:szCs w:val="21"/>
        </w:rPr>
      </w:pPr>
      <w:r>
        <w:rPr>
          <w:rFonts w:asciiTheme="minorEastAsia" w:eastAsiaTheme="minorEastAsia" w:hAnsiTheme="minorEastAsia" w:hint="eastAsia"/>
          <w:b/>
          <w:szCs w:val="21"/>
        </w:rPr>
        <w:t>28</w:t>
      </w:r>
      <w:r w:rsidR="008C14C4" w:rsidRPr="009F1A14">
        <w:rPr>
          <w:rFonts w:asciiTheme="minorEastAsia" w:eastAsiaTheme="minorEastAsia" w:hAnsiTheme="minorEastAsia" w:hint="eastAsia"/>
          <w:b/>
          <w:szCs w:val="21"/>
        </w:rPr>
        <w:t>． 投标文件的澄清</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.1 为有助于对投标文件审查、评价和比较，评标委员会可分别要求投标人对其投标文件中含义不明确、同类问题表述不一致等有关问题进行澄清。投标人应按照招标人通知的时间和地点委派授权代表向评标委员会</w:t>
      </w:r>
      <w:proofErr w:type="gramStart"/>
      <w:r w:rsidR="008C14C4" w:rsidRPr="009F1A14">
        <w:rPr>
          <w:rFonts w:asciiTheme="minorEastAsia" w:eastAsiaTheme="minorEastAsia" w:hAnsiTheme="minorEastAsia" w:hint="eastAsia"/>
          <w:szCs w:val="21"/>
        </w:rPr>
        <w:t>作出</w:t>
      </w:r>
      <w:proofErr w:type="gramEnd"/>
      <w:r w:rsidR="008C14C4" w:rsidRPr="009F1A14">
        <w:rPr>
          <w:rFonts w:asciiTheme="minorEastAsia" w:eastAsiaTheme="minorEastAsia" w:hAnsiTheme="minorEastAsia" w:hint="eastAsia"/>
          <w:szCs w:val="21"/>
        </w:rPr>
        <w:t>说明或答复。</w:t>
      </w:r>
    </w:p>
    <w:p w:rsidR="008C14C4" w:rsidRPr="009F1A14" w:rsidRDefault="000B046D"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.2 投标人对澄清问题的说明或答复，必要时还应以书面形式提交给招标人，并应由投标人授权代表签字和加盖投标人公章。</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.3 投标人的澄清文件是其投标文件的组成部分。</w:t>
      </w:r>
    </w:p>
    <w:p w:rsidR="008C14C4" w:rsidRPr="009F1A14" w:rsidRDefault="000B046D" w:rsidP="00D66376">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28</w:t>
      </w:r>
      <w:r w:rsidR="008C14C4" w:rsidRPr="009F1A14">
        <w:rPr>
          <w:rFonts w:asciiTheme="minorEastAsia" w:eastAsiaTheme="minorEastAsia" w:hAnsiTheme="minorEastAsia" w:hint="eastAsia"/>
          <w:szCs w:val="21"/>
        </w:rPr>
        <w:t>.4 投标人的澄清不得改变其投标文件的实质性内容。</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29</w:t>
      </w:r>
      <w:r w:rsidRPr="009F1A14">
        <w:rPr>
          <w:rFonts w:asciiTheme="minorEastAsia" w:eastAsiaTheme="minorEastAsia" w:hAnsiTheme="minorEastAsia" w:hint="eastAsia"/>
          <w:b/>
          <w:szCs w:val="21"/>
        </w:rPr>
        <w:t>．投标文件的评价与比较</w:t>
      </w:r>
    </w:p>
    <w:p w:rsidR="008C14C4" w:rsidRPr="009F1A14" w:rsidRDefault="008C14C4" w:rsidP="00D66376">
      <w:p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szCs w:val="21"/>
        </w:rPr>
        <w:t>29</w:t>
      </w:r>
      <w:r w:rsidRPr="009F1A14">
        <w:rPr>
          <w:rFonts w:asciiTheme="minorEastAsia" w:eastAsiaTheme="minorEastAsia" w:hAnsiTheme="minorEastAsia" w:hint="eastAsia"/>
          <w:szCs w:val="21"/>
        </w:rPr>
        <w:t>.1评标委员会只对被确定为实质上响应招标文件要求的投标文件进行评价和比较。</w:t>
      </w:r>
    </w:p>
    <w:p w:rsidR="008C14C4" w:rsidRPr="009F1A14" w:rsidRDefault="000B046D" w:rsidP="00EA5BFF">
      <w:pPr>
        <w:spacing w:line="360" w:lineRule="auto"/>
        <w:ind w:leftChars="202" w:left="817" w:hangingChars="187" w:hanging="393"/>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.2评标委员会根据《评标办法》中规定的方法进行评标，并向招标人提交书面评标报告和推荐中标候选人。</w:t>
      </w:r>
    </w:p>
    <w:p w:rsidR="008C14C4" w:rsidRPr="009F1A14" w:rsidRDefault="008C14C4" w:rsidP="00D66376">
      <w:pPr>
        <w:spacing w:line="360" w:lineRule="auto"/>
        <w:outlineLvl w:val="0"/>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0</w:t>
      </w:r>
      <w:r w:rsidRPr="009F1A14">
        <w:rPr>
          <w:rFonts w:asciiTheme="minorEastAsia" w:eastAsiaTheme="minorEastAsia" w:hAnsiTheme="minorEastAsia" w:hint="eastAsia"/>
          <w:b/>
          <w:szCs w:val="21"/>
        </w:rPr>
        <w:t>． 评标的有关要求</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.1评标委员会应当公平、公正、客观，不带任何倾向性和启发性，评标委员会及有</w:t>
      </w:r>
      <w:r w:rsidRPr="009F1A14">
        <w:rPr>
          <w:rFonts w:asciiTheme="minorEastAsia" w:eastAsiaTheme="minorEastAsia" w:hAnsiTheme="minorEastAsia" w:hint="eastAsia"/>
          <w:szCs w:val="21"/>
        </w:rPr>
        <w:lastRenderedPageBreak/>
        <w:t>关工作人员不得私下与投标人接触。</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.2评标过程严格保密。凡是属于审查、澄清、评价和比较有关的资料以及授标建议等，所有知情人均不得向投标人或其他无关的人员透露。</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0</w:t>
      </w:r>
      <w:r w:rsidRPr="009F1A14">
        <w:rPr>
          <w:rFonts w:asciiTheme="minorEastAsia" w:eastAsiaTheme="minorEastAsia" w:hAnsiTheme="minorEastAsia" w:hint="eastAsia"/>
          <w:szCs w:val="21"/>
        </w:rPr>
        <w:t>.3任何单位和个人都不得干扰、影响评标活动的正常进行。投标人在评标过程中所进行的试图影响评标结果的一切不符合法律或招标规定的活动，都可能导致其投标被拒绝。</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七、定标</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．确认中标人</w:t>
      </w:r>
    </w:p>
    <w:p w:rsidR="008C14C4" w:rsidRPr="009F1A14" w:rsidRDefault="008C14C4" w:rsidP="00EA5BFF">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除了《投标人须知》第3</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条规定的招标失败情况之外，招标人将根据评标委员会推荐的中标候选人及排序情况，依法确认本采购项目的中标人。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2</w:t>
      </w:r>
      <w:r w:rsidRPr="009F1A14">
        <w:rPr>
          <w:rFonts w:asciiTheme="minorEastAsia" w:eastAsiaTheme="minorEastAsia" w:hAnsiTheme="minorEastAsia" w:hint="eastAsia"/>
          <w:b/>
          <w:szCs w:val="21"/>
        </w:rPr>
        <w:t>．中标结果公示及中标和未中标通知</w:t>
      </w:r>
    </w:p>
    <w:p w:rsidR="008C14C4" w:rsidRPr="009F1A14" w:rsidRDefault="008C14C4" w:rsidP="00EA5BFF">
      <w:pPr>
        <w:spacing w:line="360" w:lineRule="auto"/>
        <w:ind w:leftChars="202" w:left="817" w:hangingChars="187" w:hanging="393"/>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 招标人确认中标人后，招标人将通过原</w:t>
      </w:r>
      <w:r w:rsidRPr="009F1A14">
        <w:rPr>
          <w:rFonts w:asciiTheme="minorEastAsia" w:eastAsiaTheme="minorEastAsia" w:hAnsiTheme="minorEastAsia" w:hint="eastAsia"/>
          <w:bCs/>
          <w:szCs w:val="21"/>
        </w:rPr>
        <w:t>发布招标公告的网站对中标结果进行公示，公示期不少于三日</w:t>
      </w:r>
      <w:r w:rsidRPr="009F1A14">
        <w:rPr>
          <w:rFonts w:asciiTheme="minorEastAsia" w:eastAsiaTheme="minorEastAsia" w:hAnsiTheme="minorEastAsia" w:hint="eastAsia"/>
          <w:szCs w:val="21"/>
        </w:rPr>
        <w:t>。</w:t>
      </w:r>
    </w:p>
    <w:p w:rsidR="008C14C4" w:rsidRPr="009F1A14" w:rsidRDefault="008C14C4" w:rsidP="00D66376">
      <w:pPr>
        <w:spacing w:line="360" w:lineRule="auto"/>
        <w:ind w:firstLineChars="200" w:firstLine="420"/>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 xml:space="preserve">.2 </w:t>
      </w:r>
      <w:r w:rsidRPr="009F1A14">
        <w:rPr>
          <w:rFonts w:asciiTheme="minorEastAsia" w:eastAsiaTheme="minorEastAsia" w:hAnsiTheme="minorEastAsia" w:hint="eastAsia"/>
          <w:bCs/>
          <w:szCs w:val="21"/>
        </w:rPr>
        <w:t>中标结果公示同时也是对其他</w:t>
      </w:r>
      <w:r w:rsidRPr="009F1A14">
        <w:rPr>
          <w:rFonts w:asciiTheme="minorEastAsia" w:eastAsiaTheme="minorEastAsia" w:hAnsiTheme="minorEastAsia" w:hint="eastAsia"/>
          <w:szCs w:val="21"/>
        </w:rPr>
        <w:t>未中标投标人的未中标通知。</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3</w:t>
      </w:r>
      <w:r w:rsidRPr="009F1A14">
        <w:rPr>
          <w:rFonts w:asciiTheme="minorEastAsia" w:eastAsiaTheme="minorEastAsia" w:hAnsiTheme="minorEastAsia" w:hint="eastAsia"/>
          <w:b/>
          <w:szCs w:val="21"/>
        </w:rPr>
        <w:t>．投标文件的处理</w:t>
      </w:r>
    </w:p>
    <w:p w:rsidR="008C14C4" w:rsidRPr="009F1A14" w:rsidRDefault="008C14C4" w:rsidP="00D66376">
      <w:pPr>
        <w:spacing w:line="360" w:lineRule="auto"/>
        <w:ind w:leftChars="280" w:left="588"/>
        <w:rPr>
          <w:rFonts w:asciiTheme="minorEastAsia" w:eastAsiaTheme="minorEastAsia" w:hAnsiTheme="minorEastAsia"/>
          <w:szCs w:val="21"/>
        </w:rPr>
      </w:pPr>
      <w:r w:rsidRPr="009F1A14">
        <w:rPr>
          <w:rFonts w:asciiTheme="minorEastAsia" w:eastAsiaTheme="minorEastAsia" w:hAnsiTheme="minorEastAsia" w:hint="eastAsia"/>
          <w:szCs w:val="21"/>
        </w:rPr>
        <w:t>所有在开标会上接受并唱出的投标文件都将作为档案保存,不论中标与否，招标人均不退回投标文件。</w:t>
      </w:r>
    </w:p>
    <w:p w:rsidR="008C14C4" w:rsidRPr="009F1A14" w:rsidRDefault="008C14C4" w:rsidP="00D66376">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．招标失败</w:t>
      </w:r>
    </w:p>
    <w:p w:rsidR="008C14C4" w:rsidRPr="009F1A14" w:rsidRDefault="008C14C4" w:rsidP="0088125B">
      <w:pPr>
        <w:spacing w:line="360" w:lineRule="auto"/>
        <w:ind w:leftChars="280" w:left="588" w:firstLineChars="125" w:firstLine="263"/>
        <w:rPr>
          <w:rFonts w:asciiTheme="minorEastAsia" w:eastAsiaTheme="minorEastAsia" w:hAnsiTheme="minorEastAsia"/>
          <w:szCs w:val="21"/>
        </w:rPr>
      </w:pPr>
      <w:r w:rsidRPr="009F1A14">
        <w:rPr>
          <w:rFonts w:asciiTheme="minorEastAsia" w:eastAsiaTheme="minorEastAsia" w:hAnsiTheme="minorEastAsia" w:hint="eastAsia"/>
          <w:szCs w:val="21"/>
        </w:rPr>
        <w:t>在投标截止时间结束后，参加投标的投标人不足三家的；或者在评标时，符合专业条件的投标人或对招标文件</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实质响应的投标人不足三家，评标委员会认为缺乏竞争性、确定为招标失败的，招标人将通过原</w:t>
      </w:r>
      <w:r w:rsidRPr="009F1A14">
        <w:rPr>
          <w:rFonts w:asciiTheme="minorEastAsia" w:eastAsiaTheme="minorEastAsia" w:hAnsiTheme="minorEastAsia" w:hint="eastAsia"/>
          <w:bCs/>
          <w:szCs w:val="21"/>
        </w:rPr>
        <w:t>发布招标公告的网站发布招标失败公告</w:t>
      </w:r>
      <w:r w:rsidR="000B046D">
        <w:rPr>
          <w:rFonts w:asciiTheme="minorEastAsia" w:eastAsiaTheme="minorEastAsia" w:hAnsiTheme="minorEastAsia" w:hint="eastAsia"/>
          <w:bCs/>
          <w:szCs w:val="21"/>
        </w:rPr>
        <w:t>并择期再次发布招标公告</w:t>
      </w:r>
      <w:r w:rsidRPr="009F1A14">
        <w:rPr>
          <w:rFonts w:asciiTheme="minorEastAsia" w:eastAsiaTheme="minorEastAsia" w:hAnsiTheme="minorEastAsia" w:hint="eastAsia"/>
          <w:bCs/>
          <w:szCs w:val="21"/>
        </w:rPr>
        <w:t>。</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八、授予合同</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 xml:space="preserve"> 3</w:t>
      </w:r>
      <w:r w:rsidR="000B046D">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．合同授予</w:t>
      </w:r>
    </w:p>
    <w:p w:rsidR="008C14C4" w:rsidRPr="009F1A14" w:rsidRDefault="0088125B"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除非</w:t>
      </w:r>
      <w:r w:rsidR="008C14C4" w:rsidRPr="009F1A14">
        <w:rPr>
          <w:rFonts w:asciiTheme="minorEastAsia" w:eastAsiaTheme="minorEastAsia" w:hAnsiTheme="minorEastAsia" w:hint="eastAsia"/>
          <w:szCs w:val="21"/>
        </w:rPr>
        <w:t>中标人无法履行合同义务之外，招标人将把合同授予</w:t>
      </w:r>
      <w:r w:rsidRPr="009F1A14">
        <w:rPr>
          <w:rFonts w:asciiTheme="minorEastAsia" w:eastAsiaTheme="minorEastAsia" w:hAnsiTheme="minorEastAsia" w:hint="eastAsia"/>
          <w:szCs w:val="21"/>
        </w:rPr>
        <w:t>评标委员会</w:t>
      </w:r>
      <w:r w:rsidR="008C14C4" w:rsidRPr="009F1A14">
        <w:rPr>
          <w:rFonts w:asciiTheme="minorEastAsia" w:eastAsiaTheme="minorEastAsia" w:hAnsiTheme="minorEastAsia" w:hint="eastAsia"/>
          <w:szCs w:val="21"/>
        </w:rPr>
        <w:t>确定的中标人。</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Pr="009F1A14">
        <w:rPr>
          <w:rFonts w:asciiTheme="minorEastAsia" w:eastAsiaTheme="minorEastAsia" w:hAnsiTheme="minorEastAsia" w:hint="eastAsia"/>
          <w:b/>
          <w:szCs w:val="21"/>
        </w:rPr>
        <w:t>3</w:t>
      </w:r>
      <w:r w:rsidR="000B046D">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．招标人授标时更改数量的权利</w:t>
      </w:r>
    </w:p>
    <w:p w:rsidR="008C14C4" w:rsidRPr="009F1A14" w:rsidRDefault="008C14C4" w:rsidP="0088125B">
      <w:pPr>
        <w:spacing w:line="360" w:lineRule="auto"/>
        <w:ind w:leftChars="315" w:left="661" w:firstLineChars="90" w:firstLine="189"/>
        <w:rPr>
          <w:rFonts w:asciiTheme="minorEastAsia" w:eastAsiaTheme="minorEastAsia" w:hAnsiTheme="minorEastAsia"/>
          <w:szCs w:val="21"/>
        </w:rPr>
      </w:pPr>
      <w:r w:rsidRPr="009F1A14">
        <w:rPr>
          <w:rFonts w:asciiTheme="minorEastAsia" w:eastAsiaTheme="minorEastAsia" w:hAnsiTheme="minorEastAsia" w:hint="eastAsia"/>
          <w:szCs w:val="21"/>
        </w:rPr>
        <w:t>招标人在授予合同时有权在±10％的幅度内对《项目需求》中规定的服务内容和数量予以增加或减少，但对单价或其他的条款和条件不作任何改变。</w:t>
      </w: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szCs w:val="21"/>
        </w:rPr>
        <w:t xml:space="preserve">    </w:t>
      </w:r>
      <w:r w:rsidR="000B046D">
        <w:rPr>
          <w:rFonts w:asciiTheme="minorEastAsia" w:eastAsiaTheme="minorEastAsia" w:hAnsiTheme="minorEastAsia" w:hint="eastAsia"/>
          <w:b/>
          <w:szCs w:val="21"/>
        </w:rPr>
        <w:t>37</w:t>
      </w:r>
      <w:r w:rsidRPr="009F1A14">
        <w:rPr>
          <w:rFonts w:asciiTheme="minorEastAsia" w:eastAsiaTheme="minorEastAsia" w:hAnsiTheme="minorEastAsia" w:hint="eastAsia"/>
          <w:b/>
          <w:szCs w:val="21"/>
        </w:rPr>
        <w:t>． 签订合同</w:t>
      </w:r>
    </w:p>
    <w:p w:rsidR="008C14C4" w:rsidRPr="009F1A14" w:rsidRDefault="008C14C4" w:rsidP="00D66376">
      <w:pPr>
        <w:spacing w:line="360" w:lineRule="auto"/>
        <w:ind w:firstLineChars="450" w:firstLine="945"/>
        <w:rPr>
          <w:rFonts w:asciiTheme="minorEastAsia" w:eastAsiaTheme="minorEastAsia" w:hAnsiTheme="minorEastAsia"/>
          <w:szCs w:val="21"/>
        </w:rPr>
      </w:pPr>
      <w:r w:rsidRPr="009F1A14">
        <w:rPr>
          <w:rFonts w:asciiTheme="minorEastAsia" w:eastAsiaTheme="minorEastAsia" w:hAnsiTheme="minorEastAsia" w:hint="eastAsia"/>
          <w:szCs w:val="21"/>
        </w:rPr>
        <w:t>中标人与招标人应当在中标结果公示结束后30日内签订</w:t>
      </w:r>
      <w:r w:rsidR="0088125B" w:rsidRPr="009F1A14">
        <w:rPr>
          <w:rFonts w:asciiTheme="minorEastAsia" w:eastAsiaTheme="minorEastAsia" w:hAnsiTheme="minorEastAsia" w:hint="eastAsia"/>
          <w:szCs w:val="21"/>
        </w:rPr>
        <w:t>服务</w:t>
      </w:r>
      <w:r w:rsidRPr="009F1A14">
        <w:rPr>
          <w:rFonts w:asciiTheme="minorEastAsia" w:eastAsiaTheme="minorEastAsia" w:hAnsiTheme="minorEastAsia" w:hint="eastAsia"/>
          <w:szCs w:val="21"/>
        </w:rPr>
        <w:t>合同。</w:t>
      </w:r>
    </w:p>
    <w:p w:rsidR="008C14C4" w:rsidRPr="009F1A14" w:rsidRDefault="000B046D" w:rsidP="00D66376">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lastRenderedPageBreak/>
        <w:t>38</w:t>
      </w:r>
      <w:r w:rsidR="008C14C4" w:rsidRPr="009F1A14">
        <w:rPr>
          <w:rFonts w:asciiTheme="minorEastAsia" w:eastAsiaTheme="minorEastAsia" w:hAnsiTheme="minorEastAsia" w:hint="eastAsia"/>
          <w:b/>
          <w:szCs w:val="21"/>
        </w:rPr>
        <w:t>．中标服务费</w:t>
      </w:r>
    </w:p>
    <w:p w:rsidR="008C14C4" w:rsidRPr="009F1A14" w:rsidRDefault="000B046D" w:rsidP="00D66376">
      <w:pPr>
        <w:spacing w:line="360" w:lineRule="auto"/>
        <w:ind w:left="424"/>
        <w:rPr>
          <w:rFonts w:asciiTheme="minorEastAsia" w:eastAsiaTheme="minorEastAsia" w:hAnsiTheme="minorEastAsia" w:cs="宋体"/>
          <w:szCs w:val="21"/>
        </w:rPr>
      </w:pPr>
      <w:r>
        <w:rPr>
          <w:rFonts w:asciiTheme="minorEastAsia" w:eastAsiaTheme="minorEastAsia" w:hAnsiTheme="minorEastAsia" w:cs="宋体" w:hint="eastAsia"/>
          <w:szCs w:val="21"/>
        </w:rPr>
        <w:t>38</w:t>
      </w:r>
      <w:r w:rsidR="008C14C4" w:rsidRPr="009F1A14">
        <w:rPr>
          <w:rFonts w:asciiTheme="minorEastAsia" w:eastAsiaTheme="minorEastAsia" w:hAnsiTheme="minorEastAsia" w:cs="宋体" w:hint="eastAsia"/>
          <w:szCs w:val="21"/>
        </w:rPr>
        <w:t>.1中标服务费为</w:t>
      </w:r>
      <w:r w:rsidR="008C14C4" w:rsidRPr="009F1A14">
        <w:rPr>
          <w:rFonts w:asciiTheme="minorEastAsia" w:eastAsiaTheme="minorEastAsia" w:hAnsiTheme="minorEastAsia" w:cs="宋体" w:hint="eastAsia"/>
          <w:szCs w:val="21"/>
          <w:u w:val="single"/>
        </w:rPr>
        <w:t xml:space="preserve"> 0  </w:t>
      </w:r>
      <w:r w:rsidR="008C14C4" w:rsidRPr="009F1A14">
        <w:rPr>
          <w:rFonts w:asciiTheme="minorEastAsia" w:eastAsiaTheme="minorEastAsia" w:hAnsiTheme="minorEastAsia" w:cs="宋体" w:hint="eastAsia"/>
          <w:szCs w:val="21"/>
        </w:rPr>
        <w:t>元。</w:t>
      </w:r>
    </w:p>
    <w:p w:rsidR="00C13282" w:rsidRPr="000B046D" w:rsidRDefault="0088125B" w:rsidP="000B046D">
      <w:pPr>
        <w:spacing w:line="360" w:lineRule="auto"/>
        <w:ind w:leftChars="-1" w:left="-2"/>
        <w:rPr>
          <w:rFonts w:asciiTheme="minorEastAsia" w:eastAsiaTheme="minorEastAsia" w:hAnsiTheme="minorEastAsia"/>
          <w:b/>
          <w:szCs w:val="21"/>
        </w:rPr>
      </w:pPr>
      <w:r w:rsidRPr="000B046D">
        <w:rPr>
          <w:rFonts w:asciiTheme="minorEastAsia" w:eastAsiaTheme="minorEastAsia" w:hAnsiTheme="minorEastAsia" w:cs="宋体" w:hint="eastAsia"/>
          <w:b/>
          <w:szCs w:val="21"/>
        </w:rPr>
        <w:t>九、投标人</w:t>
      </w:r>
      <w:r w:rsidR="008A6E35" w:rsidRPr="000B046D">
        <w:rPr>
          <w:rFonts w:asciiTheme="minorEastAsia" w:eastAsiaTheme="minorEastAsia" w:hAnsiTheme="minorEastAsia" w:cs="黑体" w:hint="eastAsia"/>
          <w:b/>
          <w:szCs w:val="21"/>
        </w:rPr>
        <w:t>注意事项</w:t>
      </w:r>
      <w:r w:rsidR="00B43E1A" w:rsidRPr="000B046D">
        <w:rPr>
          <w:rFonts w:asciiTheme="minorEastAsia" w:eastAsiaTheme="minorEastAsia" w:hAnsiTheme="minorEastAsia" w:cs="黑体" w:hint="eastAsia"/>
          <w:b/>
          <w:szCs w:val="21"/>
        </w:rPr>
        <w:t>（</w:t>
      </w:r>
      <w:proofErr w:type="gramStart"/>
      <w:r w:rsidR="00B43E1A" w:rsidRPr="000B046D">
        <w:rPr>
          <w:rFonts w:asciiTheme="minorEastAsia" w:eastAsiaTheme="minorEastAsia" w:hAnsiTheme="minorEastAsia" w:cs="黑体" w:hint="eastAsia"/>
          <w:b/>
          <w:szCs w:val="21"/>
        </w:rPr>
        <w:t>详细要</w:t>
      </w:r>
      <w:proofErr w:type="gramEnd"/>
      <w:r w:rsidR="00B43E1A" w:rsidRPr="000B046D">
        <w:rPr>
          <w:rFonts w:asciiTheme="minorEastAsia" w:eastAsiaTheme="minorEastAsia" w:hAnsiTheme="minorEastAsia" w:cs="黑体" w:hint="eastAsia"/>
          <w:b/>
          <w:szCs w:val="21"/>
        </w:rPr>
        <w:t>求见上述各条款）</w:t>
      </w:r>
    </w:p>
    <w:p w:rsidR="00C13282" w:rsidRPr="009F1A14" w:rsidRDefault="000B046D" w:rsidP="0088125B">
      <w:pPr>
        <w:spacing w:line="360" w:lineRule="auto"/>
        <w:ind w:leftChars="203" w:left="707" w:hangingChars="134" w:hanging="281"/>
        <w:rPr>
          <w:rFonts w:asciiTheme="minorEastAsia" w:eastAsiaTheme="minorEastAsia" w:hAnsiTheme="minorEastAsia" w:cs="仿宋"/>
          <w:szCs w:val="21"/>
        </w:rPr>
      </w:pPr>
      <w:r>
        <w:rPr>
          <w:rFonts w:asciiTheme="minorEastAsia" w:eastAsiaTheme="minorEastAsia" w:hAnsiTheme="minorEastAsia" w:cs="仿宋" w:hint="eastAsia"/>
          <w:szCs w:val="21"/>
        </w:rPr>
        <w:t>39</w:t>
      </w:r>
      <w:r w:rsidR="008A6E35" w:rsidRPr="009F1A14">
        <w:rPr>
          <w:rFonts w:asciiTheme="minorEastAsia" w:eastAsiaTheme="minorEastAsia" w:hAnsiTheme="minorEastAsia" w:cs="仿宋" w:hint="eastAsia"/>
          <w:szCs w:val="21"/>
        </w:rPr>
        <w:t>.</w:t>
      </w:r>
      <w:r w:rsidR="0088125B"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本次招标采用公开向中国国内注册的专业企业征集投标书的方式举行。投标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必须符合本文件所列各项资质要求后，方可投标。</w:t>
      </w:r>
      <w:r w:rsidR="0088125B"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将对投标</w:t>
      </w:r>
      <w:r w:rsidR="0088125B"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进行资质审核，请如实申报。</w:t>
      </w:r>
    </w:p>
    <w:p w:rsidR="00C13282" w:rsidRPr="009F1A14" w:rsidRDefault="0088125B" w:rsidP="0088125B">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0</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本次招标不接受以电报、电话、传真形式的投标文件。请投标</w:t>
      </w:r>
      <w:r w:rsidRPr="009F1A14">
        <w:rPr>
          <w:rFonts w:asciiTheme="minorEastAsia" w:eastAsiaTheme="minorEastAsia" w:hAnsiTheme="minorEastAsia" w:cs="仿宋" w:hint="eastAsia"/>
          <w:szCs w:val="21"/>
        </w:rPr>
        <w:t>人</w:t>
      </w:r>
      <w:r w:rsidR="008A6E35" w:rsidRPr="009F1A14">
        <w:rPr>
          <w:rFonts w:asciiTheme="minorEastAsia" w:eastAsiaTheme="minorEastAsia" w:hAnsiTheme="minorEastAsia" w:cs="仿宋" w:hint="eastAsia"/>
          <w:szCs w:val="21"/>
        </w:rPr>
        <w:t>在规定时间内将所需文件以纸质版本按要求提供。</w:t>
      </w:r>
    </w:p>
    <w:p w:rsidR="00C13282" w:rsidRPr="009F1A14" w:rsidRDefault="0088125B" w:rsidP="000B046D">
      <w:pPr>
        <w:spacing w:line="360" w:lineRule="auto"/>
        <w:ind w:leftChars="203" w:left="707" w:hangingChars="134" w:hanging="281"/>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1</w:t>
      </w:r>
      <w:r w:rsidR="008A6E35" w:rsidRPr="009F1A14">
        <w:rPr>
          <w:rFonts w:asciiTheme="minorEastAsia" w:eastAsiaTheme="minorEastAsia" w:hAnsiTheme="minorEastAsia" w:cs="仿宋" w:hint="eastAsia"/>
          <w:szCs w:val="21"/>
        </w:rPr>
        <w:t>.</w:t>
      </w:r>
      <w:r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本次招标不接受公司间联合名义投标，也不接受投标和实际运营不能达成一致的公司参与投标。</w:t>
      </w:r>
    </w:p>
    <w:p w:rsidR="00C13282" w:rsidRPr="000B046D" w:rsidRDefault="008A6E35" w:rsidP="000B046D">
      <w:pPr>
        <w:spacing w:line="360" w:lineRule="auto"/>
        <w:ind w:firstLineChars="202" w:firstLine="424"/>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2</w:t>
      </w:r>
      <w:r w:rsidRPr="000B046D">
        <w:rPr>
          <w:rFonts w:asciiTheme="minorEastAsia" w:eastAsiaTheme="minorEastAsia" w:hAnsiTheme="minorEastAsia" w:cs="仿宋" w:hint="eastAsia"/>
          <w:szCs w:val="21"/>
        </w:rPr>
        <w:t>.</w:t>
      </w:r>
      <w:r w:rsidR="0088125B" w:rsidRPr="000B046D">
        <w:rPr>
          <w:rFonts w:asciiTheme="minorEastAsia" w:eastAsiaTheme="minorEastAsia" w:hAnsiTheme="minorEastAsia" w:cs="仿宋" w:hint="eastAsia"/>
          <w:szCs w:val="21"/>
        </w:rPr>
        <w:t xml:space="preserve"> </w:t>
      </w:r>
      <w:r w:rsidR="009811E6" w:rsidRPr="000B046D">
        <w:rPr>
          <w:rFonts w:asciiTheme="minorEastAsia" w:eastAsiaTheme="minorEastAsia" w:hAnsiTheme="minorEastAsia" w:cs="仿宋" w:hint="eastAsia"/>
          <w:szCs w:val="21"/>
        </w:rPr>
        <w:t>投标人</w:t>
      </w:r>
      <w:r w:rsidRPr="000B046D">
        <w:rPr>
          <w:rFonts w:asciiTheme="minorEastAsia" w:eastAsiaTheme="minorEastAsia" w:hAnsiTheme="minorEastAsia" w:cs="仿宋" w:hint="eastAsia"/>
          <w:szCs w:val="21"/>
        </w:rPr>
        <w:t>自行承担所有参加投标的有关费用。</w:t>
      </w:r>
      <w:bookmarkStart w:id="7" w:name="_Toc118779947"/>
    </w:p>
    <w:p w:rsidR="00C13282"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3</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投标人应认真阅读本招标文件中所有的内容，并按招标文件的规定和要求编写投标文件，不能满足招标文件实质性要求的投标文件，将被视为无效投标文件。</w:t>
      </w:r>
    </w:p>
    <w:bookmarkEnd w:id="7"/>
    <w:p w:rsidR="00B43E1A" w:rsidRPr="000B046D" w:rsidRDefault="0088125B" w:rsidP="000B046D">
      <w:pPr>
        <w:spacing w:line="360" w:lineRule="auto"/>
        <w:ind w:leftChars="202" w:left="850" w:hangingChars="203" w:hanging="426"/>
        <w:rPr>
          <w:rFonts w:asciiTheme="minorEastAsia" w:eastAsiaTheme="minorEastAsia" w:hAnsiTheme="minorEastAsia"/>
        </w:rPr>
      </w:pPr>
      <w:r w:rsidRPr="000B046D">
        <w:rPr>
          <w:rFonts w:asciiTheme="minorEastAsia" w:eastAsiaTheme="minorEastAsia" w:hAnsiTheme="minorEastAsia" w:hint="eastAsia"/>
        </w:rPr>
        <w:t>4</w:t>
      </w:r>
      <w:r w:rsidR="000B046D" w:rsidRPr="000B046D">
        <w:rPr>
          <w:rFonts w:asciiTheme="minorEastAsia" w:eastAsiaTheme="minorEastAsia" w:hAnsiTheme="minorEastAsia" w:hint="eastAsia"/>
        </w:rPr>
        <w:t>4</w:t>
      </w:r>
      <w:r w:rsidR="008A6E35" w:rsidRPr="000B046D">
        <w:rPr>
          <w:rFonts w:asciiTheme="minorEastAsia" w:eastAsiaTheme="minorEastAsia" w:hAnsiTheme="minorEastAsia" w:hint="eastAsia"/>
        </w:rPr>
        <w:t>.</w:t>
      </w:r>
      <w:r w:rsidRPr="000B046D">
        <w:rPr>
          <w:rFonts w:asciiTheme="minorEastAsia" w:eastAsiaTheme="minorEastAsia" w:hAnsiTheme="minorEastAsia" w:hint="eastAsia"/>
        </w:rPr>
        <w:t xml:space="preserve"> </w:t>
      </w:r>
      <w:r w:rsidR="008A6E35" w:rsidRPr="000B046D">
        <w:rPr>
          <w:rFonts w:asciiTheme="minorEastAsia" w:eastAsiaTheme="minorEastAsia" w:hAnsiTheme="minorEastAsia" w:hint="eastAsia"/>
        </w:rPr>
        <w:t>对招标文件若有疑问，</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应以书面的形式（包括信函、传真）向</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提出，</w:t>
      </w:r>
      <w:r w:rsidR="009811E6" w:rsidRPr="000B046D">
        <w:rPr>
          <w:rFonts w:asciiTheme="minorEastAsia" w:eastAsiaTheme="minorEastAsia" w:hAnsiTheme="minorEastAsia" w:hint="eastAsia"/>
        </w:rPr>
        <w:t>招标人</w:t>
      </w:r>
      <w:r w:rsidR="008A6E35" w:rsidRPr="000B046D">
        <w:rPr>
          <w:rFonts w:asciiTheme="minorEastAsia" w:eastAsiaTheme="minorEastAsia" w:hAnsiTheme="minorEastAsia" w:hint="eastAsia"/>
        </w:rPr>
        <w:t>将统一回答各</w:t>
      </w:r>
      <w:r w:rsidR="009811E6" w:rsidRPr="000B046D">
        <w:rPr>
          <w:rFonts w:asciiTheme="minorEastAsia" w:eastAsiaTheme="minorEastAsia" w:hAnsiTheme="minorEastAsia" w:hint="eastAsia"/>
        </w:rPr>
        <w:t>投标人</w:t>
      </w:r>
      <w:r w:rsidR="008A6E35" w:rsidRPr="000B046D">
        <w:rPr>
          <w:rFonts w:asciiTheme="minorEastAsia" w:eastAsiaTheme="minorEastAsia" w:hAnsiTheme="minorEastAsia" w:hint="eastAsia"/>
        </w:rPr>
        <w:t>。</w:t>
      </w:r>
    </w:p>
    <w:p w:rsidR="00B43E1A"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0B046D">
        <w:rPr>
          <w:rFonts w:asciiTheme="minorEastAsia" w:eastAsiaTheme="minorEastAsia" w:hAnsiTheme="minorEastAsia" w:cs="仿宋" w:hint="eastAsia"/>
          <w:szCs w:val="21"/>
        </w:rPr>
        <w:t>4</w:t>
      </w:r>
      <w:r w:rsidR="000B046D" w:rsidRPr="000B046D">
        <w:rPr>
          <w:rFonts w:asciiTheme="minorEastAsia" w:eastAsiaTheme="minorEastAsia" w:hAnsiTheme="minorEastAsia" w:cs="仿宋" w:hint="eastAsia"/>
          <w:szCs w:val="21"/>
        </w:rPr>
        <w:t>5</w:t>
      </w:r>
      <w:r w:rsidRPr="000B046D">
        <w:rPr>
          <w:rFonts w:asciiTheme="minorEastAsia" w:eastAsiaTheme="minorEastAsia" w:hAnsiTheme="minorEastAsia" w:cs="仿宋" w:hint="eastAsia"/>
          <w:szCs w:val="21"/>
        </w:rPr>
        <w:t>. 投标人对招标文</w:t>
      </w:r>
      <w:r w:rsidRPr="009F1A14">
        <w:rPr>
          <w:rFonts w:asciiTheme="minorEastAsia" w:eastAsiaTheme="minorEastAsia" w:hAnsiTheme="minorEastAsia" w:cs="仿宋" w:hint="eastAsia"/>
          <w:szCs w:val="21"/>
        </w:rPr>
        <w:t>件的自行解释，不能作为招标文件的附加条件。</w:t>
      </w:r>
    </w:p>
    <w:p w:rsidR="00C13282" w:rsidRPr="009F1A14" w:rsidRDefault="00B43E1A" w:rsidP="000B046D">
      <w:pPr>
        <w:tabs>
          <w:tab w:val="left" w:pos="1134"/>
        </w:tabs>
        <w:adjustRightInd w:val="0"/>
        <w:snapToGrid w:val="0"/>
        <w:spacing w:line="360" w:lineRule="auto"/>
        <w:ind w:leftChars="202" w:left="846" w:hangingChars="201" w:hanging="422"/>
        <w:rPr>
          <w:rFonts w:asciiTheme="minorEastAsia" w:eastAsiaTheme="minorEastAsia" w:hAnsiTheme="minorEastAsia" w:cs="仿宋"/>
          <w:szCs w:val="21"/>
        </w:rPr>
      </w:pPr>
      <w:r w:rsidRPr="009F1A14">
        <w:rPr>
          <w:rFonts w:asciiTheme="minorEastAsia" w:eastAsiaTheme="minorEastAsia" w:hAnsiTheme="minorEastAsia" w:cs="仿宋" w:hint="eastAsia"/>
          <w:szCs w:val="21"/>
        </w:rPr>
        <w:t>4</w:t>
      </w:r>
      <w:r w:rsidR="000B046D">
        <w:rPr>
          <w:rFonts w:asciiTheme="minorEastAsia" w:eastAsiaTheme="minorEastAsia" w:hAnsiTheme="minorEastAsia" w:cs="仿宋" w:hint="eastAsia"/>
          <w:szCs w:val="21"/>
        </w:rPr>
        <w:t>6</w:t>
      </w:r>
      <w:r w:rsidRPr="009F1A14">
        <w:rPr>
          <w:rFonts w:asciiTheme="minorEastAsia" w:eastAsiaTheme="minorEastAsia" w:hAnsiTheme="minorEastAsia" w:cs="仿宋" w:hint="eastAsia"/>
          <w:szCs w:val="21"/>
        </w:rPr>
        <w:t>. 招标人对未中标的单位不做任何解释。</w:t>
      </w:r>
      <w:r w:rsidRPr="009F1A14">
        <w:rPr>
          <w:rFonts w:asciiTheme="minorEastAsia" w:eastAsiaTheme="minorEastAsia" w:hAnsiTheme="minorEastAsia" w:cs="仿宋"/>
          <w:szCs w:val="21"/>
        </w:rPr>
        <w:t xml:space="preserve"> </w:t>
      </w:r>
    </w:p>
    <w:p w:rsidR="00C13282" w:rsidRPr="009F1A14" w:rsidRDefault="000B046D" w:rsidP="000B046D">
      <w:pPr>
        <w:tabs>
          <w:tab w:val="left" w:pos="0"/>
          <w:tab w:val="left" w:pos="1134"/>
        </w:tabs>
        <w:adjustRightInd w:val="0"/>
        <w:snapToGrid w:val="0"/>
        <w:spacing w:line="360" w:lineRule="auto"/>
        <w:ind w:firstLineChars="202" w:firstLine="424"/>
        <w:rPr>
          <w:rFonts w:asciiTheme="minorEastAsia" w:eastAsiaTheme="minorEastAsia" w:hAnsiTheme="minorEastAsia" w:cs="仿宋"/>
          <w:szCs w:val="21"/>
        </w:rPr>
      </w:pPr>
      <w:r>
        <w:rPr>
          <w:rFonts w:asciiTheme="minorEastAsia" w:eastAsiaTheme="minorEastAsia" w:hAnsiTheme="minorEastAsia" w:cs="仿宋" w:hint="eastAsia"/>
          <w:szCs w:val="21"/>
        </w:rPr>
        <w:t>47</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中标方必须与</w:t>
      </w:r>
      <w:r w:rsidR="009811E6" w:rsidRPr="009F1A14">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签订正式合同，经营管理以合同为准。</w:t>
      </w:r>
    </w:p>
    <w:p w:rsidR="00C13282" w:rsidRPr="009F1A14" w:rsidRDefault="000B046D" w:rsidP="000B046D">
      <w:pPr>
        <w:tabs>
          <w:tab w:val="left" w:pos="851"/>
          <w:tab w:val="left" w:pos="1134"/>
        </w:tabs>
        <w:adjustRightInd w:val="0"/>
        <w:snapToGrid w:val="0"/>
        <w:spacing w:line="360" w:lineRule="auto"/>
        <w:ind w:leftChars="204" w:left="850" w:hangingChars="201" w:hanging="422"/>
        <w:rPr>
          <w:rFonts w:asciiTheme="minorEastAsia" w:eastAsiaTheme="minorEastAsia" w:hAnsiTheme="minorEastAsia" w:cs="仿宋"/>
          <w:szCs w:val="21"/>
        </w:rPr>
      </w:pPr>
      <w:r>
        <w:rPr>
          <w:rFonts w:asciiTheme="minorEastAsia" w:eastAsiaTheme="minorEastAsia" w:hAnsiTheme="minorEastAsia" w:cs="仿宋" w:hint="eastAsia"/>
          <w:szCs w:val="21"/>
        </w:rPr>
        <w:t>48</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在中标结果公布后，若竞标成功者不能按照投标文件及订立合同的各项要求执行，</w:t>
      </w:r>
      <w:r>
        <w:rPr>
          <w:rFonts w:asciiTheme="minorEastAsia" w:eastAsiaTheme="minorEastAsia" w:hAnsiTheme="minorEastAsia" w:cs="仿宋" w:hint="eastAsia"/>
          <w:szCs w:val="21"/>
        </w:rPr>
        <w:t>招标人</w:t>
      </w:r>
      <w:r w:rsidR="008A6E35" w:rsidRPr="009F1A14">
        <w:rPr>
          <w:rFonts w:asciiTheme="minorEastAsia" w:eastAsiaTheme="minorEastAsia" w:hAnsiTheme="minorEastAsia" w:cs="仿宋" w:hint="eastAsia"/>
          <w:szCs w:val="21"/>
        </w:rPr>
        <w:t>有权终止其资格并要求其承担相应的违约责任。</w:t>
      </w:r>
    </w:p>
    <w:p w:rsidR="00C13282" w:rsidRPr="009F1A14" w:rsidRDefault="000B046D" w:rsidP="000B046D">
      <w:pPr>
        <w:tabs>
          <w:tab w:val="left" w:pos="851"/>
        </w:tabs>
        <w:spacing w:line="360" w:lineRule="auto"/>
        <w:ind w:leftChars="204" w:left="850" w:hangingChars="201" w:hanging="422"/>
        <w:rPr>
          <w:rFonts w:ascii="仿宋" w:eastAsia="仿宋" w:hAnsi="仿宋" w:cs="仿宋"/>
          <w:sz w:val="28"/>
          <w:szCs w:val="28"/>
        </w:rPr>
      </w:pPr>
      <w:r>
        <w:rPr>
          <w:rFonts w:asciiTheme="minorEastAsia" w:eastAsiaTheme="minorEastAsia" w:hAnsiTheme="minorEastAsia" w:cs="仿宋" w:hint="eastAsia"/>
          <w:szCs w:val="21"/>
        </w:rPr>
        <w:t>49</w:t>
      </w:r>
      <w:r w:rsidR="008A6E35" w:rsidRPr="009F1A14">
        <w:rPr>
          <w:rFonts w:asciiTheme="minorEastAsia" w:eastAsiaTheme="minorEastAsia" w:hAnsiTheme="minorEastAsia" w:cs="仿宋" w:hint="eastAsia"/>
          <w:szCs w:val="21"/>
        </w:rPr>
        <w:t>.</w:t>
      </w:r>
      <w:r w:rsidR="00B43E1A" w:rsidRPr="009F1A14">
        <w:rPr>
          <w:rFonts w:asciiTheme="minorEastAsia" w:eastAsiaTheme="minorEastAsia" w:hAnsiTheme="minorEastAsia" w:cs="仿宋" w:hint="eastAsia"/>
          <w:szCs w:val="21"/>
        </w:rPr>
        <w:t xml:space="preserve"> </w:t>
      </w:r>
      <w:r w:rsidR="008A6E35" w:rsidRPr="009F1A14">
        <w:rPr>
          <w:rFonts w:asciiTheme="minorEastAsia" w:eastAsiaTheme="minorEastAsia" w:hAnsiTheme="minorEastAsia" w:cs="仿宋" w:hint="eastAsia"/>
          <w:szCs w:val="21"/>
        </w:rPr>
        <w:t>开</w:t>
      </w:r>
      <w:r w:rsidR="00B43E1A" w:rsidRPr="009F1A14">
        <w:rPr>
          <w:rFonts w:asciiTheme="minorEastAsia" w:eastAsiaTheme="minorEastAsia" w:hAnsiTheme="minorEastAsia" w:cs="仿宋" w:hint="eastAsia"/>
          <w:szCs w:val="21"/>
        </w:rPr>
        <w:t>标、</w:t>
      </w:r>
      <w:r w:rsidR="008A6E35" w:rsidRPr="009F1A14">
        <w:rPr>
          <w:rFonts w:asciiTheme="minorEastAsia" w:eastAsiaTheme="minorEastAsia" w:hAnsiTheme="minorEastAsia" w:cs="仿宋" w:hint="eastAsia"/>
          <w:szCs w:val="21"/>
        </w:rPr>
        <w:t>评标时间和地点另行通知，开评标时要求投标单位来现场述标，最后由评标小组综合评审最后确定中标单位。</w:t>
      </w:r>
    </w:p>
    <w:p w:rsidR="00C13282" w:rsidRPr="009F1A14" w:rsidRDefault="00C13282" w:rsidP="004D7325">
      <w:pPr>
        <w:spacing w:line="360" w:lineRule="auto"/>
        <w:rPr>
          <w:rFonts w:ascii="仿宋" w:eastAsia="仿宋" w:hAnsi="仿宋" w:cs="仿宋"/>
          <w:sz w:val="28"/>
          <w:szCs w:val="28"/>
        </w:rPr>
      </w:pPr>
    </w:p>
    <w:p w:rsidR="00C13282" w:rsidRPr="009F1A14" w:rsidRDefault="00C13282">
      <w:pPr>
        <w:tabs>
          <w:tab w:val="left" w:pos="0"/>
          <w:tab w:val="left" w:pos="1134"/>
        </w:tabs>
        <w:adjustRightInd w:val="0"/>
        <w:snapToGrid w:val="0"/>
        <w:spacing w:line="360" w:lineRule="auto"/>
        <w:rPr>
          <w:rFonts w:ascii="仿宋" w:eastAsia="仿宋" w:hAnsi="仿宋" w:cs="仿宋"/>
          <w:sz w:val="28"/>
          <w:szCs w:val="28"/>
        </w:rPr>
      </w:pPr>
    </w:p>
    <w:p w:rsidR="004D7325" w:rsidRDefault="004D7325">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F55EFC" w:rsidRDefault="00F55EFC">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pPr>
        <w:tabs>
          <w:tab w:val="left" w:pos="0"/>
          <w:tab w:val="left" w:pos="1134"/>
        </w:tabs>
        <w:adjustRightInd w:val="0"/>
        <w:snapToGrid w:val="0"/>
        <w:spacing w:line="360" w:lineRule="auto"/>
        <w:rPr>
          <w:rFonts w:ascii="仿宋" w:eastAsia="仿宋" w:hAnsi="仿宋" w:cs="仿宋"/>
          <w:sz w:val="28"/>
          <w:szCs w:val="28"/>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r w:rsidRPr="009F1A14">
        <w:rPr>
          <w:rFonts w:eastAsia="黑体" w:hint="eastAsia"/>
          <w:b/>
          <w:sz w:val="32"/>
        </w:rPr>
        <w:lastRenderedPageBreak/>
        <w:t>第四部分　合同通用条款及专用条款</w:t>
      </w:r>
      <w:r w:rsidRPr="009F1A14">
        <w:rPr>
          <w:rFonts w:eastAsia="黑体" w:hint="eastAsia"/>
          <w:b/>
          <w:sz w:val="32"/>
        </w:rPr>
        <w:t>(</w:t>
      </w:r>
      <w:r w:rsidRPr="009F1A14">
        <w:rPr>
          <w:rFonts w:eastAsia="黑体" w:hint="eastAsia"/>
          <w:b/>
          <w:sz w:val="32"/>
        </w:rPr>
        <w:t>略</w:t>
      </w:r>
      <w:r w:rsidRPr="009F1A14">
        <w:rPr>
          <w:rFonts w:eastAsia="黑体" w:hint="eastAsia"/>
          <w:b/>
          <w:sz w:val="32"/>
        </w:rPr>
        <w:t>)</w:t>
      </w: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left"/>
        <w:rPr>
          <w:rFonts w:eastAsia="黑体"/>
          <w:b/>
          <w:sz w:val="32"/>
        </w:rPr>
      </w:pPr>
    </w:p>
    <w:p w:rsidR="004D7325" w:rsidRPr="009F1A14" w:rsidRDefault="004D7325" w:rsidP="004D7325">
      <w:pPr>
        <w:tabs>
          <w:tab w:val="left" w:pos="0"/>
          <w:tab w:val="left" w:pos="1134"/>
        </w:tabs>
        <w:adjustRightInd w:val="0"/>
        <w:snapToGrid w:val="0"/>
        <w:spacing w:line="360" w:lineRule="auto"/>
        <w:jc w:val="center"/>
        <w:rPr>
          <w:rFonts w:eastAsia="黑体"/>
          <w:b/>
          <w:sz w:val="32"/>
        </w:rPr>
      </w:pPr>
    </w:p>
    <w:p w:rsidR="009A5855" w:rsidRDefault="004D7325" w:rsidP="009A5855">
      <w:pPr>
        <w:adjustRightInd w:val="0"/>
        <w:snapToGrid w:val="0"/>
        <w:spacing w:line="360" w:lineRule="auto"/>
        <w:jc w:val="center"/>
        <w:rPr>
          <w:rFonts w:eastAsia="黑体"/>
          <w:b/>
          <w:sz w:val="32"/>
        </w:rPr>
      </w:pPr>
      <w:r w:rsidRPr="009F1A14">
        <w:rPr>
          <w:rFonts w:eastAsia="黑体" w:hint="eastAsia"/>
          <w:b/>
          <w:sz w:val="32"/>
        </w:rPr>
        <w:lastRenderedPageBreak/>
        <w:t>第五部分</w:t>
      </w:r>
      <w:r w:rsidRPr="009F1A14">
        <w:rPr>
          <w:rFonts w:eastAsia="黑体" w:hint="eastAsia"/>
          <w:b/>
          <w:sz w:val="32"/>
        </w:rPr>
        <w:t xml:space="preserve"> </w:t>
      </w:r>
      <w:r w:rsidRPr="009F1A14">
        <w:rPr>
          <w:rFonts w:eastAsia="黑体" w:hint="eastAsia"/>
          <w:b/>
          <w:sz w:val="32"/>
        </w:rPr>
        <w:t>投标文件有关附件和格式</w:t>
      </w:r>
    </w:p>
    <w:p w:rsidR="009A5855" w:rsidRDefault="009A5855" w:rsidP="009A5855">
      <w:pPr>
        <w:adjustRightInd w:val="0"/>
        <w:snapToGrid w:val="0"/>
        <w:spacing w:line="360" w:lineRule="auto"/>
        <w:jc w:val="center"/>
        <w:rPr>
          <w:rFonts w:eastAsia="黑体"/>
          <w:b/>
          <w:sz w:val="32"/>
        </w:rPr>
      </w:pPr>
    </w:p>
    <w:p w:rsidR="00F55EFC" w:rsidRPr="009D213A" w:rsidRDefault="009A5855" w:rsidP="009A5855">
      <w:pPr>
        <w:adjustRightInd w:val="0"/>
        <w:snapToGrid w:val="0"/>
        <w:spacing w:line="360" w:lineRule="auto"/>
        <w:jc w:val="left"/>
        <w:rPr>
          <w:rFonts w:asciiTheme="minorEastAsia" w:eastAsiaTheme="minorEastAsia" w:hAnsiTheme="minorEastAsia"/>
          <w:b/>
          <w:sz w:val="28"/>
          <w:szCs w:val="28"/>
        </w:rPr>
      </w:pPr>
      <w:r w:rsidRPr="009D213A">
        <w:rPr>
          <w:rFonts w:asciiTheme="minorEastAsia" w:eastAsiaTheme="minorEastAsia" w:hAnsiTheme="minorEastAsia" w:hint="eastAsia"/>
          <w:b/>
          <w:sz w:val="28"/>
          <w:szCs w:val="28"/>
        </w:rPr>
        <w:t>附件一：</w:t>
      </w:r>
      <w:r w:rsidR="00726934" w:rsidRPr="009D213A">
        <w:rPr>
          <w:rFonts w:asciiTheme="minorEastAsia" w:eastAsiaTheme="minorEastAsia" w:hAnsiTheme="minorEastAsia" w:hint="eastAsia"/>
          <w:b/>
          <w:sz w:val="28"/>
          <w:szCs w:val="28"/>
        </w:rPr>
        <w:t xml:space="preserve">                  </w:t>
      </w:r>
    </w:p>
    <w:p w:rsidR="009A5855" w:rsidRPr="009D213A" w:rsidRDefault="009A5855" w:rsidP="00F55EFC">
      <w:pPr>
        <w:adjustRightInd w:val="0"/>
        <w:snapToGrid w:val="0"/>
        <w:spacing w:line="360" w:lineRule="auto"/>
        <w:jc w:val="center"/>
        <w:rPr>
          <w:rFonts w:asciiTheme="minorEastAsia" w:eastAsiaTheme="minorEastAsia" w:hAnsiTheme="minorEastAsia"/>
          <w:b/>
          <w:sz w:val="28"/>
          <w:szCs w:val="28"/>
        </w:rPr>
      </w:pPr>
      <w:r w:rsidRPr="009D213A">
        <w:rPr>
          <w:rFonts w:asciiTheme="minorEastAsia" w:eastAsiaTheme="minorEastAsia" w:hAnsiTheme="minorEastAsia" w:hint="eastAsia"/>
          <w:b/>
          <w:bCs/>
          <w:sz w:val="28"/>
          <w:szCs w:val="28"/>
        </w:rPr>
        <w:t>投标申请函</w:t>
      </w:r>
    </w:p>
    <w:p w:rsidR="009A5855" w:rsidRPr="009D213A" w:rsidRDefault="009A5855" w:rsidP="009A5855">
      <w:pPr>
        <w:spacing w:line="560" w:lineRule="exact"/>
        <w:ind w:rightChars="746" w:right="1567"/>
        <w:jc w:val="left"/>
        <w:rPr>
          <w:rFonts w:ascii="仿宋_GB2312" w:eastAsia="仿宋_GB2312" w:hAnsi="仿宋_GB2312" w:cs="仿宋_GB2312"/>
          <w:kern w:val="32"/>
          <w:sz w:val="44"/>
          <w:szCs w:val="44"/>
        </w:rPr>
      </w:pPr>
    </w:p>
    <w:p w:rsidR="009A5855" w:rsidRPr="009D213A" w:rsidRDefault="009A5855" w:rsidP="0073401B">
      <w:pPr>
        <w:spacing w:afterLines="50" w:line="560" w:lineRule="exact"/>
        <w:ind w:rightChars="746" w:right="1567"/>
        <w:rPr>
          <w:rFonts w:asciiTheme="minorEastAsia" w:eastAsiaTheme="minorEastAsia" w:hAnsiTheme="minorEastAsia"/>
          <w:b/>
          <w:bCs/>
          <w:kern w:val="2"/>
          <w:szCs w:val="21"/>
        </w:rPr>
      </w:pPr>
      <w:r w:rsidRPr="009D213A">
        <w:rPr>
          <w:rFonts w:asciiTheme="minorEastAsia" w:eastAsiaTheme="minorEastAsia" w:hAnsiTheme="minorEastAsia" w:hint="eastAsia"/>
          <w:b/>
          <w:bCs/>
          <w:kern w:val="2"/>
          <w:szCs w:val="21"/>
        </w:rPr>
        <w:t>致招标人：</w:t>
      </w:r>
      <w:r w:rsidRPr="009D213A">
        <w:rPr>
          <w:rFonts w:asciiTheme="minorEastAsia" w:eastAsiaTheme="minorEastAsia" w:hAnsiTheme="minorEastAsia"/>
          <w:b/>
          <w:bCs/>
          <w:kern w:val="2"/>
          <w:szCs w:val="21"/>
        </w:rPr>
        <w:t>上海文化广播影视集团有限公司</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按照招标文件的要求，我们递交有关资料文件，以便贵单位审查我们参加</w:t>
      </w:r>
      <w:r w:rsidRPr="009D213A">
        <w:rPr>
          <w:rFonts w:asciiTheme="minorEastAsia" w:eastAsiaTheme="minorEastAsia" w:hAnsiTheme="minorEastAsia" w:hint="eastAsia"/>
          <w:szCs w:val="21"/>
        </w:rPr>
        <w:t>“</w:t>
      </w:r>
      <w:r w:rsidRPr="009D213A">
        <w:rPr>
          <w:rFonts w:asciiTheme="minorEastAsia" w:eastAsiaTheme="minorEastAsia" w:hAnsiTheme="minorEastAsia"/>
          <w:b/>
          <w:bCs/>
          <w:szCs w:val="21"/>
        </w:rPr>
        <w:t>SMG音视频全媒体版权监测服务项目</w:t>
      </w:r>
      <w:r w:rsidRPr="009D213A">
        <w:rPr>
          <w:rFonts w:asciiTheme="minorEastAsia" w:eastAsiaTheme="minorEastAsia" w:hAnsiTheme="minorEastAsia"/>
          <w:szCs w:val="21"/>
        </w:rPr>
        <w:t>”</w:t>
      </w:r>
      <w:r w:rsidRPr="009D213A">
        <w:rPr>
          <w:rFonts w:asciiTheme="minorEastAsia" w:eastAsiaTheme="minorEastAsia" w:hAnsiTheme="minorEastAsia" w:hint="eastAsia"/>
          <w:kern w:val="2"/>
          <w:szCs w:val="21"/>
        </w:rPr>
        <w:t>投标资格。</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此申请是</w:t>
      </w:r>
      <w:r w:rsidRPr="009D213A">
        <w:rPr>
          <w:rFonts w:asciiTheme="minorEastAsia" w:eastAsiaTheme="minorEastAsia" w:hAnsiTheme="minorEastAsia" w:hint="eastAsia"/>
          <w:kern w:val="2"/>
          <w:szCs w:val="21"/>
          <w:u w:val="single"/>
        </w:rPr>
        <w:t>（单位全称）</w:t>
      </w:r>
      <w:r w:rsidRPr="009D213A">
        <w:rPr>
          <w:rFonts w:asciiTheme="minorEastAsia" w:eastAsiaTheme="minorEastAsia" w:hAnsiTheme="minorEastAsia" w:hint="eastAsia"/>
          <w:kern w:val="2"/>
          <w:szCs w:val="21"/>
        </w:rPr>
        <w:t>以</w:t>
      </w:r>
      <w:r w:rsidRPr="009D213A">
        <w:rPr>
          <w:rFonts w:asciiTheme="minorEastAsia" w:eastAsiaTheme="minorEastAsia" w:hAnsiTheme="minorEastAsia" w:hint="eastAsia"/>
          <w:kern w:val="2"/>
          <w:szCs w:val="21"/>
          <w:u w:val="single"/>
        </w:rPr>
        <w:t>（人名）</w:t>
      </w:r>
      <w:r w:rsidRPr="009D213A">
        <w:rPr>
          <w:rFonts w:asciiTheme="minorEastAsia" w:eastAsiaTheme="minorEastAsia" w:hAnsiTheme="minorEastAsia" w:hint="eastAsia"/>
          <w:kern w:val="2"/>
          <w:szCs w:val="21"/>
        </w:rPr>
        <w:t>为全权代表身份递交的。</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我们保证所有提交的资料是真实可靠的，并为提交的资料负有相应的法律责任。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我们理解招标单位有权拒绝任何申请，而无需由招标单位承担任何责任。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申请单位名称：（盖章）</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申请单位授权人（签字）：</w:t>
      </w:r>
    </w:p>
    <w:p w:rsidR="009A5855" w:rsidRPr="009D213A" w:rsidRDefault="009A5855" w:rsidP="009A5855">
      <w:pPr>
        <w:spacing w:line="560" w:lineRule="exact"/>
        <w:ind w:rightChars="38" w:right="80" w:firstLineChars="200" w:firstLine="420"/>
        <w:rPr>
          <w:rFonts w:ascii="Times New Roman" w:eastAsia="仿宋_GB2312" w:hAnsi="Times New Roman"/>
          <w:kern w:val="2"/>
          <w:sz w:val="32"/>
          <w:szCs w:val="32"/>
        </w:rPr>
      </w:pPr>
      <w:r w:rsidRPr="009D213A">
        <w:rPr>
          <w:rFonts w:asciiTheme="minorEastAsia" w:eastAsiaTheme="minorEastAsia" w:hAnsiTheme="minorEastAsia" w:hint="eastAsia"/>
          <w:kern w:val="2"/>
          <w:szCs w:val="21"/>
        </w:rPr>
        <w:t>申请日期：</w:t>
      </w:r>
    </w:p>
    <w:p w:rsidR="009A5855" w:rsidRPr="009D213A" w:rsidRDefault="009A5855" w:rsidP="009A5855"/>
    <w:p w:rsidR="00EF4357" w:rsidRPr="009D213A" w:rsidRDefault="00EF4357"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Pr="009F1A14" w:rsidRDefault="009A5855" w:rsidP="004D7325">
      <w:pPr>
        <w:adjustRightInd w:val="0"/>
        <w:snapToGrid w:val="0"/>
        <w:spacing w:line="372" w:lineRule="auto"/>
        <w:jc w:val="left"/>
        <w:rPr>
          <w:rFonts w:eastAsia="宋体"/>
          <w:sz w:val="24"/>
        </w:rPr>
      </w:pPr>
    </w:p>
    <w:p w:rsidR="00F55EFC" w:rsidRDefault="004D7325" w:rsidP="004D7325">
      <w:pPr>
        <w:adjustRightInd w:val="0"/>
        <w:snapToGrid w:val="0"/>
        <w:spacing w:line="276" w:lineRule="auto"/>
        <w:rPr>
          <w:rFonts w:asciiTheme="minorEastAsia" w:eastAsiaTheme="minorEastAsia" w:hAnsiTheme="minorEastAsia"/>
          <w:sz w:val="24"/>
        </w:rPr>
      </w:pPr>
      <w:r w:rsidRPr="009F1A14">
        <w:rPr>
          <w:rFonts w:asciiTheme="minorEastAsia" w:eastAsiaTheme="minorEastAsia" w:hAnsiTheme="minorEastAsia" w:hint="eastAsia"/>
          <w:sz w:val="24"/>
        </w:rPr>
        <w:lastRenderedPageBreak/>
        <w:t>附件</w:t>
      </w:r>
      <w:r w:rsidR="000F7E08">
        <w:rPr>
          <w:rFonts w:asciiTheme="minorEastAsia" w:eastAsiaTheme="minorEastAsia" w:hAnsiTheme="minorEastAsia" w:hint="eastAsia"/>
          <w:sz w:val="24"/>
        </w:rPr>
        <w:t>二</w:t>
      </w:r>
      <w:r w:rsidRPr="009F1A14">
        <w:rPr>
          <w:rFonts w:asciiTheme="minorEastAsia" w:eastAsiaTheme="minorEastAsia" w:hAnsiTheme="minorEastAsia" w:hint="eastAsia"/>
          <w:sz w:val="24"/>
        </w:rPr>
        <w:t xml:space="preserve">                         </w:t>
      </w:r>
    </w:p>
    <w:p w:rsidR="004D7325" w:rsidRPr="00F55EFC" w:rsidRDefault="004D7325" w:rsidP="00F55EFC">
      <w:pPr>
        <w:adjustRightInd w:val="0"/>
        <w:snapToGrid w:val="0"/>
        <w:spacing w:line="276" w:lineRule="auto"/>
        <w:jc w:val="center"/>
        <w:rPr>
          <w:rFonts w:asciiTheme="minorEastAsia" w:eastAsiaTheme="minorEastAsia" w:hAnsiTheme="minorEastAsia"/>
          <w:b/>
          <w:sz w:val="24"/>
        </w:rPr>
      </w:pPr>
      <w:r w:rsidRPr="00F55EFC">
        <w:rPr>
          <w:rFonts w:asciiTheme="minorEastAsia" w:eastAsiaTheme="minorEastAsia" w:hAnsiTheme="minorEastAsia" w:hint="eastAsia"/>
          <w:b/>
          <w:sz w:val="28"/>
        </w:rPr>
        <w:t>投</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标</w:t>
      </w:r>
      <w:r w:rsidRPr="00F55EFC">
        <w:rPr>
          <w:rFonts w:asciiTheme="minorEastAsia" w:eastAsiaTheme="minorEastAsia" w:hAnsiTheme="minorEastAsia"/>
          <w:b/>
          <w:sz w:val="28"/>
        </w:rPr>
        <w:t xml:space="preserve"> </w:t>
      </w:r>
      <w:r w:rsidRPr="00F55EFC">
        <w:rPr>
          <w:rFonts w:asciiTheme="minorEastAsia" w:eastAsiaTheme="minorEastAsia" w:hAnsiTheme="minorEastAsia" w:hint="eastAsia"/>
          <w:b/>
          <w:sz w:val="28"/>
        </w:rPr>
        <w:t>函</w:t>
      </w:r>
    </w:p>
    <w:p w:rsidR="004D7325" w:rsidRPr="009F1A14" w:rsidRDefault="004D7325" w:rsidP="004D7325">
      <w:pPr>
        <w:spacing w:line="276" w:lineRule="auto"/>
        <w:outlineLvl w:val="0"/>
        <w:rPr>
          <w:rFonts w:ascii="宋体" w:eastAsia="宋体" w:hAnsi="宋体"/>
          <w:szCs w:val="21"/>
        </w:rPr>
      </w:pPr>
      <w:r w:rsidRPr="009F1A14">
        <w:rPr>
          <w:rFonts w:ascii="宋体" w:eastAsia="宋体" w:hAnsi="宋体" w:hint="eastAsia"/>
          <w:szCs w:val="21"/>
        </w:rPr>
        <w:t>致：</w:t>
      </w:r>
      <w:r w:rsidRPr="009F1A14">
        <w:rPr>
          <w:rFonts w:ascii="宋体" w:eastAsia="宋体" w:hAnsi="宋体" w:hint="eastAsia"/>
          <w:szCs w:val="21"/>
          <w:u w:val="single"/>
        </w:rPr>
        <w:t xml:space="preserve">                                   </w:t>
      </w:r>
      <w:r w:rsidRPr="009F1A14">
        <w:rPr>
          <w:rFonts w:ascii="宋体" w:eastAsia="宋体" w:hAnsi="宋体" w:hint="eastAsia"/>
          <w:szCs w:val="21"/>
        </w:rPr>
        <w:t>（招标人名称）</w:t>
      </w:r>
    </w:p>
    <w:p w:rsidR="004D7325" w:rsidRPr="009F1A14" w:rsidRDefault="004D7325" w:rsidP="004D7325">
      <w:pPr>
        <w:spacing w:line="276" w:lineRule="auto"/>
        <w:ind w:firstLineChars="200" w:firstLine="420"/>
        <w:outlineLvl w:val="0"/>
        <w:rPr>
          <w:rFonts w:ascii="宋体" w:eastAsia="宋体" w:hAnsi="宋体"/>
          <w:szCs w:val="21"/>
        </w:rPr>
      </w:pPr>
      <w:r w:rsidRPr="009F1A14">
        <w:rPr>
          <w:rFonts w:ascii="宋体" w:eastAsia="宋体" w:hAnsi="宋体" w:hint="eastAsia"/>
          <w:szCs w:val="21"/>
        </w:rPr>
        <w:t>根据贵方</w:t>
      </w:r>
      <w:r w:rsidRPr="009F1A14">
        <w:rPr>
          <w:rFonts w:ascii="宋体" w:eastAsia="宋体" w:hAnsi="宋体" w:hint="eastAsia"/>
          <w:szCs w:val="21"/>
          <w:u w:val="single"/>
        </w:rPr>
        <w:t xml:space="preserve">                                </w:t>
      </w:r>
      <w:r w:rsidRPr="009F1A14">
        <w:rPr>
          <w:rFonts w:ascii="宋体" w:eastAsia="宋体" w:hAnsi="宋体" w:hint="eastAsia"/>
          <w:szCs w:val="21"/>
        </w:rPr>
        <w:t>（项目名称、招标编号）采购的招标公告及招标公告，</w:t>
      </w:r>
      <w:r w:rsidRPr="009F1A14">
        <w:rPr>
          <w:rFonts w:ascii="宋体" w:eastAsia="宋体" w:hAnsi="宋体" w:hint="eastAsia"/>
          <w:szCs w:val="21"/>
          <w:u w:val="single"/>
        </w:rPr>
        <w:t xml:space="preserve">                   </w:t>
      </w:r>
      <w:r w:rsidRPr="009F1A14">
        <w:rPr>
          <w:rFonts w:ascii="宋体" w:eastAsia="宋体" w:hAnsi="宋体" w:hint="eastAsia"/>
          <w:szCs w:val="21"/>
        </w:rPr>
        <w:t>（姓名和职务）被正式授权代表投标人</w:t>
      </w:r>
      <w:r w:rsidRPr="009F1A14">
        <w:rPr>
          <w:rFonts w:ascii="宋体" w:eastAsia="宋体" w:hAnsi="宋体" w:hint="eastAsia"/>
          <w:szCs w:val="21"/>
          <w:u w:val="single"/>
        </w:rPr>
        <w:t xml:space="preserve">                             </w:t>
      </w:r>
      <w:r w:rsidRPr="009F1A14">
        <w:rPr>
          <w:rFonts w:ascii="宋体" w:eastAsia="宋体" w:hAnsi="宋体" w:hint="eastAsia"/>
          <w:szCs w:val="21"/>
        </w:rPr>
        <w:t>（投标人名称、地址），向贵方提交投标文件正本一份副本五份 。</w:t>
      </w:r>
    </w:p>
    <w:p w:rsidR="004D7325" w:rsidRPr="009F1A14" w:rsidRDefault="004D7325" w:rsidP="004D7325">
      <w:pPr>
        <w:spacing w:line="276" w:lineRule="auto"/>
        <w:ind w:firstLineChars="200" w:firstLine="420"/>
        <w:rPr>
          <w:rFonts w:ascii="宋体" w:eastAsia="宋体" w:hAnsi="宋体"/>
          <w:szCs w:val="21"/>
        </w:rPr>
      </w:pPr>
      <w:r w:rsidRPr="009F1A14">
        <w:rPr>
          <w:rFonts w:ascii="宋体" w:eastAsia="宋体" w:hAnsi="宋体" w:hint="eastAsia"/>
          <w:szCs w:val="21"/>
        </w:rPr>
        <w:t>据此函，投标人</w:t>
      </w:r>
      <w:proofErr w:type="gramStart"/>
      <w:r w:rsidRPr="009F1A14">
        <w:rPr>
          <w:rFonts w:ascii="宋体" w:eastAsia="宋体" w:hAnsi="宋体" w:hint="eastAsia"/>
          <w:szCs w:val="21"/>
        </w:rPr>
        <w:t>兹宣布</w:t>
      </w:r>
      <w:proofErr w:type="gramEnd"/>
      <w:r w:rsidRPr="009F1A14">
        <w:rPr>
          <w:rFonts w:ascii="宋体" w:eastAsia="宋体" w:hAnsi="宋体" w:hint="eastAsia"/>
          <w:szCs w:val="21"/>
        </w:rPr>
        <w:t>同意如下：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1.按招标文件规定，我方</w:t>
      </w:r>
      <w:proofErr w:type="gramStart"/>
      <w:r w:rsidR="00CF0371" w:rsidRPr="009F1A14">
        <w:rPr>
          <w:rFonts w:ascii="宋体" w:eastAsia="宋体" w:hAnsi="宋体" w:hint="eastAsia"/>
          <w:szCs w:val="21"/>
        </w:rPr>
        <w:t>完全响应</w:t>
      </w:r>
      <w:proofErr w:type="gramEnd"/>
      <w:r w:rsidR="00CF0371" w:rsidRPr="009F1A14">
        <w:rPr>
          <w:rFonts w:ascii="宋体" w:eastAsia="宋体" w:hAnsi="宋体" w:hint="eastAsia"/>
          <w:szCs w:val="21"/>
        </w:rPr>
        <w:t>招标文件的所有要求</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3.投标有效期为</w:t>
      </w:r>
      <w:r w:rsidRPr="009F1A14">
        <w:rPr>
          <w:rFonts w:ascii="宋体" w:eastAsia="宋体" w:hAnsi="宋体" w:cs="宋体" w:hint="eastAsia"/>
          <w:szCs w:val="21"/>
        </w:rPr>
        <w:t>投标截止之日起</w:t>
      </w:r>
      <w:r w:rsidRPr="009F1A14">
        <w:rPr>
          <w:rFonts w:ascii="宋体" w:eastAsia="宋体" w:hAnsi="宋体" w:hint="eastAsia"/>
          <w:szCs w:val="21"/>
        </w:rPr>
        <w:t>______</w:t>
      </w:r>
      <w:r w:rsidRPr="009F1A14">
        <w:rPr>
          <w:rFonts w:ascii="宋体" w:eastAsia="宋体" w:hAnsi="宋体" w:cs="宋体" w:hint="eastAsia"/>
          <w:szCs w:val="21"/>
        </w:rPr>
        <w:t>日历日</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4.如我方中标，投标文件将作为本项目合同的组成部分，直至合同履行</w:t>
      </w:r>
      <w:proofErr w:type="gramStart"/>
      <w:r w:rsidRPr="009F1A14">
        <w:rPr>
          <w:rFonts w:ascii="宋体" w:eastAsia="宋体" w:hAnsi="宋体" w:hint="eastAsia"/>
          <w:szCs w:val="21"/>
        </w:rPr>
        <w:t>完毕止均保持</w:t>
      </w:r>
      <w:proofErr w:type="gramEnd"/>
      <w:r w:rsidRPr="009F1A14">
        <w:rPr>
          <w:rFonts w:ascii="宋体" w:eastAsia="宋体" w:hAnsi="宋体" w:hint="eastAsia"/>
          <w:szCs w:val="21"/>
        </w:rPr>
        <w:t>有效，我方将按招标文件及政府采购法律、法规的规定，</w:t>
      </w:r>
      <w:r w:rsidRPr="009F1A14">
        <w:rPr>
          <w:rFonts w:ascii="宋体" w:eastAsia="宋体" w:hint="eastAsia"/>
          <w:szCs w:val="21"/>
        </w:rPr>
        <w:t>承担完成合同的全部责任和义务。</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5.如果我方有招标文件规定的不予退还投标保证金的任何行为，我方的投标保证金可被贵方没收。</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6.我方同意向贵方提供贵方可能进一步要求的与本投标有关的一切证据或资料。</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7.我方完全理解贵方不一定要接受最低报价的投标或其他任何投标。</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8.我方已充分考虑到投标期间网上投标会发生的故障和风险，并对可能发生任何故障和风险造成的投标内容不一致、利益受损或投标失败，承担全部责任。</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9.为便于贵方公正、</w:t>
      </w:r>
      <w:proofErr w:type="gramStart"/>
      <w:r w:rsidRPr="009F1A14">
        <w:rPr>
          <w:rFonts w:ascii="宋体" w:eastAsia="宋体" w:hAnsi="宋体" w:hint="eastAsia"/>
          <w:szCs w:val="21"/>
        </w:rPr>
        <w:t>择优地</w:t>
      </w:r>
      <w:proofErr w:type="gramEnd"/>
      <w:r w:rsidRPr="009F1A14">
        <w:rPr>
          <w:rFonts w:ascii="宋体" w:eastAsia="宋体" w:hAnsi="宋体" w:hint="eastAsia"/>
          <w:szCs w:val="21"/>
        </w:rPr>
        <w:t>确定中标人，我方就本次投标有关事项郑重声明如下：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（1）我方向贵方提交的所有投标文件、资料都是准确的和真实的。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（2）我方不是招标人的附属机构。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（3）以上事项如有虚假或隐瞒，我方愿意承担一切后果，并不再寻求任何旨在减轻或免除法律责任的辩解。</w:t>
      </w:r>
    </w:p>
    <w:p w:rsidR="004D7325" w:rsidRPr="009F1A14" w:rsidRDefault="004D7325" w:rsidP="004D7325">
      <w:pPr>
        <w:adjustRightInd w:val="0"/>
        <w:snapToGrid w:val="0"/>
        <w:spacing w:line="372" w:lineRule="auto"/>
        <w:ind w:left="850" w:hanging="425"/>
        <w:rPr>
          <w:rFonts w:eastAsia="宋体"/>
        </w:rPr>
      </w:pP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地址：</w:t>
      </w:r>
      <w:r w:rsidRPr="009F1A14">
        <w:rPr>
          <w:rFonts w:eastAsia="宋体" w:hint="eastAsia"/>
          <w:u w:val="single"/>
        </w:rPr>
        <w:t xml:space="preserve">                                        </w:t>
      </w:r>
      <w:r w:rsidRPr="009F1A14">
        <w:rPr>
          <w:rFonts w:eastAsia="宋体" w:hint="eastAsia"/>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电话：</w:t>
      </w:r>
      <w:r w:rsidRPr="009F1A14">
        <w:rPr>
          <w:rFonts w:eastAsia="宋体" w:hint="eastAsia"/>
          <w:u w:val="single"/>
        </w:rPr>
        <w:t xml:space="preserve">                </w:t>
      </w:r>
      <w:r w:rsidRPr="009F1A14">
        <w:rPr>
          <w:rFonts w:eastAsia="宋体" w:hint="eastAsia"/>
        </w:rPr>
        <w:t xml:space="preserve">    </w:t>
      </w:r>
      <w:r w:rsidRPr="009F1A14">
        <w:rPr>
          <w:rFonts w:eastAsia="宋体" w:hint="eastAsia"/>
        </w:rPr>
        <w:t>传真：</w:t>
      </w:r>
      <w:r w:rsidRPr="009F1A14">
        <w:rPr>
          <w:rFonts w:eastAsia="宋体" w:hint="eastAsia"/>
          <w:u w:val="single"/>
        </w:rPr>
        <w:t xml:space="preserve">               </w:t>
      </w:r>
      <w:r w:rsidRPr="009F1A14">
        <w:rPr>
          <w:rFonts w:eastAsia="宋体" w:hint="eastAsia"/>
        </w:rPr>
        <w:t xml:space="preserve">    </w:t>
      </w:r>
      <w:r w:rsidRPr="009F1A14">
        <w:rPr>
          <w:rFonts w:eastAsia="宋体" w:hint="eastAsia"/>
        </w:rPr>
        <w:t>邮编：</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p>
    <w:p w:rsidR="004D7325" w:rsidRPr="009F1A14" w:rsidRDefault="004D7325" w:rsidP="004D7325">
      <w:pPr>
        <w:adjustRightInd w:val="0"/>
        <w:snapToGrid w:val="0"/>
        <w:spacing w:line="372" w:lineRule="auto"/>
        <w:ind w:firstLineChars="300" w:firstLine="630"/>
        <w:rPr>
          <w:rFonts w:eastAsia="宋体"/>
          <w:u w:val="single"/>
        </w:rPr>
      </w:pPr>
      <w:r w:rsidRPr="009F1A14">
        <w:rPr>
          <w:rFonts w:eastAsia="宋体" w:hint="eastAsia"/>
        </w:rPr>
        <w:t>投标方代表姓名、职务（印刷体）：</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 xml:space="preserve">      </w:t>
      </w:r>
      <w:r w:rsidRPr="009F1A14">
        <w:rPr>
          <w:rFonts w:eastAsia="宋体" w:hint="eastAsia"/>
        </w:rPr>
        <w:t>投标方名称（公章）：</w:t>
      </w:r>
      <w:r w:rsidRPr="009F1A14">
        <w:rPr>
          <w:rFonts w:eastAsia="宋体" w:hint="eastAsia"/>
          <w:u w:val="single"/>
        </w:rPr>
        <w:t xml:space="preserve">                                     </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日</w:t>
      </w: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r w:rsidRPr="009F1A14">
        <w:rPr>
          <w:rFonts w:eastAsia="宋体" w:hint="eastAsia"/>
        </w:rPr>
        <w:t>期：</w:t>
      </w:r>
      <w:r w:rsidRPr="009F1A14">
        <w:rPr>
          <w:rFonts w:eastAsia="宋体" w:hint="eastAsia"/>
          <w:u w:val="single"/>
        </w:rPr>
        <w:t xml:space="preserve">        </w:t>
      </w:r>
      <w:r w:rsidRPr="009F1A14">
        <w:rPr>
          <w:rFonts w:eastAsia="宋体" w:hint="eastAsia"/>
        </w:rPr>
        <w:t>年</w:t>
      </w:r>
      <w:r w:rsidRPr="009F1A14">
        <w:rPr>
          <w:rFonts w:eastAsia="宋体" w:hint="eastAsia"/>
          <w:u w:val="single"/>
        </w:rPr>
        <w:t xml:space="preserve">    </w:t>
      </w:r>
      <w:r w:rsidRPr="009F1A14">
        <w:rPr>
          <w:rFonts w:eastAsia="宋体" w:hint="eastAsia"/>
        </w:rPr>
        <w:t>月</w:t>
      </w:r>
      <w:r w:rsidRPr="009F1A14">
        <w:rPr>
          <w:rFonts w:eastAsia="宋体" w:hint="eastAsia"/>
          <w:u w:val="single"/>
        </w:rPr>
        <w:t xml:space="preserve">    </w:t>
      </w:r>
      <w:r w:rsidRPr="009F1A14">
        <w:rPr>
          <w:rFonts w:eastAsia="宋体" w:hint="eastAsia"/>
        </w:rPr>
        <w:t>日</w:t>
      </w:r>
    </w:p>
    <w:p w:rsidR="004D7325" w:rsidRPr="009F1A14" w:rsidRDefault="004D7325" w:rsidP="004D7325">
      <w:pPr>
        <w:adjustRightInd w:val="0"/>
        <w:snapToGrid w:val="0"/>
        <w:spacing w:line="372" w:lineRule="auto"/>
        <w:rPr>
          <w:rFonts w:eastAsia="宋体"/>
        </w:rPr>
      </w:pPr>
      <w:r w:rsidRPr="009F1A14">
        <w:rPr>
          <w:rFonts w:eastAsia="宋体" w:hint="eastAsia"/>
        </w:rPr>
        <w:t xml:space="preserve">                 </w:t>
      </w:r>
      <w:r w:rsidRPr="009F1A14">
        <w:rPr>
          <w:rFonts w:eastAsia="宋体" w:hint="eastAsia"/>
        </w:rPr>
        <w:t xml:space="preserve">　　　　</w:t>
      </w:r>
      <w:r w:rsidRPr="009F1A14">
        <w:rPr>
          <w:rFonts w:eastAsia="宋体" w:hint="eastAsia"/>
        </w:rPr>
        <w:t xml:space="preserve">                   </w:t>
      </w:r>
    </w:p>
    <w:p w:rsidR="004D7325" w:rsidRPr="009F1A14" w:rsidRDefault="004D7325" w:rsidP="004D7325">
      <w:pPr>
        <w:adjustRightInd w:val="0"/>
        <w:snapToGrid w:val="0"/>
        <w:spacing w:line="372" w:lineRule="auto"/>
        <w:ind w:firstLineChars="250" w:firstLine="525"/>
        <w:rPr>
          <w:rFonts w:eastAsia="宋体"/>
          <w:u w:val="single"/>
        </w:rPr>
      </w:pPr>
      <w:r w:rsidRPr="009F1A14">
        <w:rPr>
          <w:rFonts w:eastAsia="宋体" w:hint="eastAsia"/>
        </w:rPr>
        <w:t xml:space="preserve"> </w:t>
      </w:r>
      <w:r w:rsidRPr="009F1A14">
        <w:rPr>
          <w:rFonts w:eastAsia="宋体" w:hint="eastAsia"/>
        </w:rPr>
        <w:t>全权代表签字：</w:t>
      </w:r>
      <w:r w:rsidRPr="009F1A14">
        <w:rPr>
          <w:rFonts w:eastAsia="宋体" w:hint="eastAsia"/>
          <w:u w:val="single"/>
        </w:rPr>
        <w:t xml:space="preserve">                   </w:t>
      </w:r>
    </w:p>
    <w:p w:rsidR="005406FB" w:rsidRDefault="00CF0371" w:rsidP="005406FB">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sidR="000F7E08">
        <w:rPr>
          <w:rFonts w:ascii="Times New Roman" w:hAnsi="Times New Roman" w:hint="eastAsia"/>
          <w:sz w:val="24"/>
        </w:rPr>
        <w:t>三</w:t>
      </w:r>
    </w:p>
    <w:p w:rsidR="005406FB" w:rsidRPr="005406FB" w:rsidRDefault="005406FB" w:rsidP="005406FB">
      <w:pPr>
        <w:pStyle w:val="a9"/>
        <w:spacing w:line="276" w:lineRule="auto"/>
        <w:jc w:val="center"/>
        <w:rPr>
          <w:rFonts w:ascii="Times New Roman" w:hAnsi="Times New Roman"/>
          <w:sz w:val="24"/>
        </w:rPr>
      </w:pPr>
      <w:r w:rsidRPr="005406FB">
        <w:rPr>
          <w:rFonts w:asciiTheme="minorEastAsia" w:eastAsiaTheme="minorEastAsia" w:hAnsiTheme="minorEastAsia" w:hint="eastAsia"/>
          <w:b/>
          <w:sz w:val="28"/>
          <w:szCs w:val="28"/>
        </w:rPr>
        <w:t>授权委托书</w:t>
      </w:r>
    </w:p>
    <w:p w:rsidR="005406FB" w:rsidRPr="005406FB" w:rsidRDefault="005406FB" w:rsidP="005406FB">
      <w:pPr>
        <w:spacing w:line="400" w:lineRule="atLeast"/>
        <w:jc w:val="center"/>
        <w:rPr>
          <w:rFonts w:asciiTheme="minorEastAsia" w:eastAsiaTheme="minorEastAsia" w:hAnsiTheme="minorEastAsia"/>
          <w:szCs w:val="21"/>
        </w:rPr>
      </w:pPr>
    </w:p>
    <w:p w:rsidR="005406FB" w:rsidRPr="005406FB" w:rsidRDefault="005406FB" w:rsidP="005406FB">
      <w:pPr>
        <w:pStyle w:val="a9"/>
        <w:spacing w:line="360" w:lineRule="auto"/>
        <w:jc w:val="left"/>
        <w:rPr>
          <w:rFonts w:asciiTheme="minorEastAsia" w:eastAsiaTheme="minorEastAsia" w:hAnsiTheme="minorEastAsia"/>
          <w:szCs w:val="21"/>
        </w:rPr>
      </w:pPr>
      <w:r w:rsidRPr="005406FB">
        <w:rPr>
          <w:rFonts w:asciiTheme="minorEastAsia" w:eastAsiaTheme="minorEastAsia" w:hAnsiTheme="minorEastAsia"/>
          <w:szCs w:val="21"/>
        </w:rPr>
        <w:t>上海文化广播影视集团有限公司：</w:t>
      </w:r>
    </w:p>
    <w:p w:rsidR="005406FB" w:rsidRPr="005406FB" w:rsidRDefault="005406FB" w:rsidP="005406FB">
      <w:pPr>
        <w:pStyle w:val="a9"/>
        <w:spacing w:line="360" w:lineRule="auto"/>
        <w:ind w:firstLineChars="200" w:firstLine="420"/>
        <w:rPr>
          <w:rFonts w:asciiTheme="minorEastAsia" w:eastAsiaTheme="minorEastAsia" w:hAnsiTheme="minorEastAsia"/>
          <w:szCs w:val="21"/>
        </w:rPr>
      </w:pPr>
      <w:r w:rsidRPr="005406FB">
        <w:rPr>
          <w:rFonts w:asciiTheme="minorEastAsia" w:eastAsiaTheme="minorEastAsia" w:hAnsiTheme="minorEastAsia"/>
          <w:szCs w:val="21"/>
          <w:u w:val="single"/>
        </w:rPr>
        <w:t>（投标人全称）</w:t>
      </w:r>
      <w:r w:rsidRPr="005406FB">
        <w:rPr>
          <w:rFonts w:asciiTheme="minorEastAsia" w:eastAsiaTheme="minorEastAsia" w:hAnsiTheme="minorEastAsia"/>
          <w:szCs w:val="21"/>
        </w:rPr>
        <w:t>授权</w:t>
      </w:r>
      <w:r w:rsidRPr="005406FB">
        <w:rPr>
          <w:rFonts w:asciiTheme="minorEastAsia" w:eastAsiaTheme="minorEastAsia" w:hAnsiTheme="minorEastAsia"/>
          <w:szCs w:val="21"/>
          <w:u w:val="single"/>
        </w:rPr>
        <w:t>（全权代表姓名）</w:t>
      </w:r>
      <w:r w:rsidRPr="005406FB">
        <w:rPr>
          <w:rFonts w:asciiTheme="minorEastAsia" w:eastAsiaTheme="minorEastAsia" w:hAnsiTheme="minorEastAsia"/>
          <w:szCs w:val="21"/>
        </w:rPr>
        <w:t>为我公司全权代表，参加贵</w:t>
      </w:r>
      <w:r w:rsidRPr="005406FB">
        <w:rPr>
          <w:rFonts w:asciiTheme="minorEastAsia" w:eastAsiaTheme="minorEastAsia" w:hAnsiTheme="minorEastAsia" w:hint="eastAsia"/>
          <w:szCs w:val="21"/>
        </w:rPr>
        <w:t>司</w:t>
      </w:r>
      <w:r w:rsidRPr="005406FB">
        <w:rPr>
          <w:rFonts w:asciiTheme="minorEastAsia" w:eastAsiaTheme="minorEastAsia" w:hAnsiTheme="minorEastAsia"/>
          <w:szCs w:val="21"/>
        </w:rPr>
        <w:t>组织的</w:t>
      </w:r>
      <w:r w:rsidRPr="005406FB">
        <w:rPr>
          <w:rFonts w:asciiTheme="minorEastAsia" w:eastAsiaTheme="minorEastAsia" w:hAnsiTheme="minorEastAsia" w:hint="eastAsia"/>
          <w:szCs w:val="21"/>
        </w:rPr>
        <w:t>“</w:t>
      </w:r>
      <w:r w:rsidRPr="005406FB">
        <w:rPr>
          <w:rFonts w:asciiTheme="minorEastAsia" w:eastAsiaTheme="minorEastAsia" w:hAnsiTheme="minorEastAsia"/>
          <w:b/>
          <w:bCs/>
          <w:szCs w:val="21"/>
        </w:rPr>
        <w:t>SMG音视频全媒体版权监测服务项目</w:t>
      </w:r>
      <w:r w:rsidRPr="005406FB">
        <w:rPr>
          <w:rFonts w:asciiTheme="minorEastAsia" w:eastAsiaTheme="minorEastAsia" w:hAnsiTheme="minorEastAsia"/>
          <w:szCs w:val="21"/>
        </w:rPr>
        <w:t>”的招投标活动，全权代表我公司处理</w:t>
      </w:r>
      <w:bookmarkStart w:id="8" w:name="_GoBack"/>
      <w:bookmarkEnd w:id="8"/>
      <w:r w:rsidRPr="005406FB">
        <w:rPr>
          <w:rFonts w:asciiTheme="minorEastAsia" w:eastAsiaTheme="minorEastAsia" w:hAnsiTheme="minorEastAsia"/>
          <w:szCs w:val="21"/>
        </w:rPr>
        <w:t>招投标工作中的一切事宜。</w:t>
      </w:r>
    </w:p>
    <w:p w:rsidR="005406FB" w:rsidRPr="005406FB" w:rsidRDefault="005406FB" w:rsidP="005406FB">
      <w:pPr>
        <w:spacing w:line="500" w:lineRule="exact"/>
        <w:ind w:rightChars="927" w:right="1947"/>
        <w:jc w:val="right"/>
        <w:rPr>
          <w:rFonts w:asciiTheme="minorEastAsia" w:eastAsiaTheme="minorEastAsia" w:hAnsiTheme="minorEastAsia"/>
          <w:szCs w:val="21"/>
        </w:rPr>
      </w:pPr>
      <w:r w:rsidRPr="005406FB">
        <w:rPr>
          <w:rFonts w:asciiTheme="minorEastAsia" w:eastAsiaTheme="minorEastAsia" w:hAnsiTheme="minorEastAsia"/>
          <w:szCs w:val="21"/>
        </w:rPr>
        <w:t>法定代表人签字：</w:t>
      </w:r>
    </w:p>
    <w:p w:rsidR="005406FB" w:rsidRPr="005406FB" w:rsidRDefault="005406FB" w:rsidP="005406FB">
      <w:pPr>
        <w:spacing w:line="500" w:lineRule="exact"/>
        <w:ind w:rightChars="927" w:right="1947" w:firstLineChars="1000" w:firstLine="2100"/>
        <w:jc w:val="right"/>
        <w:rPr>
          <w:rFonts w:asciiTheme="minorEastAsia" w:eastAsiaTheme="minorEastAsia" w:hAnsiTheme="minorEastAsia"/>
          <w:szCs w:val="21"/>
        </w:rPr>
      </w:pPr>
      <w:r w:rsidRPr="005406FB">
        <w:rPr>
          <w:rFonts w:asciiTheme="minorEastAsia" w:eastAsiaTheme="minorEastAsia" w:hAnsiTheme="minorEastAsia"/>
          <w:szCs w:val="21"/>
        </w:rPr>
        <w:t>投标人全称（公章）：</w:t>
      </w:r>
    </w:p>
    <w:p w:rsidR="005406FB" w:rsidRPr="005406FB" w:rsidRDefault="005406FB" w:rsidP="005406FB">
      <w:pPr>
        <w:spacing w:line="500" w:lineRule="exact"/>
        <w:ind w:rightChars="927" w:right="1947"/>
        <w:jc w:val="right"/>
        <w:rPr>
          <w:rFonts w:asciiTheme="minorEastAsia" w:eastAsiaTheme="minorEastAsia" w:hAnsiTheme="minorEastAsia"/>
          <w:szCs w:val="21"/>
        </w:rPr>
      </w:pPr>
      <w:r w:rsidRPr="005406FB">
        <w:rPr>
          <w:rFonts w:asciiTheme="minorEastAsia" w:eastAsiaTheme="minorEastAsia" w:hAnsiTheme="minorEastAsia"/>
          <w:szCs w:val="21"/>
        </w:rPr>
        <w:t>日期：</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附：</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全权代表姓名：</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职务：</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详细通讯地址：</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传真：</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电话：</w:t>
      </w:r>
    </w:p>
    <w:p w:rsidR="005406FB" w:rsidRPr="005406FB" w:rsidRDefault="005406FB" w:rsidP="005406FB">
      <w:pPr>
        <w:spacing w:line="500" w:lineRule="exact"/>
        <w:rPr>
          <w:rFonts w:asciiTheme="minorEastAsia" w:eastAsiaTheme="minorEastAsia" w:hAnsiTheme="minorEastAsia"/>
          <w:szCs w:val="21"/>
        </w:rPr>
      </w:pPr>
      <w:r w:rsidRPr="005406FB">
        <w:rPr>
          <w:rFonts w:asciiTheme="minorEastAsia" w:eastAsiaTheme="minorEastAsia" w:hAnsiTheme="minorEastAsia"/>
          <w:szCs w:val="21"/>
        </w:rPr>
        <w:t>邮政编码：</w:t>
      </w:r>
    </w:p>
    <w:p w:rsidR="005406FB" w:rsidRPr="005406FB" w:rsidRDefault="005406FB" w:rsidP="005406FB">
      <w:pPr>
        <w:spacing w:line="560" w:lineRule="exact"/>
        <w:ind w:rightChars="-26" w:right="-55"/>
        <w:rPr>
          <w:rFonts w:asciiTheme="minorEastAsia" w:eastAsiaTheme="minorEastAsia" w:hAnsiTheme="minorEastAsia" w:cs="仿宋_GB2312"/>
          <w:kern w:val="32"/>
          <w:szCs w:val="21"/>
        </w:rPr>
      </w:pPr>
      <w:r w:rsidRPr="005406FB">
        <w:rPr>
          <w:rFonts w:asciiTheme="minorEastAsia" w:eastAsiaTheme="minorEastAsia" w:hAnsiTheme="minorEastAsia"/>
          <w:szCs w:val="21"/>
        </w:rPr>
        <w:t>E-mail：</w:t>
      </w:r>
    </w:p>
    <w:p w:rsidR="000F7E08" w:rsidRDefault="000F7E08" w:rsidP="005406FB">
      <w:pPr>
        <w:pStyle w:val="a9"/>
        <w:spacing w:line="360" w:lineRule="auto"/>
        <w:rPr>
          <w:rFonts w:ascii="Times New Roman" w:hAnsi="Times New Roman"/>
          <w:spacing w:val="20"/>
        </w:rPr>
      </w:pPr>
    </w:p>
    <w:p w:rsidR="00CF0371" w:rsidRPr="009D213A" w:rsidRDefault="000F7E08" w:rsidP="005406FB">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法定代表人身份证清晰扫描件或复印件（正反面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0749D1" w:rsidRPr="009F1A14" w:rsidRDefault="000749D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0F7E08" w:rsidP="000749D1">
      <w:pPr>
        <w:pStyle w:val="a9"/>
        <w:spacing w:line="360" w:lineRule="auto"/>
        <w:rPr>
          <w:rFonts w:ascii="Times New Roman" w:hAnsi="Times New Roman"/>
          <w:spacing w:val="20"/>
        </w:rPr>
      </w:pPr>
      <w:r w:rsidRPr="005406FB">
        <w:rPr>
          <w:rFonts w:asciiTheme="minorEastAsia" w:eastAsiaTheme="minorEastAsia" w:hAnsiTheme="minorEastAsia"/>
          <w:szCs w:val="21"/>
        </w:rPr>
        <w:t>全权代表</w:t>
      </w:r>
      <w:r w:rsidR="00CF0371" w:rsidRPr="009F1A14">
        <w:rPr>
          <w:rFonts w:ascii="Times New Roman" w:hAnsi="Times New Roman" w:hint="eastAsia"/>
          <w:spacing w:val="20"/>
        </w:rPr>
        <w:t>身份证清晰扫描件或复印件（正反面</w:t>
      </w:r>
      <w:r w:rsidR="00F55EFC">
        <w:rPr>
          <w:rFonts w:ascii="Times New Roman" w:hAnsi="Times New Roman" w:hint="eastAsia"/>
          <w:spacing w:val="20"/>
        </w:rPr>
        <w:t>并加盖公章</w:t>
      </w:r>
      <w:r w:rsidR="00CF0371" w:rsidRPr="009F1A14">
        <w:rPr>
          <w:rFonts w:ascii="Times New Roman" w:hAnsi="Times New Roman" w:hint="eastAsia"/>
          <w:spacing w:val="20"/>
        </w:rPr>
        <w:t>）</w:t>
      </w: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Default="00CF0371" w:rsidP="00CF0371">
      <w:pPr>
        <w:autoSpaceDE w:val="0"/>
        <w:autoSpaceDN w:val="0"/>
        <w:adjustRightInd w:val="0"/>
        <w:spacing w:line="276" w:lineRule="auto"/>
        <w:rPr>
          <w:rFonts w:ascii="宋体" w:eastAsia="宋体" w:cs="宋体"/>
          <w:b/>
          <w:bCs/>
          <w:szCs w:val="21"/>
          <w:lang w:val="zh-CN"/>
        </w:rPr>
      </w:pPr>
    </w:p>
    <w:p w:rsidR="000F7E08" w:rsidRDefault="000F7E08" w:rsidP="00CF0371">
      <w:pPr>
        <w:autoSpaceDE w:val="0"/>
        <w:autoSpaceDN w:val="0"/>
        <w:adjustRightInd w:val="0"/>
        <w:spacing w:line="276" w:lineRule="auto"/>
        <w:rPr>
          <w:rFonts w:ascii="宋体" w:eastAsia="宋体" w:cs="宋体"/>
          <w:b/>
          <w:bCs/>
          <w:szCs w:val="21"/>
          <w:lang w:val="zh-CN"/>
        </w:rPr>
      </w:pPr>
    </w:p>
    <w:p w:rsidR="000F7E08" w:rsidRPr="009F1A14" w:rsidRDefault="000F7E08" w:rsidP="00CF0371">
      <w:pPr>
        <w:autoSpaceDE w:val="0"/>
        <w:autoSpaceDN w:val="0"/>
        <w:adjustRightInd w:val="0"/>
        <w:spacing w:line="276" w:lineRule="auto"/>
        <w:rPr>
          <w:rFonts w:ascii="宋体" w:eastAsia="宋体" w:cs="宋体"/>
          <w:b/>
          <w:bCs/>
          <w:szCs w:val="21"/>
          <w:lang w:val="zh-CN"/>
        </w:rPr>
      </w:pPr>
    </w:p>
    <w:p w:rsidR="00CF0371" w:rsidRPr="00F047B4" w:rsidRDefault="00F047B4" w:rsidP="00CF0371">
      <w:pPr>
        <w:autoSpaceDE w:val="0"/>
        <w:autoSpaceDN w:val="0"/>
        <w:adjustRightInd w:val="0"/>
        <w:spacing w:line="276" w:lineRule="auto"/>
        <w:rPr>
          <w:rFonts w:ascii="宋体" w:eastAsia="宋体" w:cs="宋体"/>
          <w:bCs/>
          <w:sz w:val="24"/>
          <w:lang w:val="zh-CN"/>
        </w:rPr>
      </w:pPr>
      <w:r w:rsidRPr="00F047B4">
        <w:rPr>
          <w:rFonts w:ascii="宋体" w:eastAsia="宋体" w:cs="宋体"/>
          <w:bCs/>
          <w:sz w:val="24"/>
          <w:lang w:val="zh-CN"/>
        </w:rPr>
        <w:lastRenderedPageBreak/>
        <w:t>附件</w:t>
      </w:r>
      <w:r w:rsidR="000F7E08">
        <w:rPr>
          <w:rFonts w:ascii="宋体" w:eastAsia="宋体" w:cs="宋体" w:hint="eastAsia"/>
          <w:bCs/>
          <w:sz w:val="24"/>
          <w:lang w:val="zh-CN"/>
        </w:rPr>
        <w:t>四</w:t>
      </w:r>
    </w:p>
    <w:tbl>
      <w:tblPr>
        <w:tblW w:w="9671" w:type="dxa"/>
        <w:tblInd w:w="-318" w:type="dxa"/>
        <w:tblLook w:val="04A0"/>
      </w:tblPr>
      <w:tblGrid>
        <w:gridCol w:w="1452"/>
        <w:gridCol w:w="1242"/>
        <w:gridCol w:w="1418"/>
        <w:gridCol w:w="1359"/>
        <w:gridCol w:w="1900"/>
        <w:gridCol w:w="1140"/>
        <w:gridCol w:w="1160"/>
      </w:tblGrid>
      <w:tr w:rsidR="000F7E08" w:rsidRPr="000F7E08" w:rsidTr="000F7E08">
        <w:trPr>
          <w:trHeight w:val="600"/>
        </w:trPr>
        <w:tc>
          <w:tcPr>
            <w:tcW w:w="9671" w:type="dxa"/>
            <w:gridSpan w:val="7"/>
            <w:tcBorders>
              <w:top w:val="nil"/>
              <w:left w:val="nil"/>
              <w:bottom w:val="single" w:sz="8" w:space="0" w:color="auto"/>
              <w:right w:val="nil"/>
            </w:tcBorders>
            <w:shd w:val="clear" w:color="auto" w:fill="auto"/>
            <w:noWrap/>
            <w:vAlign w:val="center"/>
            <w:hideMark/>
          </w:tcPr>
          <w:p w:rsidR="000F7E08" w:rsidRPr="000F7E08" w:rsidRDefault="000F7E08" w:rsidP="000F7E08">
            <w:pPr>
              <w:widowControl/>
              <w:jc w:val="center"/>
              <w:rPr>
                <w:rFonts w:ascii="宋体" w:eastAsia="宋体" w:hAnsi="宋体" w:cs="宋体"/>
                <w:snapToGrid/>
                <w:color w:val="000000"/>
                <w:sz w:val="32"/>
                <w:szCs w:val="32"/>
              </w:rPr>
            </w:pPr>
            <w:r w:rsidRPr="000F7E08">
              <w:rPr>
                <w:rFonts w:ascii="宋体" w:eastAsia="宋体" w:hAnsi="宋体" w:cs="宋体" w:hint="eastAsia"/>
                <w:snapToGrid/>
                <w:color w:val="000000"/>
                <w:sz w:val="32"/>
                <w:szCs w:val="32"/>
              </w:rPr>
              <w:t>监测服务报价明细表</w:t>
            </w:r>
          </w:p>
        </w:tc>
      </w:tr>
      <w:tr w:rsidR="000F7E08" w:rsidRPr="000F7E08" w:rsidTr="000F7E08">
        <w:trPr>
          <w:trHeight w:val="360"/>
        </w:trPr>
        <w:tc>
          <w:tcPr>
            <w:tcW w:w="1452" w:type="dxa"/>
            <w:vMerge w:val="restart"/>
            <w:tcBorders>
              <w:top w:val="nil"/>
              <w:left w:val="single" w:sz="8" w:space="0" w:color="auto"/>
              <w:bottom w:val="nil"/>
              <w:right w:val="single" w:sz="8"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监测内容类型</w:t>
            </w:r>
          </w:p>
        </w:tc>
        <w:tc>
          <w:tcPr>
            <w:tcW w:w="1242" w:type="dxa"/>
            <w:vMerge w:val="restart"/>
            <w:tcBorders>
              <w:top w:val="nil"/>
              <w:left w:val="single" w:sz="8" w:space="0" w:color="auto"/>
              <w:bottom w:val="nil"/>
              <w:right w:val="single" w:sz="8"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监测类型说明</w:t>
            </w:r>
          </w:p>
        </w:tc>
        <w:tc>
          <w:tcPr>
            <w:tcW w:w="1418" w:type="dxa"/>
            <w:vMerge w:val="restart"/>
            <w:tcBorders>
              <w:top w:val="nil"/>
              <w:left w:val="single" w:sz="8" w:space="0" w:color="auto"/>
              <w:bottom w:val="nil"/>
              <w:right w:val="single" w:sz="8" w:space="0" w:color="000000"/>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监测量（各类型监测单位不同）</w:t>
            </w:r>
          </w:p>
        </w:tc>
        <w:tc>
          <w:tcPr>
            <w:tcW w:w="3259"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监测平台</w:t>
            </w:r>
          </w:p>
        </w:tc>
        <w:tc>
          <w:tcPr>
            <w:tcW w:w="2300" w:type="dxa"/>
            <w:gridSpan w:val="2"/>
            <w:tcBorders>
              <w:top w:val="single" w:sz="8" w:space="0" w:color="auto"/>
              <w:left w:val="nil"/>
              <w:bottom w:val="single" w:sz="8" w:space="0" w:color="auto"/>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报价（元）</w:t>
            </w:r>
          </w:p>
        </w:tc>
      </w:tr>
      <w:tr w:rsidR="000F7E08" w:rsidRPr="000F7E08" w:rsidTr="000F7E08">
        <w:trPr>
          <w:trHeight w:val="810"/>
        </w:trPr>
        <w:tc>
          <w:tcPr>
            <w:tcW w:w="1452" w:type="dxa"/>
            <w:vMerge/>
            <w:tcBorders>
              <w:top w:val="nil"/>
              <w:left w:val="single" w:sz="8" w:space="0" w:color="auto"/>
              <w:bottom w:val="nil"/>
              <w:right w:val="single" w:sz="8" w:space="0" w:color="auto"/>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242" w:type="dxa"/>
            <w:vMerge/>
            <w:tcBorders>
              <w:top w:val="nil"/>
              <w:left w:val="single" w:sz="8" w:space="0" w:color="auto"/>
              <w:bottom w:val="nil"/>
              <w:right w:val="single" w:sz="8" w:space="0" w:color="auto"/>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418" w:type="dxa"/>
            <w:vMerge/>
            <w:tcBorders>
              <w:top w:val="nil"/>
              <w:left w:val="single" w:sz="8" w:space="0" w:color="auto"/>
              <w:bottom w:val="nil"/>
              <w:right w:val="single" w:sz="8" w:space="0" w:color="000000"/>
            </w:tcBorders>
            <w:vAlign w:val="center"/>
            <w:hideMark/>
          </w:tcPr>
          <w:p w:rsidR="000F7E08" w:rsidRPr="000F7E08" w:rsidRDefault="000F7E08" w:rsidP="000F7E08">
            <w:pPr>
              <w:widowControl/>
              <w:jc w:val="left"/>
              <w:rPr>
                <w:rFonts w:ascii="黑体" w:eastAsia="黑体" w:hAnsi="黑体" w:cs="宋体"/>
                <w:b/>
                <w:bCs/>
                <w:snapToGrid/>
                <w:color w:val="FFFFFF"/>
                <w:sz w:val="22"/>
                <w:szCs w:val="22"/>
              </w:rPr>
            </w:pPr>
          </w:p>
        </w:tc>
        <w:tc>
          <w:tcPr>
            <w:tcW w:w="1359" w:type="dxa"/>
            <w:tcBorders>
              <w:top w:val="nil"/>
              <w:left w:val="nil"/>
              <w:bottom w:val="nil"/>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平台类型</w:t>
            </w:r>
          </w:p>
        </w:tc>
        <w:tc>
          <w:tcPr>
            <w:tcW w:w="1900" w:type="dxa"/>
            <w:tcBorders>
              <w:top w:val="nil"/>
              <w:left w:val="single" w:sz="8" w:space="0" w:color="auto"/>
              <w:bottom w:val="nil"/>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平台量（</w:t>
            </w:r>
            <w:proofErr w:type="gramStart"/>
            <w:r w:rsidRPr="000F7E08">
              <w:rPr>
                <w:rFonts w:ascii="黑体" w:eastAsia="黑体" w:hAnsi="黑体" w:cs="宋体" w:hint="eastAsia"/>
                <w:b/>
                <w:bCs/>
                <w:snapToGrid/>
                <w:color w:val="FFFFFF"/>
                <w:sz w:val="22"/>
                <w:szCs w:val="22"/>
              </w:rPr>
              <w:t>个</w:t>
            </w:r>
            <w:proofErr w:type="gramEnd"/>
            <w:r w:rsidRPr="000F7E08">
              <w:rPr>
                <w:rFonts w:ascii="黑体" w:eastAsia="黑体" w:hAnsi="黑体" w:cs="宋体" w:hint="eastAsia"/>
                <w:b/>
                <w:bCs/>
                <w:snapToGrid/>
                <w:color w:val="FFFFFF"/>
                <w:sz w:val="22"/>
                <w:szCs w:val="22"/>
              </w:rPr>
              <w:t>）</w:t>
            </w:r>
          </w:p>
        </w:tc>
        <w:tc>
          <w:tcPr>
            <w:tcW w:w="1140" w:type="dxa"/>
            <w:tcBorders>
              <w:top w:val="nil"/>
              <w:left w:val="single" w:sz="8" w:space="0" w:color="auto"/>
              <w:bottom w:val="single" w:sz="8" w:space="0" w:color="auto"/>
              <w:right w:val="nil"/>
            </w:tcBorders>
            <w:shd w:val="clear" w:color="000000" w:fill="0070C0"/>
            <w:vAlign w:val="center"/>
            <w:hideMark/>
          </w:tcPr>
          <w:p w:rsidR="000F7E08" w:rsidRPr="000F7E08" w:rsidRDefault="000F7E08" w:rsidP="000F7E08">
            <w:pPr>
              <w:widowControl/>
              <w:jc w:val="center"/>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监测服务</w:t>
            </w:r>
          </w:p>
        </w:tc>
        <w:tc>
          <w:tcPr>
            <w:tcW w:w="1160" w:type="dxa"/>
            <w:tcBorders>
              <w:top w:val="nil"/>
              <w:left w:val="single" w:sz="8" w:space="0" w:color="auto"/>
              <w:bottom w:val="single" w:sz="8" w:space="0" w:color="auto"/>
              <w:right w:val="nil"/>
            </w:tcBorders>
            <w:shd w:val="clear" w:color="000000" w:fill="0070C0"/>
            <w:vAlign w:val="center"/>
            <w:hideMark/>
          </w:tcPr>
          <w:p w:rsidR="000F7E08" w:rsidRPr="000F7E08" w:rsidRDefault="000F7E08" w:rsidP="000F7E08">
            <w:pPr>
              <w:widowControl/>
              <w:jc w:val="left"/>
              <w:rPr>
                <w:rFonts w:ascii="黑体" w:eastAsia="黑体" w:hAnsi="黑体" w:cs="宋体"/>
                <w:b/>
                <w:bCs/>
                <w:snapToGrid/>
                <w:color w:val="FFFFFF"/>
                <w:sz w:val="22"/>
                <w:szCs w:val="22"/>
              </w:rPr>
            </w:pPr>
            <w:r w:rsidRPr="000F7E08">
              <w:rPr>
                <w:rFonts w:ascii="黑体" w:eastAsia="黑体" w:hAnsi="黑体" w:cs="宋体" w:hint="eastAsia"/>
                <w:b/>
                <w:bCs/>
                <w:snapToGrid/>
                <w:color w:val="FFFFFF"/>
                <w:sz w:val="22"/>
                <w:szCs w:val="22"/>
              </w:rPr>
              <w:t>发函下线、阻断服务</w:t>
            </w:r>
          </w:p>
        </w:tc>
      </w:tr>
      <w:tr w:rsidR="000F7E08" w:rsidRPr="000F7E08" w:rsidTr="000F7E08">
        <w:trPr>
          <w:trHeight w:val="600"/>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电视整频道直播监测</w:t>
            </w:r>
            <w:r w:rsidRPr="000F7E08">
              <w:rPr>
                <w:rFonts w:ascii="宋体" w:eastAsia="宋体" w:hAnsi="宋体" w:cs="宋体" w:hint="eastAsia"/>
                <w:snapToGrid/>
                <w:color w:val="000000"/>
                <w:sz w:val="20"/>
                <w:szCs w:val="20"/>
              </w:rPr>
              <w:br/>
              <w:t>（24小时算一天，按天数计算）</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自有电视频道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nil"/>
              <w:right w:val="single" w:sz="8" w:space="0" w:color="7F7F7F"/>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nil"/>
              <w:right w:val="single" w:sz="8" w:space="0" w:color="7F7F7F"/>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660"/>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540"/>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522"/>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762"/>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广播整频率直播监测（24小时算一天，按天数计算）</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自有广播频率</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1天</w:t>
            </w:r>
          </w:p>
        </w:tc>
        <w:tc>
          <w:tcPr>
            <w:tcW w:w="1359"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679"/>
        </w:trPr>
        <w:tc>
          <w:tcPr>
            <w:tcW w:w="145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持续7天</w:t>
            </w:r>
          </w:p>
        </w:tc>
        <w:tc>
          <w:tcPr>
            <w:tcW w:w="1359" w:type="dxa"/>
            <w:vMerge/>
            <w:tcBorders>
              <w:top w:val="single" w:sz="4" w:space="0" w:color="auto"/>
              <w:left w:val="single" w:sz="4" w:space="0" w:color="auto"/>
              <w:bottom w:val="nil"/>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380"/>
        </w:trPr>
        <w:tc>
          <w:tcPr>
            <w:tcW w:w="1452" w:type="dxa"/>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电视、广播、网络直播监测</w:t>
            </w:r>
            <w:r w:rsidRPr="000F7E08">
              <w:rPr>
                <w:rFonts w:ascii="宋体" w:eastAsia="宋体" w:hAnsi="宋体" w:cs="宋体" w:hint="eastAsia"/>
                <w:snapToGrid/>
                <w:color w:val="000000"/>
                <w:sz w:val="20"/>
                <w:szCs w:val="20"/>
              </w:rPr>
              <w:br/>
              <w:t>（按次计算，不超过3小时）</w:t>
            </w:r>
          </w:p>
        </w:tc>
        <w:tc>
          <w:tcPr>
            <w:tcW w:w="1242"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电视频道、广播频率、各类网络直播</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500"/>
        </w:trPr>
        <w:tc>
          <w:tcPr>
            <w:tcW w:w="1452" w:type="dxa"/>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音频内容点播监测（音频时长：30分钟以内）</w:t>
            </w:r>
            <w:r w:rsidRPr="000F7E08">
              <w:rPr>
                <w:rFonts w:ascii="宋体" w:eastAsia="宋体" w:hAnsi="宋体" w:cs="宋体" w:hint="eastAsia"/>
                <w:snapToGrid/>
                <w:color w:val="000000"/>
                <w:sz w:val="20"/>
                <w:szCs w:val="20"/>
              </w:rPr>
              <w:br/>
              <w:t>监测1-3天</w:t>
            </w:r>
          </w:p>
        </w:tc>
        <w:tc>
          <w:tcPr>
            <w:tcW w:w="1242"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1、广播节目、栏目</w:t>
            </w:r>
            <w:r w:rsidRPr="000F7E08">
              <w:rPr>
                <w:rFonts w:ascii="宋体" w:eastAsia="宋体" w:hAnsi="宋体" w:cs="宋体" w:hint="eastAsia"/>
                <w:snapToGrid/>
                <w:color w:val="000000"/>
                <w:sz w:val="20"/>
                <w:szCs w:val="20"/>
              </w:rPr>
              <w:br/>
              <w:t>2、广播剧、有声读物</w:t>
            </w:r>
            <w:r w:rsidRPr="000F7E08">
              <w:rPr>
                <w:rFonts w:ascii="宋体" w:eastAsia="宋体" w:hAnsi="宋体" w:cs="宋体" w:hint="eastAsia"/>
                <w:snapToGrid/>
                <w:color w:val="000000"/>
                <w:sz w:val="20"/>
                <w:szCs w:val="20"/>
              </w:rPr>
              <w:br/>
              <w:t>3、切条音频内容</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440"/>
        </w:trPr>
        <w:tc>
          <w:tcPr>
            <w:tcW w:w="145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sz w:val="20"/>
                <w:szCs w:val="20"/>
              </w:rPr>
            </w:pPr>
            <w:r w:rsidRPr="000F7E08">
              <w:rPr>
                <w:rFonts w:ascii="宋体" w:eastAsia="宋体" w:hAnsi="宋体" w:cs="宋体" w:hint="eastAsia"/>
                <w:snapToGrid/>
                <w:sz w:val="20"/>
                <w:szCs w:val="20"/>
              </w:rPr>
              <w:t>长视频点播监测</w:t>
            </w:r>
            <w:r w:rsidRPr="000F7E08">
              <w:rPr>
                <w:rFonts w:ascii="宋体" w:eastAsia="宋体" w:hAnsi="宋体" w:cs="宋体" w:hint="eastAsia"/>
                <w:snapToGrid/>
                <w:sz w:val="20"/>
                <w:szCs w:val="20"/>
              </w:rPr>
              <w:br/>
              <w:t>（视听作品；时长10分钟以上）</w:t>
            </w:r>
            <w:r w:rsidRPr="000F7E08">
              <w:rPr>
                <w:rFonts w:ascii="宋体" w:eastAsia="宋体" w:hAnsi="宋体" w:cs="宋体" w:hint="eastAsia"/>
                <w:snapToGrid/>
                <w:sz w:val="20"/>
                <w:szCs w:val="20"/>
              </w:rPr>
              <w:br/>
              <w:t>监测1-3天</w:t>
            </w:r>
          </w:p>
        </w:tc>
        <w:tc>
          <w:tcPr>
            <w:tcW w:w="1242" w:type="dxa"/>
            <w:vMerge w:val="restart"/>
            <w:tcBorders>
              <w:top w:val="single" w:sz="4" w:space="0" w:color="auto"/>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1、常规栏目/节目</w:t>
            </w:r>
            <w:r w:rsidRPr="000F7E08">
              <w:rPr>
                <w:rFonts w:ascii="宋体" w:eastAsia="宋体" w:hAnsi="宋体" w:cs="宋体" w:hint="eastAsia"/>
                <w:snapToGrid/>
                <w:color w:val="000000"/>
                <w:sz w:val="20"/>
                <w:szCs w:val="20"/>
              </w:rPr>
              <w:br/>
              <w:t>2、综艺节目、新闻节目、纪录片、体育赛事等</w:t>
            </w:r>
            <w:r w:rsidRPr="000F7E08">
              <w:rPr>
                <w:rFonts w:ascii="宋体" w:eastAsia="宋体" w:hAnsi="宋体" w:cs="宋体" w:hint="eastAsia"/>
                <w:snapToGrid/>
                <w:color w:val="000000"/>
                <w:sz w:val="20"/>
                <w:szCs w:val="20"/>
              </w:rPr>
              <w:br/>
              <w:t>3、其他节目</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4B072D">
        <w:trPr>
          <w:trHeight w:val="1440"/>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4B072D">
        <w:trPr>
          <w:trHeight w:val="1440"/>
        </w:trPr>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sz w:val="20"/>
                <w:szCs w:val="20"/>
              </w:rPr>
            </w:pPr>
            <w:r w:rsidRPr="000F7E08">
              <w:rPr>
                <w:rFonts w:ascii="宋体" w:eastAsia="宋体" w:hAnsi="宋体" w:cs="宋体" w:hint="eastAsia"/>
                <w:snapToGrid/>
                <w:sz w:val="20"/>
                <w:szCs w:val="20"/>
              </w:rPr>
              <w:lastRenderedPageBreak/>
              <w:t>短视频点播监测（视听作品：时长10分钟以内）</w:t>
            </w:r>
            <w:r w:rsidRPr="000F7E08">
              <w:rPr>
                <w:rFonts w:ascii="宋体" w:eastAsia="宋体" w:hAnsi="宋体" w:cs="宋体" w:hint="eastAsia"/>
                <w:snapToGrid/>
                <w:sz w:val="20"/>
                <w:szCs w:val="20"/>
              </w:rPr>
              <w:br/>
              <w:t>监测1-3天</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自制短视频、</w:t>
            </w:r>
            <w:proofErr w:type="gramStart"/>
            <w:r w:rsidRPr="000F7E08">
              <w:rPr>
                <w:rFonts w:ascii="宋体" w:eastAsia="宋体" w:hAnsi="宋体" w:cs="宋体" w:hint="eastAsia"/>
                <w:snapToGrid/>
                <w:color w:val="000000"/>
                <w:sz w:val="20"/>
                <w:szCs w:val="20"/>
              </w:rPr>
              <w:t>拆条短</w:t>
            </w:r>
            <w:proofErr w:type="gramEnd"/>
            <w:r w:rsidRPr="000F7E08">
              <w:rPr>
                <w:rFonts w:ascii="宋体" w:eastAsia="宋体" w:hAnsi="宋体" w:cs="宋体" w:hint="eastAsia"/>
                <w:snapToGrid/>
                <w:color w:val="000000"/>
                <w:sz w:val="20"/>
                <w:szCs w:val="20"/>
              </w:rPr>
              <w:t>视频</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不少于30家主流视频网站、35个主流移动端应用（安卓端+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245"/>
        </w:trPr>
        <w:tc>
          <w:tcPr>
            <w:tcW w:w="1452" w:type="dxa"/>
            <w:vMerge/>
            <w:tcBorders>
              <w:top w:val="single" w:sz="4" w:space="0" w:color="auto"/>
              <w:left w:val="single" w:sz="4" w:space="0" w:color="auto"/>
              <w:bottom w:val="single" w:sz="4" w:space="0" w:color="000000"/>
              <w:right w:val="single" w:sz="4" w:space="0" w:color="auto"/>
            </w:tcBorders>
            <w:vAlign w:val="center"/>
            <w:hideMark/>
          </w:tcPr>
          <w:p w:rsidR="000F7E08" w:rsidRPr="000F7E08" w:rsidRDefault="000F7E08" w:rsidP="000F7E08">
            <w:pPr>
              <w:widowControl/>
              <w:jc w:val="left"/>
              <w:rPr>
                <w:rFonts w:ascii="宋体" w:eastAsia="宋体" w:hAnsi="宋体" w:cs="宋体"/>
                <w:snapToGrid/>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不少于10家OTT盒子及智能电视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380"/>
        </w:trPr>
        <w:tc>
          <w:tcPr>
            <w:tcW w:w="1452" w:type="dxa"/>
            <w:tcBorders>
              <w:top w:val="nil"/>
              <w:left w:val="single" w:sz="4" w:space="0" w:color="auto"/>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原创</w:t>
            </w:r>
            <w:proofErr w:type="gramStart"/>
            <w:r w:rsidRPr="000F7E08">
              <w:rPr>
                <w:rFonts w:ascii="宋体" w:eastAsia="宋体" w:hAnsi="宋体" w:cs="宋体" w:hint="eastAsia"/>
                <w:snapToGrid/>
                <w:color w:val="000000"/>
                <w:sz w:val="20"/>
                <w:szCs w:val="20"/>
              </w:rPr>
              <w:t>融媒体</w:t>
            </w:r>
            <w:proofErr w:type="gramEnd"/>
            <w:r w:rsidRPr="000F7E08">
              <w:rPr>
                <w:rFonts w:ascii="宋体" w:eastAsia="宋体" w:hAnsi="宋体" w:cs="宋体" w:hint="eastAsia"/>
                <w:snapToGrid/>
                <w:color w:val="000000"/>
                <w:sz w:val="20"/>
                <w:szCs w:val="20"/>
              </w:rPr>
              <w:t>稿件监测（作品量：篇）</w:t>
            </w:r>
            <w:r w:rsidRPr="000F7E08">
              <w:rPr>
                <w:rFonts w:ascii="宋体" w:eastAsia="宋体" w:hAnsi="宋体" w:cs="宋体" w:hint="eastAsia"/>
                <w:snapToGrid/>
                <w:color w:val="000000"/>
                <w:sz w:val="20"/>
                <w:szCs w:val="20"/>
              </w:rPr>
              <w:br/>
              <w:t>监测1-3天</w:t>
            </w:r>
          </w:p>
        </w:tc>
        <w:tc>
          <w:tcPr>
            <w:tcW w:w="1242"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1、纯文字稿件</w:t>
            </w:r>
            <w:r w:rsidRPr="000F7E08">
              <w:rPr>
                <w:rFonts w:ascii="宋体" w:eastAsia="宋体" w:hAnsi="宋体" w:cs="宋体" w:hint="eastAsia"/>
                <w:snapToGrid/>
                <w:color w:val="000000"/>
                <w:sz w:val="20"/>
                <w:szCs w:val="20"/>
              </w:rPr>
              <w:br/>
              <w:t>2、图文类稿件</w:t>
            </w:r>
            <w:r w:rsidRPr="000F7E08">
              <w:rPr>
                <w:rFonts w:ascii="宋体" w:eastAsia="宋体" w:hAnsi="宋体" w:cs="宋体" w:hint="eastAsia"/>
                <w:snapToGrid/>
                <w:color w:val="000000"/>
                <w:sz w:val="20"/>
                <w:szCs w:val="20"/>
              </w:rPr>
              <w:br/>
              <w:t>3、图文+视频类稿件</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1篇</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不少于30家门户网站、35个主流移动端应用（安卓端+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53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关键词、LOGO（按件数计算）</w:t>
            </w:r>
            <w:r w:rsidRPr="000F7E08">
              <w:rPr>
                <w:rFonts w:ascii="宋体" w:eastAsia="宋体" w:hAnsi="宋体" w:cs="宋体" w:hint="eastAsia"/>
                <w:snapToGrid/>
                <w:color w:val="000000"/>
                <w:sz w:val="20"/>
                <w:szCs w:val="20"/>
              </w:rPr>
              <w:br/>
              <w:t>监测1-3天</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1、台标；2、栏目、节目名称；3、其他有显著性的可识别标志图案、文字内容等</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1件</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不少于30家主流视频网站、35个主流移动端应用（安卓端+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260"/>
        </w:trPr>
        <w:tc>
          <w:tcPr>
            <w:tcW w:w="1452" w:type="dxa"/>
            <w:vMerge w:val="restart"/>
            <w:tcBorders>
              <w:top w:val="nil"/>
              <w:left w:val="single" w:sz="4" w:space="0" w:color="auto"/>
              <w:bottom w:val="single" w:sz="4" w:space="0" w:color="000000"/>
              <w:right w:val="nil"/>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音视频海外监测</w:t>
            </w:r>
            <w:r w:rsidRPr="000F7E08">
              <w:rPr>
                <w:rFonts w:ascii="宋体" w:eastAsia="宋体" w:hAnsi="宋体" w:cs="宋体" w:hint="eastAsia"/>
                <w:snapToGrid/>
                <w:color w:val="000000"/>
                <w:sz w:val="20"/>
                <w:szCs w:val="20"/>
              </w:rPr>
              <w:br/>
              <w:t>（按次计算）</w:t>
            </w:r>
          </w:p>
        </w:tc>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1、长视频；2、短视频；3、音频；4、电视直播</w:t>
            </w: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PC端+移动端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不少于15家主流视频网站、15个主流移动端应用（安卓端+</w:t>
            </w:r>
            <w:proofErr w:type="spellStart"/>
            <w:r w:rsidRPr="000F7E08">
              <w:rPr>
                <w:rFonts w:ascii="宋体" w:eastAsia="宋体" w:hAnsi="宋体" w:cs="宋体" w:hint="eastAsia"/>
                <w:snapToGrid/>
                <w:color w:val="000000"/>
                <w:sz w:val="20"/>
                <w:szCs w:val="20"/>
              </w:rPr>
              <w:t>ios</w:t>
            </w:r>
            <w:proofErr w:type="spellEnd"/>
            <w:r w:rsidRPr="000F7E08">
              <w:rPr>
                <w:rFonts w:ascii="宋体" w:eastAsia="宋体" w:hAnsi="宋体" w:cs="宋体" w:hint="eastAsia"/>
                <w:snapToGrid/>
                <w:color w:val="000000"/>
                <w:sz w:val="20"/>
                <w:szCs w:val="20"/>
              </w:rPr>
              <w:t>端）</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005"/>
        </w:trPr>
        <w:tc>
          <w:tcPr>
            <w:tcW w:w="1452" w:type="dxa"/>
            <w:vMerge/>
            <w:tcBorders>
              <w:top w:val="nil"/>
              <w:left w:val="single" w:sz="4" w:space="0" w:color="auto"/>
              <w:bottom w:val="single" w:sz="4" w:space="0" w:color="000000"/>
              <w:right w:val="nil"/>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242" w:type="dxa"/>
            <w:vMerge/>
            <w:tcBorders>
              <w:top w:val="nil"/>
              <w:left w:val="single" w:sz="4" w:space="0" w:color="auto"/>
              <w:bottom w:val="single" w:sz="4" w:space="0" w:color="auto"/>
              <w:right w:val="single" w:sz="4" w:space="0" w:color="auto"/>
            </w:tcBorders>
            <w:vAlign w:val="center"/>
            <w:hideMark/>
          </w:tcPr>
          <w:p w:rsidR="000F7E08" w:rsidRPr="000F7E08" w:rsidRDefault="000F7E08" w:rsidP="000F7E08">
            <w:pPr>
              <w:widowControl/>
              <w:jc w:val="left"/>
              <w:rPr>
                <w:rFonts w:ascii="宋体" w:eastAsia="宋体" w:hAnsi="宋体" w:cs="宋体"/>
                <w:snapToGrid/>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1次</w:t>
            </w:r>
          </w:p>
        </w:tc>
        <w:tc>
          <w:tcPr>
            <w:tcW w:w="1359" w:type="dxa"/>
            <w:tcBorders>
              <w:top w:val="nil"/>
              <w:left w:val="nil"/>
              <w:bottom w:val="nil"/>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OTT端</w:t>
            </w:r>
          </w:p>
        </w:tc>
        <w:tc>
          <w:tcPr>
            <w:tcW w:w="190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不少于5家OTT盒子及智能电视</w:t>
            </w:r>
          </w:p>
        </w:tc>
        <w:tc>
          <w:tcPr>
            <w:tcW w:w="114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0F7E08" w:rsidRPr="000F7E08" w:rsidRDefault="000F7E08" w:rsidP="000F7E08">
            <w:pPr>
              <w:widowControl/>
              <w:jc w:val="center"/>
              <w:rPr>
                <w:rFonts w:ascii="宋体" w:eastAsia="宋体" w:hAnsi="宋体" w:cs="宋体"/>
                <w:snapToGrid/>
                <w:color w:val="000000"/>
                <w:sz w:val="20"/>
                <w:szCs w:val="20"/>
              </w:rPr>
            </w:pPr>
            <w:r w:rsidRPr="000F7E08">
              <w:rPr>
                <w:rFonts w:ascii="宋体" w:eastAsia="宋体" w:hAnsi="宋体" w:cs="宋体" w:hint="eastAsia"/>
                <w:snapToGrid/>
                <w:color w:val="000000"/>
                <w:sz w:val="20"/>
                <w:szCs w:val="20"/>
              </w:rPr>
              <w:t xml:space="preserve">　</w:t>
            </w:r>
          </w:p>
        </w:tc>
      </w:tr>
      <w:tr w:rsidR="000F7E08" w:rsidRPr="000F7E08" w:rsidTr="000F7E08">
        <w:trPr>
          <w:trHeight w:val="1005"/>
        </w:trPr>
        <w:tc>
          <w:tcPr>
            <w:tcW w:w="9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7E08" w:rsidRPr="000F7E08" w:rsidRDefault="000F7E08" w:rsidP="000F7E08">
            <w:pPr>
              <w:widowControl/>
              <w:jc w:val="left"/>
              <w:rPr>
                <w:rFonts w:ascii="黑体" w:eastAsia="黑体" w:hAnsi="黑体" w:cs="宋体"/>
                <w:snapToGrid/>
                <w:color w:val="000000"/>
                <w:sz w:val="20"/>
                <w:szCs w:val="20"/>
              </w:rPr>
            </w:pPr>
            <w:r w:rsidRPr="000F7E08">
              <w:rPr>
                <w:rFonts w:ascii="黑体" w:eastAsia="黑体" w:hAnsi="黑体" w:cs="宋体" w:hint="eastAsia"/>
                <w:snapToGrid/>
                <w:color w:val="000000"/>
                <w:sz w:val="20"/>
                <w:szCs w:val="20"/>
              </w:rPr>
              <w:t>监测服务要求：</w:t>
            </w:r>
            <w:r w:rsidRPr="000F7E08">
              <w:rPr>
                <w:rFonts w:ascii="黑体" w:eastAsia="黑体" w:hAnsi="黑体" w:cs="宋体" w:hint="eastAsia"/>
                <w:snapToGrid/>
                <w:color w:val="000000"/>
                <w:sz w:val="20"/>
                <w:szCs w:val="20"/>
              </w:rPr>
              <w:br/>
              <w:t>1、一个监测需求对应一份监测报告；</w:t>
            </w:r>
            <w:r w:rsidRPr="000F7E08">
              <w:rPr>
                <w:rFonts w:ascii="黑体" w:eastAsia="黑体" w:hAnsi="黑体" w:cs="宋体" w:hint="eastAsia"/>
                <w:snapToGrid/>
                <w:color w:val="000000"/>
                <w:sz w:val="20"/>
                <w:szCs w:val="20"/>
              </w:rPr>
              <w:br/>
              <w:t>2、提供全网7*24小时监测；</w:t>
            </w:r>
            <w:r w:rsidRPr="000F7E08">
              <w:rPr>
                <w:rFonts w:ascii="黑体" w:eastAsia="黑体" w:hAnsi="黑体" w:cs="宋体" w:hint="eastAsia"/>
                <w:snapToGrid/>
                <w:color w:val="000000"/>
                <w:sz w:val="20"/>
                <w:szCs w:val="20"/>
              </w:rPr>
              <w:br/>
              <w:t>3、7*12小时监测服务需求的及时响应。</w:t>
            </w:r>
          </w:p>
        </w:tc>
      </w:tr>
    </w:tbl>
    <w:p w:rsidR="003E6F20" w:rsidRPr="000F7E08"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tbl>
      <w:tblPr>
        <w:tblW w:w="6420" w:type="dxa"/>
        <w:tblInd w:w="952" w:type="dxa"/>
        <w:tblLook w:val="04A0"/>
      </w:tblPr>
      <w:tblGrid>
        <w:gridCol w:w="1247"/>
        <w:gridCol w:w="3169"/>
        <w:gridCol w:w="2004"/>
      </w:tblGrid>
      <w:tr w:rsidR="004B072D" w:rsidRPr="004B072D" w:rsidTr="004B072D">
        <w:trPr>
          <w:trHeight w:val="822"/>
        </w:trPr>
        <w:tc>
          <w:tcPr>
            <w:tcW w:w="6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36"/>
                <w:szCs w:val="36"/>
              </w:rPr>
            </w:pPr>
            <w:r w:rsidRPr="004B072D">
              <w:rPr>
                <w:rFonts w:ascii="宋体" w:eastAsia="宋体" w:hAnsi="宋体" w:cs="宋体" w:hint="eastAsia"/>
                <w:b/>
                <w:bCs/>
                <w:snapToGrid/>
                <w:color w:val="000000"/>
                <w:sz w:val="36"/>
                <w:szCs w:val="36"/>
              </w:rPr>
              <w:lastRenderedPageBreak/>
              <w:t>年度总折扣系数</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2"/>
                <w:szCs w:val="22"/>
              </w:rPr>
            </w:pPr>
            <w:r w:rsidRPr="004B072D">
              <w:rPr>
                <w:rFonts w:ascii="宋体" w:eastAsia="宋体" w:hAnsi="宋体" w:cs="宋体" w:hint="eastAsia"/>
                <w:b/>
                <w:bCs/>
                <w:snapToGrid/>
                <w:color w:val="000000"/>
                <w:sz w:val="22"/>
                <w:szCs w:val="22"/>
              </w:rPr>
              <w:t xml:space="preserve">　</w:t>
            </w:r>
          </w:p>
        </w:tc>
        <w:tc>
          <w:tcPr>
            <w:tcW w:w="3169" w:type="dxa"/>
            <w:tcBorders>
              <w:top w:val="nil"/>
              <w:left w:val="nil"/>
              <w:bottom w:val="single" w:sz="8" w:space="0" w:color="auto"/>
              <w:right w:val="nil"/>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4"/>
              </w:rPr>
            </w:pPr>
            <w:r w:rsidRPr="004B072D">
              <w:rPr>
                <w:rFonts w:ascii="黑体" w:eastAsia="黑体" w:hAnsi="黑体" w:cs="宋体" w:hint="eastAsia"/>
                <w:b/>
                <w:bCs/>
                <w:snapToGrid/>
                <w:color w:val="FFFFFF"/>
                <w:sz w:val="24"/>
              </w:rPr>
              <w:t>年度监测总量（件/次）</w:t>
            </w:r>
          </w:p>
        </w:tc>
        <w:tc>
          <w:tcPr>
            <w:tcW w:w="2004" w:type="dxa"/>
            <w:tcBorders>
              <w:top w:val="nil"/>
              <w:left w:val="single" w:sz="8" w:space="0" w:color="auto"/>
              <w:bottom w:val="single" w:sz="8" w:space="0" w:color="auto"/>
              <w:right w:val="nil"/>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4"/>
              </w:rPr>
            </w:pPr>
            <w:r w:rsidRPr="004B072D">
              <w:rPr>
                <w:rFonts w:ascii="黑体" w:eastAsia="黑体" w:hAnsi="黑体" w:cs="宋体" w:hint="eastAsia"/>
                <w:b/>
                <w:bCs/>
                <w:snapToGrid/>
                <w:color w:val="FFFFFF"/>
                <w:sz w:val="24"/>
              </w:rPr>
              <w:t>年度折扣系数</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第一档</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1-20</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第二档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21-75</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第三档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76-150</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705"/>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4"/>
              </w:rPr>
            </w:pPr>
            <w:r w:rsidRPr="004B072D">
              <w:rPr>
                <w:rFonts w:ascii="宋体" w:eastAsia="宋体" w:hAnsi="宋体" w:cs="宋体" w:hint="eastAsia"/>
                <w:b/>
                <w:bCs/>
                <w:snapToGrid/>
                <w:color w:val="000000"/>
                <w:sz w:val="24"/>
              </w:rPr>
              <w:t>第四档</w:t>
            </w:r>
          </w:p>
        </w:tc>
        <w:tc>
          <w:tcPr>
            <w:tcW w:w="316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4"/>
              </w:rPr>
            </w:pPr>
            <w:r w:rsidRPr="004B072D">
              <w:rPr>
                <w:rFonts w:ascii="宋体" w:eastAsia="宋体" w:hAnsi="宋体" w:cs="宋体" w:hint="eastAsia"/>
                <w:snapToGrid/>
                <w:color w:val="000000"/>
                <w:sz w:val="24"/>
              </w:rPr>
              <w:t>151及以上</w:t>
            </w:r>
          </w:p>
        </w:tc>
        <w:tc>
          <w:tcPr>
            <w:tcW w:w="200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center"/>
              <w:rPr>
                <w:rFonts w:ascii="宋体" w:eastAsia="宋体" w:hAnsi="宋体" w:cs="宋体"/>
                <w:snapToGrid/>
                <w:color w:val="000000"/>
                <w:sz w:val="20"/>
                <w:szCs w:val="20"/>
              </w:rPr>
            </w:pPr>
            <w:r w:rsidRPr="004B072D">
              <w:rPr>
                <w:rFonts w:ascii="宋体" w:eastAsia="宋体" w:hAnsi="宋体" w:cs="宋体" w:hint="eastAsia"/>
                <w:snapToGrid/>
                <w:color w:val="000000"/>
                <w:sz w:val="20"/>
                <w:szCs w:val="20"/>
              </w:rPr>
              <w:t xml:space="preserve">　</w:t>
            </w:r>
          </w:p>
        </w:tc>
      </w:tr>
      <w:tr w:rsidR="004B072D" w:rsidRPr="004B072D" w:rsidTr="004B072D">
        <w:trPr>
          <w:trHeight w:val="870"/>
        </w:trPr>
        <w:tc>
          <w:tcPr>
            <w:tcW w:w="6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72D" w:rsidRPr="004B072D" w:rsidRDefault="004B072D" w:rsidP="004B072D">
            <w:pPr>
              <w:widowControl/>
              <w:jc w:val="left"/>
              <w:rPr>
                <w:rFonts w:ascii="宋体" w:eastAsia="宋体" w:hAnsi="宋体" w:cs="宋体"/>
                <w:b/>
                <w:bCs/>
                <w:snapToGrid/>
                <w:color w:val="000000"/>
                <w:sz w:val="22"/>
                <w:szCs w:val="22"/>
              </w:rPr>
            </w:pPr>
            <w:r w:rsidRPr="004B072D">
              <w:rPr>
                <w:rFonts w:ascii="宋体" w:eastAsia="宋体" w:hAnsi="宋体" w:cs="宋体" w:hint="eastAsia"/>
                <w:b/>
                <w:bCs/>
                <w:snapToGrid/>
                <w:color w:val="000000"/>
                <w:sz w:val="22"/>
                <w:szCs w:val="22"/>
              </w:rPr>
              <w:t>折扣系数即折扣比例。</w:t>
            </w:r>
            <w:r w:rsidRPr="004B072D">
              <w:rPr>
                <w:rFonts w:ascii="宋体" w:eastAsia="宋体" w:hAnsi="宋体" w:cs="宋体" w:hint="eastAsia"/>
                <w:b/>
                <w:bCs/>
                <w:snapToGrid/>
                <w:color w:val="000000"/>
                <w:sz w:val="22"/>
                <w:szCs w:val="22"/>
              </w:rPr>
              <w:br/>
              <w:t>如折扣系数0.8，成交价格=报价*0.8。</w:t>
            </w:r>
          </w:p>
        </w:tc>
      </w:tr>
    </w:tbl>
    <w:p w:rsidR="003E6F20" w:rsidRPr="004B072D"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Pr="009F1A14"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3E6F20" w:rsidRDefault="003E6F20"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7325">
      <w:pPr>
        <w:tabs>
          <w:tab w:val="left" w:pos="0"/>
          <w:tab w:val="left" w:pos="1134"/>
        </w:tabs>
        <w:adjustRightInd w:val="0"/>
        <w:snapToGrid w:val="0"/>
        <w:spacing w:line="360" w:lineRule="auto"/>
        <w:jc w:val="center"/>
        <w:rPr>
          <w:rFonts w:ascii="仿宋" w:eastAsia="仿宋" w:hAnsi="仿宋" w:cs="仿宋"/>
          <w:sz w:val="28"/>
          <w:szCs w:val="28"/>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sectPr w:rsidR="004D4C54" w:rsidSect="00C13282">
          <w:pgSz w:w="11906" w:h="16838"/>
          <w:pgMar w:top="1440" w:right="1800" w:bottom="1440" w:left="1800" w:header="851" w:footer="992" w:gutter="0"/>
          <w:cols w:space="425"/>
          <w:docGrid w:type="lines" w:linePitch="312"/>
        </w:sect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r w:rsidRPr="00F047B4">
        <w:rPr>
          <w:rFonts w:ascii="宋体" w:eastAsia="宋体" w:cs="宋体"/>
          <w:bCs/>
          <w:sz w:val="24"/>
          <w:lang w:val="zh-CN"/>
        </w:rPr>
        <w:lastRenderedPageBreak/>
        <w:t>附件</w:t>
      </w:r>
      <w:r w:rsidR="004B072D">
        <w:rPr>
          <w:rFonts w:ascii="宋体" w:eastAsia="宋体" w:cs="宋体" w:hint="eastAsia"/>
          <w:bCs/>
          <w:sz w:val="24"/>
          <w:lang w:val="zh-CN"/>
        </w:rPr>
        <w:t>五</w:t>
      </w:r>
    </w:p>
    <w:tbl>
      <w:tblPr>
        <w:tblW w:w="14289" w:type="dxa"/>
        <w:tblLook w:val="04A0"/>
      </w:tblPr>
      <w:tblGrid>
        <w:gridCol w:w="1276"/>
        <w:gridCol w:w="1559"/>
        <w:gridCol w:w="5794"/>
        <w:gridCol w:w="3780"/>
        <w:gridCol w:w="1880"/>
      </w:tblGrid>
      <w:tr w:rsidR="004B072D" w:rsidRPr="004B072D" w:rsidTr="004B072D">
        <w:trPr>
          <w:trHeight w:val="705"/>
        </w:trPr>
        <w:tc>
          <w:tcPr>
            <w:tcW w:w="14289" w:type="dxa"/>
            <w:gridSpan w:val="5"/>
            <w:tcBorders>
              <w:top w:val="nil"/>
              <w:left w:val="nil"/>
              <w:bottom w:val="single" w:sz="4" w:space="0" w:color="auto"/>
              <w:right w:val="nil"/>
            </w:tcBorders>
            <w:shd w:val="clear" w:color="auto" w:fill="auto"/>
            <w:noWrap/>
            <w:vAlign w:val="center"/>
            <w:hideMark/>
          </w:tcPr>
          <w:p w:rsidR="004B072D" w:rsidRPr="004B072D" w:rsidRDefault="004B072D" w:rsidP="004B072D">
            <w:pPr>
              <w:widowControl/>
              <w:jc w:val="center"/>
              <w:rPr>
                <w:rFonts w:ascii="宋体" w:eastAsia="宋体" w:hAnsi="宋体" w:cs="宋体"/>
                <w:b/>
                <w:bCs/>
                <w:snapToGrid/>
                <w:color w:val="000000"/>
                <w:sz w:val="28"/>
                <w:szCs w:val="28"/>
              </w:rPr>
            </w:pPr>
            <w:r w:rsidRPr="004B072D">
              <w:rPr>
                <w:rFonts w:ascii="宋体" w:eastAsia="宋体" w:hAnsi="宋体" w:cs="宋体" w:hint="eastAsia"/>
                <w:b/>
                <w:bCs/>
                <w:snapToGrid/>
                <w:color w:val="000000"/>
                <w:sz w:val="28"/>
                <w:szCs w:val="28"/>
              </w:rPr>
              <w:t>版权监测覆盖平台及覆盖地区表</w:t>
            </w:r>
          </w:p>
        </w:tc>
      </w:tr>
      <w:tr w:rsidR="004B072D" w:rsidRPr="004B072D" w:rsidTr="004B072D">
        <w:trPr>
          <w:trHeight w:val="600"/>
        </w:trPr>
        <w:tc>
          <w:tcPr>
            <w:tcW w:w="1276" w:type="dxa"/>
            <w:tcBorders>
              <w:top w:val="nil"/>
              <w:left w:val="single" w:sz="4" w:space="0" w:color="auto"/>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终端类型</w:t>
            </w:r>
          </w:p>
        </w:tc>
        <w:tc>
          <w:tcPr>
            <w:tcW w:w="1559"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平台类型</w:t>
            </w:r>
          </w:p>
        </w:tc>
        <w:tc>
          <w:tcPr>
            <w:tcW w:w="5794"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基础网络平台名称</w:t>
            </w:r>
          </w:p>
        </w:tc>
        <w:tc>
          <w:tcPr>
            <w:tcW w:w="3780"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覆盖的其他网络平台</w:t>
            </w:r>
          </w:p>
        </w:tc>
        <w:tc>
          <w:tcPr>
            <w:tcW w:w="1880" w:type="dxa"/>
            <w:tcBorders>
              <w:top w:val="nil"/>
              <w:left w:val="nil"/>
              <w:bottom w:val="single" w:sz="4" w:space="0" w:color="auto"/>
              <w:right w:val="single" w:sz="4" w:space="0" w:color="auto"/>
            </w:tcBorders>
            <w:shd w:val="clear" w:color="000000" w:fill="0070C0"/>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覆盖平台总量</w:t>
            </w:r>
          </w:p>
        </w:tc>
      </w:tr>
      <w:tr w:rsidR="004B072D" w:rsidRPr="004B072D" w:rsidTr="00203E90">
        <w:trPr>
          <w:trHeight w:val="2602"/>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PC端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国内外主要视频及门户网站</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sz w:val="22"/>
                <w:szCs w:val="22"/>
              </w:rPr>
            </w:pPr>
            <w:proofErr w:type="gramStart"/>
            <w:r w:rsidRPr="004B072D">
              <w:rPr>
                <w:rFonts w:ascii="黑体" w:eastAsia="黑体" w:hAnsi="黑体" w:cs="宋体" w:hint="eastAsia"/>
                <w:snapToGrid/>
                <w:sz w:val="22"/>
                <w:szCs w:val="22"/>
              </w:rPr>
              <w:t>爱奇艺、腾讯</w:t>
            </w:r>
            <w:proofErr w:type="gramEnd"/>
            <w:r w:rsidRPr="004B072D">
              <w:rPr>
                <w:rFonts w:ascii="黑体" w:eastAsia="黑体" w:hAnsi="黑体" w:cs="宋体" w:hint="eastAsia"/>
                <w:snapToGrid/>
                <w:sz w:val="22"/>
                <w:szCs w:val="22"/>
              </w:rPr>
              <w:t>视频、</w:t>
            </w:r>
            <w:r w:rsidRPr="004B072D">
              <w:rPr>
                <w:rFonts w:ascii="黑体" w:eastAsia="黑体" w:hAnsi="黑体" w:cs="宋体" w:hint="eastAsia"/>
                <w:snapToGrid/>
                <w:color w:val="000000"/>
                <w:sz w:val="22"/>
                <w:szCs w:val="22"/>
              </w:rPr>
              <w:t>优酷网、土豆网、</w:t>
            </w:r>
            <w:proofErr w:type="spellStart"/>
            <w:r w:rsidRPr="004B072D">
              <w:rPr>
                <w:rFonts w:ascii="黑体" w:eastAsia="黑体" w:hAnsi="黑体" w:cs="宋体" w:hint="eastAsia"/>
                <w:snapToGrid/>
                <w:color w:val="000000"/>
                <w:sz w:val="22"/>
                <w:szCs w:val="22"/>
              </w:rPr>
              <w:t>bilibili</w:t>
            </w:r>
            <w:proofErr w:type="spellEnd"/>
            <w:r w:rsidRPr="004B072D">
              <w:rPr>
                <w:rFonts w:ascii="黑体" w:eastAsia="黑体" w:hAnsi="黑体" w:cs="宋体" w:hint="eastAsia"/>
                <w:snapToGrid/>
                <w:color w:val="000000"/>
                <w:sz w:val="22"/>
                <w:szCs w:val="22"/>
              </w:rPr>
              <w:t>、芒果TV、今日头条、网易视频、搜狐视频、风行网、抖音、快手、西瓜视频网、</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咕视频、好看视频网、</w:t>
            </w:r>
            <w:proofErr w:type="gramStart"/>
            <w:r w:rsidRPr="004B072D">
              <w:rPr>
                <w:rFonts w:ascii="黑体" w:eastAsia="黑体" w:hAnsi="黑体" w:cs="宋体" w:hint="eastAsia"/>
                <w:snapToGrid/>
                <w:color w:val="000000"/>
                <w:sz w:val="22"/>
                <w:szCs w:val="22"/>
              </w:rPr>
              <w:t>新浪微博</w:t>
            </w:r>
            <w:proofErr w:type="gramEnd"/>
            <w:r w:rsidRPr="004B072D">
              <w:rPr>
                <w:rFonts w:ascii="黑体" w:eastAsia="黑体" w:hAnsi="黑体" w:cs="宋体" w:hint="eastAsia"/>
                <w:snapToGrid/>
                <w:color w:val="000000"/>
                <w:sz w:val="22"/>
                <w:szCs w:val="22"/>
              </w:rPr>
              <w:t>、百度网盘、央视网、凤凰网、酷6网、爆米花网、CNTV、</w:t>
            </w:r>
            <w:proofErr w:type="gramStart"/>
            <w:r w:rsidRPr="004B072D">
              <w:rPr>
                <w:rFonts w:ascii="黑体" w:eastAsia="黑体" w:hAnsi="黑体" w:cs="宋体" w:hint="eastAsia"/>
                <w:snapToGrid/>
                <w:color w:val="000000"/>
                <w:sz w:val="22"/>
                <w:szCs w:val="22"/>
              </w:rPr>
              <w:t>华数</w:t>
            </w:r>
            <w:proofErr w:type="gramEnd"/>
            <w:r w:rsidRPr="004B072D">
              <w:rPr>
                <w:rFonts w:ascii="黑体" w:eastAsia="黑体" w:hAnsi="黑体" w:cs="宋体" w:hint="eastAsia"/>
                <w:snapToGrid/>
                <w:color w:val="000000"/>
                <w:sz w:val="22"/>
                <w:szCs w:val="22"/>
              </w:rPr>
              <w:t>TV、新蓝网、360影视大全、知乎、</w:t>
            </w:r>
            <w:proofErr w:type="spellStart"/>
            <w:r w:rsidRPr="004B072D">
              <w:rPr>
                <w:rFonts w:ascii="黑体" w:eastAsia="黑体" w:hAnsi="黑体" w:cs="宋体" w:hint="eastAsia"/>
                <w:snapToGrid/>
                <w:color w:val="000000"/>
                <w:sz w:val="22"/>
                <w:szCs w:val="22"/>
              </w:rPr>
              <w:t>AcFun</w:t>
            </w:r>
            <w:proofErr w:type="spellEnd"/>
            <w:r w:rsidRPr="004B072D">
              <w:rPr>
                <w:rFonts w:ascii="黑体" w:eastAsia="黑体" w:hAnsi="黑体" w:cs="宋体" w:hint="eastAsia"/>
                <w:snapToGrid/>
                <w:color w:val="000000"/>
                <w:sz w:val="22"/>
                <w:szCs w:val="22"/>
              </w:rPr>
              <w:t>、一点资讯、网易新闻、</w:t>
            </w:r>
            <w:proofErr w:type="gramStart"/>
            <w:r w:rsidRPr="004B072D">
              <w:rPr>
                <w:rFonts w:ascii="黑体" w:eastAsia="黑体" w:hAnsi="黑体" w:cs="宋体" w:hint="eastAsia"/>
                <w:snapToGrid/>
                <w:color w:val="000000"/>
                <w:sz w:val="22"/>
                <w:szCs w:val="22"/>
              </w:rPr>
              <w:t>腾讯新闻</w:t>
            </w:r>
            <w:proofErr w:type="gramEnd"/>
            <w:r w:rsidRPr="004B072D">
              <w:rPr>
                <w:rFonts w:ascii="黑体" w:eastAsia="黑体" w:hAnsi="黑体" w:cs="宋体" w:hint="eastAsia"/>
                <w:snapToGrid/>
                <w:color w:val="000000"/>
                <w:sz w:val="22"/>
                <w:szCs w:val="22"/>
              </w:rPr>
              <w:t>、澎湃新闻、QQ看点、东方网、虎扑、乐视网、PP视频、</w:t>
            </w:r>
            <w:proofErr w:type="spellStart"/>
            <w:r w:rsidRPr="004B072D">
              <w:rPr>
                <w:rFonts w:ascii="黑体" w:eastAsia="黑体" w:hAnsi="黑体" w:cs="宋体" w:hint="eastAsia"/>
                <w:snapToGrid/>
                <w:color w:val="000000"/>
                <w:sz w:val="22"/>
                <w:szCs w:val="22"/>
              </w:rPr>
              <w:t>Youtube</w:t>
            </w:r>
            <w:proofErr w:type="spell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Dailymotion</w:t>
            </w:r>
            <w:proofErr w:type="spell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Facebook</w:t>
            </w:r>
            <w:proofErr w:type="spellEnd"/>
            <w:r w:rsidRPr="004B072D">
              <w:rPr>
                <w:rFonts w:ascii="黑体" w:eastAsia="黑体" w:hAnsi="黑体" w:cs="宋体" w:hint="eastAsia"/>
                <w:snapToGrid/>
                <w:color w:val="000000"/>
                <w:sz w:val="22"/>
                <w:szCs w:val="22"/>
              </w:rPr>
              <w:t xml:space="preserve">、Twitter、Google </w:t>
            </w:r>
            <w:proofErr w:type="spellStart"/>
            <w:r w:rsidRPr="004B072D">
              <w:rPr>
                <w:rFonts w:ascii="黑体" w:eastAsia="黑体" w:hAnsi="黑体" w:cs="宋体" w:hint="eastAsia"/>
                <w:snapToGrid/>
                <w:color w:val="000000"/>
                <w:sz w:val="22"/>
                <w:szCs w:val="22"/>
              </w:rPr>
              <w:t>Blogspot</w:t>
            </w:r>
            <w:proofErr w:type="spellEnd"/>
            <w:r w:rsidRPr="004B072D">
              <w:rPr>
                <w:rFonts w:ascii="黑体" w:eastAsia="黑体" w:hAnsi="黑体" w:cs="宋体" w:hint="eastAsia"/>
                <w:snapToGrid/>
                <w:color w:val="000000"/>
                <w:sz w:val="22"/>
                <w:szCs w:val="22"/>
              </w:rPr>
              <w:t>、Google Drive、</w:t>
            </w:r>
            <w:proofErr w:type="spellStart"/>
            <w:r w:rsidRPr="004B072D">
              <w:rPr>
                <w:rFonts w:ascii="黑体" w:eastAsia="黑体" w:hAnsi="黑体" w:cs="宋体" w:hint="eastAsia"/>
                <w:snapToGrid/>
                <w:color w:val="000000"/>
                <w:sz w:val="22"/>
                <w:szCs w:val="22"/>
              </w:rPr>
              <w:t>NetFlix</w:t>
            </w:r>
            <w:proofErr w:type="spellEnd"/>
            <w:r w:rsidRPr="004B072D">
              <w:rPr>
                <w:rFonts w:ascii="黑体" w:eastAsia="黑体" w:hAnsi="黑体" w:cs="宋体" w:hint="eastAsia"/>
                <w:snapToGrid/>
                <w:color w:val="000000"/>
                <w:sz w:val="22"/>
                <w:szCs w:val="22"/>
              </w:rPr>
              <w:t>、Yahoo! Screen</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263"/>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bookmarkStart w:id="9" w:name="RANGE!B4"/>
            <w:r w:rsidRPr="004B072D">
              <w:rPr>
                <w:rFonts w:ascii="黑体" w:eastAsia="黑体" w:hAnsi="黑体" w:cs="宋体" w:hint="eastAsia"/>
                <w:snapToGrid/>
                <w:color w:val="000000"/>
                <w:sz w:val="22"/>
                <w:szCs w:val="22"/>
              </w:rPr>
              <w:t>音频网站</w:t>
            </w:r>
            <w:bookmarkEnd w:id="9"/>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喜马拉雅、蜻蜓FM、荔枝FM、</w:t>
            </w:r>
            <w:proofErr w:type="gramStart"/>
            <w:r w:rsidRPr="004B072D">
              <w:rPr>
                <w:rFonts w:ascii="黑体" w:eastAsia="黑体" w:hAnsi="黑体" w:cs="宋体" w:hint="eastAsia"/>
                <w:snapToGrid/>
                <w:color w:val="000000"/>
                <w:sz w:val="22"/>
                <w:szCs w:val="22"/>
              </w:rPr>
              <w:t>网易云音乐</w:t>
            </w:r>
            <w:proofErr w:type="gramEnd"/>
            <w:r w:rsidRPr="004B072D">
              <w:rPr>
                <w:rFonts w:ascii="黑体" w:eastAsia="黑体" w:hAnsi="黑体" w:cs="宋体" w:hint="eastAsia"/>
                <w:snapToGrid/>
                <w:color w:val="000000"/>
                <w:sz w:val="22"/>
                <w:szCs w:val="22"/>
              </w:rPr>
              <w:t>、企鹅FM、</w:t>
            </w:r>
            <w:proofErr w:type="gramStart"/>
            <w:r w:rsidRPr="004B072D">
              <w:rPr>
                <w:rFonts w:ascii="黑体" w:eastAsia="黑体" w:hAnsi="黑体" w:cs="宋体" w:hint="eastAsia"/>
                <w:snapToGrid/>
                <w:color w:val="000000"/>
                <w:sz w:val="22"/>
                <w:szCs w:val="22"/>
              </w:rPr>
              <w:t>酷狗音乐</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酷我音乐</w:t>
            </w:r>
            <w:proofErr w:type="gramEnd"/>
            <w:r w:rsidRPr="004B072D">
              <w:rPr>
                <w:rFonts w:ascii="黑体" w:eastAsia="黑体" w:hAnsi="黑体" w:cs="宋体" w:hint="eastAsia"/>
                <w:snapToGrid/>
                <w:color w:val="000000"/>
                <w:sz w:val="22"/>
                <w:szCs w:val="22"/>
              </w:rPr>
              <w:t>、百度音乐、QQ音乐、汽水音乐、一听音乐网、九天音乐、9</w:t>
            </w:r>
            <w:proofErr w:type="gramStart"/>
            <w:r w:rsidRPr="004B072D">
              <w:rPr>
                <w:rFonts w:ascii="黑体" w:eastAsia="黑体" w:hAnsi="黑体" w:cs="宋体" w:hint="eastAsia"/>
                <w:snapToGrid/>
                <w:color w:val="000000"/>
                <w:sz w:val="22"/>
                <w:szCs w:val="22"/>
              </w:rPr>
              <w:t>酷音乐网、咪</w:t>
            </w:r>
            <w:proofErr w:type="gramEnd"/>
            <w:r w:rsidRPr="004B072D">
              <w:rPr>
                <w:rFonts w:ascii="黑体" w:eastAsia="黑体" w:hAnsi="黑体" w:cs="宋体" w:hint="eastAsia"/>
                <w:snapToGrid/>
                <w:color w:val="000000"/>
                <w:sz w:val="22"/>
                <w:szCs w:val="22"/>
              </w:rPr>
              <w:t>咕音乐、</w:t>
            </w:r>
            <w:proofErr w:type="gramStart"/>
            <w:r w:rsidRPr="004B072D">
              <w:rPr>
                <w:rFonts w:ascii="黑体" w:eastAsia="黑体" w:hAnsi="黑体" w:cs="宋体" w:hint="eastAsia"/>
                <w:snapToGrid/>
                <w:color w:val="000000"/>
                <w:sz w:val="22"/>
                <w:szCs w:val="22"/>
              </w:rPr>
              <w:t>音悦台</w:t>
            </w:r>
            <w:proofErr w:type="gramEnd"/>
            <w:r w:rsidRPr="004B072D">
              <w:rPr>
                <w:rFonts w:ascii="黑体" w:eastAsia="黑体" w:hAnsi="黑体" w:cs="宋体" w:hint="eastAsia"/>
                <w:snapToGrid/>
                <w:color w:val="000000"/>
                <w:sz w:val="22"/>
                <w:szCs w:val="22"/>
              </w:rPr>
              <w:t>、360音乐网、多米音乐、</w:t>
            </w:r>
            <w:proofErr w:type="gramStart"/>
            <w:r w:rsidRPr="004B072D">
              <w:rPr>
                <w:rFonts w:ascii="黑体" w:eastAsia="黑体" w:hAnsi="黑体" w:cs="宋体" w:hint="eastAsia"/>
                <w:snapToGrid/>
                <w:color w:val="000000"/>
                <w:sz w:val="22"/>
                <w:szCs w:val="22"/>
              </w:rPr>
              <w:t>搜狗音乐</w:t>
            </w:r>
            <w:proofErr w:type="gramEnd"/>
            <w:r w:rsidRPr="004B072D">
              <w:rPr>
                <w:rFonts w:ascii="黑体" w:eastAsia="黑体" w:hAnsi="黑体" w:cs="宋体" w:hint="eastAsia"/>
                <w:snapToGrid/>
                <w:color w:val="000000"/>
                <w:sz w:val="22"/>
                <w:szCs w:val="22"/>
              </w:rPr>
              <w:t>、番茄畅听、云听、爱听</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965"/>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移动端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视频APP</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proofErr w:type="gramStart"/>
            <w:r w:rsidRPr="004B072D">
              <w:rPr>
                <w:rFonts w:ascii="黑体" w:eastAsia="黑体" w:hAnsi="黑体" w:cs="宋体" w:hint="eastAsia"/>
                <w:snapToGrid/>
                <w:color w:val="000000"/>
                <w:sz w:val="22"/>
                <w:szCs w:val="22"/>
              </w:rPr>
              <w:t>爱奇艺、爱奇艺随</w:t>
            </w:r>
            <w:proofErr w:type="gramEnd"/>
            <w:r w:rsidRPr="004B072D">
              <w:rPr>
                <w:rFonts w:ascii="黑体" w:eastAsia="黑体" w:hAnsi="黑体" w:cs="宋体" w:hint="eastAsia"/>
                <w:snapToGrid/>
                <w:color w:val="000000"/>
                <w:sz w:val="22"/>
                <w:szCs w:val="22"/>
              </w:rPr>
              <w:t>刻、</w:t>
            </w:r>
            <w:proofErr w:type="gramStart"/>
            <w:r w:rsidRPr="004B072D">
              <w:rPr>
                <w:rFonts w:ascii="黑体" w:eastAsia="黑体" w:hAnsi="黑体" w:cs="宋体" w:hint="eastAsia"/>
                <w:snapToGrid/>
                <w:color w:val="000000"/>
                <w:sz w:val="22"/>
                <w:szCs w:val="22"/>
              </w:rPr>
              <w:t>腾讯视频</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腾讯新闻</w:t>
            </w:r>
            <w:proofErr w:type="gramEnd"/>
            <w:r w:rsidRPr="004B072D">
              <w:rPr>
                <w:rFonts w:ascii="黑体" w:eastAsia="黑体" w:hAnsi="黑体" w:cs="宋体" w:hint="eastAsia"/>
                <w:snapToGrid/>
                <w:color w:val="000000"/>
                <w:sz w:val="22"/>
                <w:szCs w:val="22"/>
              </w:rPr>
              <w:t>、优酷视频、</w:t>
            </w:r>
            <w:proofErr w:type="gramStart"/>
            <w:r w:rsidRPr="004B072D">
              <w:rPr>
                <w:rFonts w:ascii="黑体" w:eastAsia="黑体" w:hAnsi="黑体" w:cs="宋体" w:hint="eastAsia"/>
                <w:snapToGrid/>
                <w:color w:val="000000"/>
                <w:sz w:val="22"/>
                <w:szCs w:val="22"/>
              </w:rPr>
              <w:t>哔</w:t>
            </w:r>
            <w:proofErr w:type="gramEnd"/>
            <w:r w:rsidRPr="004B072D">
              <w:rPr>
                <w:rFonts w:ascii="黑体" w:eastAsia="黑体" w:hAnsi="黑体" w:cs="宋体" w:hint="eastAsia"/>
                <w:snapToGrid/>
                <w:color w:val="000000"/>
                <w:sz w:val="22"/>
                <w:szCs w:val="22"/>
              </w:rPr>
              <w:t>哩</w:t>
            </w:r>
            <w:proofErr w:type="gramStart"/>
            <w:r w:rsidRPr="004B072D">
              <w:rPr>
                <w:rFonts w:ascii="黑体" w:eastAsia="黑体" w:hAnsi="黑体" w:cs="宋体" w:hint="eastAsia"/>
                <w:snapToGrid/>
                <w:color w:val="000000"/>
                <w:sz w:val="22"/>
                <w:szCs w:val="22"/>
              </w:rPr>
              <w:t>哔</w:t>
            </w:r>
            <w:proofErr w:type="gramEnd"/>
            <w:r w:rsidRPr="004B072D">
              <w:rPr>
                <w:rFonts w:ascii="黑体" w:eastAsia="黑体" w:hAnsi="黑体" w:cs="宋体" w:hint="eastAsia"/>
                <w:snapToGrid/>
                <w:color w:val="000000"/>
                <w:sz w:val="22"/>
                <w:szCs w:val="22"/>
              </w:rPr>
              <w:t>哩、芒果TV、今日头条、网易视频、网易新闻、搜狐视频、风行视频、</w:t>
            </w:r>
            <w:proofErr w:type="gramStart"/>
            <w:r w:rsidRPr="004B072D">
              <w:rPr>
                <w:rFonts w:ascii="黑体" w:eastAsia="黑体" w:hAnsi="黑体" w:cs="宋体" w:hint="eastAsia"/>
                <w:snapToGrid/>
                <w:color w:val="000000"/>
                <w:sz w:val="22"/>
                <w:szCs w:val="22"/>
              </w:rPr>
              <w:t>百搜视频</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抖音</w:t>
            </w:r>
            <w:proofErr w:type="gramEnd"/>
            <w:r w:rsidRPr="004B072D">
              <w:rPr>
                <w:rFonts w:ascii="黑体" w:eastAsia="黑体" w:hAnsi="黑体" w:cs="宋体" w:hint="eastAsia"/>
                <w:snapToGrid/>
                <w:color w:val="000000"/>
                <w:sz w:val="22"/>
                <w:szCs w:val="22"/>
              </w:rPr>
              <w:t>/</w:t>
            </w:r>
            <w:proofErr w:type="spellStart"/>
            <w:r w:rsidRPr="004B072D">
              <w:rPr>
                <w:rFonts w:ascii="黑体" w:eastAsia="黑体" w:hAnsi="黑体" w:cs="宋体" w:hint="eastAsia"/>
                <w:snapToGrid/>
                <w:color w:val="000000"/>
                <w:sz w:val="22"/>
                <w:szCs w:val="22"/>
              </w:rPr>
              <w:t>Tiktok</w:t>
            </w:r>
            <w:proofErr w:type="spellEnd"/>
            <w:r w:rsidRPr="004B072D">
              <w:rPr>
                <w:rFonts w:ascii="黑体" w:eastAsia="黑体" w:hAnsi="黑体" w:cs="宋体" w:hint="eastAsia"/>
                <w:snapToGrid/>
                <w:color w:val="000000"/>
                <w:sz w:val="22"/>
                <w:szCs w:val="22"/>
              </w:rPr>
              <w:t>、快手、微信、微博、新浪视频、百度网盘、小红书、微视、快报、西瓜视频、</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咕视频、好看视频、凤凰新闻、</w:t>
            </w:r>
            <w:proofErr w:type="gramStart"/>
            <w:r w:rsidRPr="004B072D">
              <w:rPr>
                <w:rFonts w:ascii="黑体" w:eastAsia="黑体" w:hAnsi="黑体" w:cs="宋体" w:hint="eastAsia"/>
                <w:snapToGrid/>
                <w:color w:val="000000"/>
                <w:sz w:val="22"/>
                <w:szCs w:val="22"/>
              </w:rPr>
              <w:t>华数</w:t>
            </w:r>
            <w:proofErr w:type="gramEnd"/>
            <w:r w:rsidRPr="004B072D">
              <w:rPr>
                <w:rFonts w:ascii="黑体" w:eastAsia="黑体" w:hAnsi="黑体" w:cs="宋体" w:hint="eastAsia"/>
                <w:snapToGrid/>
                <w:color w:val="000000"/>
                <w:sz w:val="22"/>
                <w:szCs w:val="22"/>
              </w:rPr>
              <w:t>TV、360影视大全、皮</w:t>
            </w:r>
            <w:proofErr w:type="gramStart"/>
            <w:r w:rsidRPr="004B072D">
              <w:rPr>
                <w:rFonts w:ascii="黑体" w:eastAsia="黑体" w:hAnsi="黑体" w:cs="宋体" w:hint="eastAsia"/>
                <w:snapToGrid/>
                <w:color w:val="000000"/>
                <w:sz w:val="22"/>
                <w:szCs w:val="22"/>
              </w:rPr>
              <w:t>皮</w:t>
            </w:r>
            <w:proofErr w:type="gramEnd"/>
            <w:r w:rsidRPr="004B072D">
              <w:rPr>
                <w:rFonts w:ascii="黑体" w:eastAsia="黑体" w:hAnsi="黑体" w:cs="宋体" w:hint="eastAsia"/>
                <w:snapToGrid/>
                <w:color w:val="000000"/>
                <w:sz w:val="22"/>
                <w:szCs w:val="22"/>
              </w:rPr>
              <w:t>虾、东方头条、PP视频、趣头条、UC头条、秒拍、美拍、梨视频、快视频、美图秀</w:t>
            </w:r>
            <w:proofErr w:type="gramStart"/>
            <w:r w:rsidRPr="004B072D">
              <w:rPr>
                <w:rFonts w:ascii="黑体" w:eastAsia="黑体" w:hAnsi="黑体" w:cs="宋体" w:hint="eastAsia"/>
                <w:snapToGrid/>
                <w:color w:val="000000"/>
                <w:sz w:val="22"/>
                <w:szCs w:val="22"/>
              </w:rPr>
              <w:t>秀</w:t>
            </w:r>
            <w:proofErr w:type="gramEnd"/>
            <w:r w:rsidRPr="004B072D">
              <w:rPr>
                <w:rFonts w:ascii="黑体" w:eastAsia="黑体" w:hAnsi="黑体" w:cs="宋体" w:hint="eastAsia"/>
                <w:snapToGrid/>
                <w:color w:val="000000"/>
                <w:sz w:val="22"/>
                <w:szCs w:val="22"/>
              </w:rPr>
              <w:t>、乐视视频、央视频、</w:t>
            </w:r>
            <w:proofErr w:type="spellStart"/>
            <w:r w:rsidRPr="004B072D">
              <w:rPr>
                <w:rFonts w:ascii="黑体" w:eastAsia="黑体" w:hAnsi="黑体" w:cs="宋体" w:hint="eastAsia"/>
                <w:snapToGrid/>
                <w:color w:val="000000"/>
                <w:sz w:val="22"/>
                <w:szCs w:val="22"/>
              </w:rPr>
              <w:t>AcFun</w:t>
            </w:r>
            <w:proofErr w:type="spellEnd"/>
            <w:r w:rsidRPr="004B072D">
              <w:rPr>
                <w:rFonts w:ascii="黑体" w:eastAsia="黑体" w:hAnsi="黑体" w:cs="宋体" w:hint="eastAsia"/>
                <w:snapToGrid/>
                <w:color w:val="000000"/>
                <w:sz w:val="22"/>
                <w:szCs w:val="22"/>
              </w:rPr>
              <w:t>、手机电视CIBN、电视家、影视大全</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203E90">
        <w:trPr>
          <w:trHeight w:val="1260"/>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音频APP</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喜马拉雅、蜻蜓FM、荔枝FM、</w:t>
            </w:r>
            <w:proofErr w:type="gramStart"/>
            <w:r w:rsidRPr="004B072D">
              <w:rPr>
                <w:rFonts w:ascii="黑体" w:eastAsia="黑体" w:hAnsi="黑体" w:cs="宋体" w:hint="eastAsia"/>
                <w:snapToGrid/>
                <w:color w:val="000000"/>
                <w:sz w:val="22"/>
                <w:szCs w:val="22"/>
              </w:rPr>
              <w:t>网易云音乐</w:t>
            </w:r>
            <w:proofErr w:type="gramEnd"/>
            <w:r w:rsidRPr="004B072D">
              <w:rPr>
                <w:rFonts w:ascii="黑体" w:eastAsia="黑体" w:hAnsi="黑体" w:cs="宋体" w:hint="eastAsia"/>
                <w:snapToGrid/>
                <w:color w:val="000000"/>
                <w:sz w:val="22"/>
                <w:szCs w:val="22"/>
              </w:rPr>
              <w:t>、企鹅FM、</w:t>
            </w:r>
            <w:proofErr w:type="gramStart"/>
            <w:r w:rsidRPr="004B072D">
              <w:rPr>
                <w:rFonts w:ascii="黑体" w:eastAsia="黑体" w:hAnsi="黑体" w:cs="宋体" w:hint="eastAsia"/>
                <w:snapToGrid/>
                <w:color w:val="000000"/>
                <w:sz w:val="22"/>
                <w:szCs w:val="22"/>
              </w:rPr>
              <w:t>酷狗音乐</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酷我音乐</w:t>
            </w:r>
            <w:proofErr w:type="gramEnd"/>
            <w:r w:rsidRPr="004B072D">
              <w:rPr>
                <w:rFonts w:ascii="黑体" w:eastAsia="黑体" w:hAnsi="黑体" w:cs="宋体" w:hint="eastAsia"/>
                <w:snapToGrid/>
                <w:color w:val="000000"/>
                <w:sz w:val="22"/>
                <w:szCs w:val="22"/>
              </w:rPr>
              <w:t>、QQ音乐、</w:t>
            </w:r>
            <w:proofErr w:type="gramStart"/>
            <w:r w:rsidRPr="004B072D">
              <w:rPr>
                <w:rFonts w:ascii="黑体" w:eastAsia="黑体" w:hAnsi="黑体" w:cs="宋体" w:hint="eastAsia"/>
                <w:snapToGrid/>
                <w:color w:val="000000"/>
                <w:sz w:val="22"/>
                <w:szCs w:val="22"/>
              </w:rPr>
              <w:t>千千</w:t>
            </w:r>
            <w:proofErr w:type="gramEnd"/>
            <w:r w:rsidRPr="004B072D">
              <w:rPr>
                <w:rFonts w:ascii="黑体" w:eastAsia="黑体" w:hAnsi="黑体" w:cs="宋体" w:hint="eastAsia"/>
                <w:snapToGrid/>
                <w:color w:val="000000"/>
                <w:sz w:val="22"/>
                <w:szCs w:val="22"/>
              </w:rPr>
              <w:t>音乐、</w:t>
            </w:r>
            <w:proofErr w:type="gramStart"/>
            <w:r w:rsidRPr="004B072D">
              <w:rPr>
                <w:rFonts w:ascii="黑体" w:eastAsia="黑体" w:hAnsi="黑体" w:cs="宋体" w:hint="eastAsia"/>
                <w:snapToGrid/>
                <w:color w:val="000000"/>
                <w:sz w:val="22"/>
                <w:szCs w:val="22"/>
              </w:rPr>
              <w:t>咪</w:t>
            </w:r>
            <w:proofErr w:type="gramEnd"/>
            <w:r w:rsidRPr="004B072D">
              <w:rPr>
                <w:rFonts w:ascii="黑体" w:eastAsia="黑体" w:hAnsi="黑体" w:cs="宋体" w:hint="eastAsia"/>
                <w:snapToGrid/>
                <w:color w:val="000000"/>
                <w:sz w:val="22"/>
                <w:szCs w:val="22"/>
              </w:rPr>
              <w:t>咕音乐、懒人畅听、番茄畅听、云听、听听FM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67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直播APP</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花椒直播、斗鱼、虎牙直播、YY、</w:t>
            </w:r>
            <w:proofErr w:type="gramStart"/>
            <w:r w:rsidRPr="004B072D">
              <w:rPr>
                <w:rFonts w:ascii="黑体" w:eastAsia="黑体" w:hAnsi="黑体" w:cs="宋体" w:hint="eastAsia"/>
                <w:snapToGrid/>
                <w:color w:val="000000"/>
                <w:sz w:val="22"/>
                <w:szCs w:val="22"/>
              </w:rPr>
              <w:t>酷狗直播</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映客直播</w:t>
            </w:r>
            <w:proofErr w:type="gramEnd"/>
            <w:r w:rsidRPr="004B072D">
              <w:rPr>
                <w:rFonts w:ascii="黑体" w:eastAsia="黑体" w:hAnsi="黑体" w:cs="宋体" w:hint="eastAsia"/>
                <w:snapToGrid/>
                <w:color w:val="000000"/>
                <w:sz w:val="22"/>
                <w:szCs w:val="22"/>
              </w:rPr>
              <w:t>、</w:t>
            </w:r>
            <w:proofErr w:type="gramStart"/>
            <w:r w:rsidRPr="004B072D">
              <w:rPr>
                <w:rFonts w:ascii="黑体" w:eastAsia="黑体" w:hAnsi="黑体" w:cs="宋体" w:hint="eastAsia"/>
                <w:snapToGrid/>
                <w:color w:val="000000"/>
                <w:sz w:val="22"/>
                <w:szCs w:val="22"/>
              </w:rPr>
              <w:t>一</w:t>
            </w:r>
            <w:proofErr w:type="gramEnd"/>
            <w:r w:rsidRPr="004B072D">
              <w:rPr>
                <w:rFonts w:ascii="黑体" w:eastAsia="黑体" w:hAnsi="黑体" w:cs="宋体" w:hint="eastAsia"/>
                <w:snapToGrid/>
                <w:color w:val="000000"/>
                <w:sz w:val="22"/>
                <w:szCs w:val="22"/>
              </w:rPr>
              <w:t>直播</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975"/>
        </w:trPr>
        <w:tc>
          <w:tcPr>
            <w:tcW w:w="1276" w:type="dxa"/>
            <w:vMerge w:val="restart"/>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电视端</w:t>
            </w: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OTT端</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CIBN微视听、电视粉、</w:t>
            </w:r>
            <w:proofErr w:type="gramStart"/>
            <w:r w:rsidRPr="004B072D">
              <w:rPr>
                <w:rFonts w:ascii="黑体" w:eastAsia="黑体" w:hAnsi="黑体" w:cs="宋体" w:hint="eastAsia"/>
                <w:snapToGrid/>
                <w:color w:val="000000"/>
                <w:sz w:val="22"/>
                <w:szCs w:val="22"/>
              </w:rPr>
              <w:t>微鲸电视</w:t>
            </w:r>
            <w:proofErr w:type="gramEnd"/>
            <w:r w:rsidRPr="004B072D">
              <w:rPr>
                <w:rFonts w:ascii="黑体" w:eastAsia="黑体" w:hAnsi="黑体" w:cs="宋体" w:hint="eastAsia"/>
                <w:snapToGrid/>
                <w:color w:val="000000"/>
                <w:sz w:val="22"/>
                <w:szCs w:val="22"/>
              </w:rPr>
              <w:t>、蜜蜂视频、电视猫、海美</w:t>
            </w:r>
            <w:proofErr w:type="gramStart"/>
            <w:r w:rsidRPr="004B072D">
              <w:rPr>
                <w:rFonts w:ascii="黑体" w:eastAsia="黑体" w:hAnsi="黑体" w:cs="宋体" w:hint="eastAsia"/>
                <w:snapToGrid/>
                <w:color w:val="000000"/>
                <w:sz w:val="22"/>
                <w:szCs w:val="22"/>
              </w:rPr>
              <w:t>迪</w:t>
            </w:r>
            <w:proofErr w:type="gramEnd"/>
            <w:r w:rsidRPr="004B072D">
              <w:rPr>
                <w:rFonts w:ascii="黑体" w:eastAsia="黑体" w:hAnsi="黑体" w:cs="宋体" w:hint="eastAsia"/>
                <w:snapToGrid/>
                <w:color w:val="000000"/>
                <w:sz w:val="22"/>
                <w:szCs w:val="22"/>
              </w:rPr>
              <w:t>芒果嗨Q、</w:t>
            </w:r>
            <w:proofErr w:type="gramStart"/>
            <w:r w:rsidRPr="004B072D">
              <w:rPr>
                <w:rFonts w:ascii="黑体" w:eastAsia="黑体" w:hAnsi="黑体" w:cs="宋体" w:hint="eastAsia"/>
                <w:snapToGrid/>
                <w:color w:val="000000"/>
                <w:sz w:val="22"/>
                <w:szCs w:val="22"/>
              </w:rPr>
              <w:t>泰捷视频</w:t>
            </w:r>
            <w:proofErr w:type="gramEnd"/>
            <w:r w:rsidRPr="004B072D">
              <w:rPr>
                <w:rFonts w:ascii="黑体" w:eastAsia="黑体" w:hAnsi="黑体" w:cs="宋体" w:hint="eastAsia"/>
                <w:snapToGrid/>
                <w:color w:val="000000"/>
                <w:sz w:val="22"/>
                <w:szCs w:val="22"/>
              </w:rPr>
              <w:t>、电视家浏览器、兔子视频、千寻Station、今日影视、松果</w:t>
            </w:r>
            <w:proofErr w:type="spellStart"/>
            <w:r w:rsidRPr="004B072D">
              <w:rPr>
                <w:rFonts w:ascii="黑体" w:eastAsia="黑体" w:hAnsi="黑体" w:cs="宋体" w:hint="eastAsia"/>
                <w:snapToGrid/>
                <w:color w:val="000000"/>
                <w:sz w:val="22"/>
                <w:szCs w:val="22"/>
              </w:rPr>
              <w:t>tv</w:t>
            </w:r>
            <w:proofErr w:type="spellEnd"/>
            <w:r w:rsidRPr="004B072D">
              <w:rPr>
                <w:rFonts w:ascii="黑体" w:eastAsia="黑体" w:hAnsi="黑体" w:cs="宋体" w:hint="eastAsia"/>
                <w:snapToGrid/>
                <w:color w:val="000000"/>
                <w:sz w:val="22"/>
                <w:szCs w:val="22"/>
              </w:rPr>
              <w:t>、阿狸影视</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73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IPTV</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proofErr w:type="gramStart"/>
            <w:r w:rsidRPr="004B072D">
              <w:rPr>
                <w:rFonts w:ascii="黑体" w:eastAsia="黑体" w:hAnsi="黑体" w:cs="宋体" w:hint="eastAsia"/>
                <w:snapToGrid/>
                <w:color w:val="000000"/>
                <w:sz w:val="22"/>
                <w:szCs w:val="22"/>
              </w:rPr>
              <w:t>百视通</w:t>
            </w:r>
            <w:proofErr w:type="gramEnd"/>
            <w:r w:rsidRPr="004B072D">
              <w:rPr>
                <w:rFonts w:ascii="黑体" w:eastAsia="黑体" w:hAnsi="黑体" w:cs="宋体" w:hint="eastAsia"/>
                <w:snapToGrid/>
                <w:color w:val="000000"/>
                <w:sz w:val="22"/>
                <w:szCs w:val="22"/>
              </w:rPr>
              <w:t>IPTV、央视国际、南方传媒、国广东方、华数、爱上电视、歌华IPTV</w:t>
            </w:r>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615"/>
        </w:trPr>
        <w:tc>
          <w:tcPr>
            <w:tcW w:w="1276" w:type="dxa"/>
            <w:vMerge/>
            <w:tcBorders>
              <w:top w:val="nil"/>
              <w:left w:val="single" w:sz="4" w:space="0" w:color="auto"/>
              <w:bottom w:val="single" w:sz="4" w:space="0" w:color="auto"/>
              <w:right w:val="single" w:sz="4" w:space="0" w:color="auto"/>
            </w:tcBorders>
            <w:vAlign w:val="center"/>
            <w:hideMark/>
          </w:tcPr>
          <w:p w:rsidR="004B072D" w:rsidRPr="004B072D" w:rsidRDefault="004B072D" w:rsidP="004B072D">
            <w:pPr>
              <w:widowControl/>
              <w:jc w:val="left"/>
              <w:rPr>
                <w:rFonts w:ascii="黑体" w:eastAsia="黑体" w:hAnsi="黑体" w:cs="宋体"/>
                <w:b/>
                <w:bCs/>
                <w:snapToGrid/>
                <w:color w:val="FFFFFF"/>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智能电视</w:t>
            </w:r>
          </w:p>
        </w:tc>
        <w:tc>
          <w:tcPr>
            <w:tcW w:w="5794"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OPPO电视、小米电视、华为电视、荣耀电视、</w:t>
            </w:r>
            <w:proofErr w:type="gramStart"/>
            <w:r w:rsidRPr="004B072D">
              <w:rPr>
                <w:rFonts w:ascii="黑体" w:eastAsia="黑体" w:hAnsi="黑体" w:cs="宋体" w:hint="eastAsia"/>
                <w:snapToGrid/>
                <w:color w:val="000000"/>
                <w:sz w:val="22"/>
                <w:szCs w:val="22"/>
              </w:rPr>
              <w:t>爱奇艺</w:t>
            </w:r>
            <w:proofErr w:type="gramEnd"/>
            <w:r w:rsidRPr="004B072D">
              <w:rPr>
                <w:rFonts w:ascii="黑体" w:eastAsia="黑体" w:hAnsi="黑体" w:cs="宋体" w:hint="eastAsia"/>
                <w:snapToGrid/>
                <w:color w:val="000000"/>
                <w:sz w:val="22"/>
                <w:szCs w:val="22"/>
              </w:rPr>
              <w:t>电视、创</w:t>
            </w:r>
            <w:proofErr w:type="gramStart"/>
            <w:r w:rsidRPr="004B072D">
              <w:rPr>
                <w:rFonts w:ascii="黑体" w:eastAsia="黑体" w:hAnsi="黑体" w:cs="宋体" w:hint="eastAsia"/>
                <w:snapToGrid/>
                <w:color w:val="000000"/>
                <w:sz w:val="22"/>
                <w:szCs w:val="22"/>
              </w:rPr>
              <w:t>维酷开电视</w:t>
            </w:r>
            <w:proofErr w:type="gramEnd"/>
          </w:p>
        </w:tc>
        <w:tc>
          <w:tcPr>
            <w:tcW w:w="37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r>
      <w:tr w:rsidR="004B072D" w:rsidRPr="004B072D" w:rsidTr="004B072D">
        <w:trPr>
          <w:trHeight w:val="870"/>
        </w:trPr>
        <w:tc>
          <w:tcPr>
            <w:tcW w:w="1276" w:type="dxa"/>
            <w:tcBorders>
              <w:top w:val="nil"/>
              <w:left w:val="single" w:sz="4" w:space="0" w:color="auto"/>
              <w:bottom w:val="single" w:sz="4" w:space="0" w:color="auto"/>
              <w:right w:val="single" w:sz="4" w:space="0" w:color="auto"/>
            </w:tcBorders>
            <w:shd w:val="clear" w:color="000000" w:fill="A5A5A5"/>
            <w:vAlign w:val="center"/>
            <w:hideMark/>
          </w:tcPr>
          <w:p w:rsidR="004B072D" w:rsidRPr="004B072D" w:rsidRDefault="004B072D" w:rsidP="004B072D">
            <w:pPr>
              <w:widowControl/>
              <w:jc w:val="center"/>
              <w:rPr>
                <w:rFonts w:ascii="黑体" w:eastAsia="黑体" w:hAnsi="黑体" w:cs="宋体"/>
                <w:b/>
                <w:bCs/>
                <w:snapToGrid/>
                <w:color w:val="FFFFFF"/>
                <w:sz w:val="22"/>
                <w:szCs w:val="22"/>
              </w:rPr>
            </w:pPr>
            <w:r w:rsidRPr="004B072D">
              <w:rPr>
                <w:rFonts w:ascii="黑体" w:eastAsia="黑体" w:hAnsi="黑体" w:cs="宋体" w:hint="eastAsia"/>
                <w:b/>
                <w:bCs/>
                <w:snapToGrid/>
                <w:color w:val="FFFFFF"/>
                <w:sz w:val="22"/>
                <w:szCs w:val="22"/>
              </w:rPr>
              <w:t>国外网络平台及覆盖地区（如有）</w:t>
            </w:r>
          </w:p>
        </w:tc>
        <w:tc>
          <w:tcPr>
            <w:tcW w:w="11133" w:type="dxa"/>
            <w:gridSpan w:val="3"/>
            <w:tcBorders>
              <w:top w:val="single" w:sz="4" w:space="0" w:color="auto"/>
              <w:left w:val="nil"/>
              <w:bottom w:val="single" w:sz="4" w:space="0" w:color="auto"/>
              <w:right w:val="single" w:sz="4" w:space="0" w:color="000000"/>
            </w:tcBorders>
            <w:shd w:val="clear" w:color="auto" w:fill="auto"/>
            <w:vAlign w:val="center"/>
            <w:hideMark/>
          </w:tcPr>
          <w:p w:rsidR="004B072D" w:rsidRPr="004B072D" w:rsidRDefault="004B072D" w:rsidP="004B072D">
            <w:pPr>
              <w:widowControl/>
              <w:jc w:val="left"/>
              <w:rPr>
                <w:rFonts w:ascii="黑体" w:eastAsia="黑体" w:hAnsi="黑体" w:cs="宋体"/>
                <w:snapToGrid/>
                <w:color w:val="000000"/>
                <w:sz w:val="22"/>
                <w:szCs w:val="22"/>
              </w:rPr>
            </w:pPr>
            <w:r w:rsidRPr="004B072D">
              <w:rPr>
                <w:rFonts w:ascii="黑体" w:eastAsia="黑体" w:hAnsi="黑体" w:cs="宋体" w:hint="eastAsia"/>
                <w:snapToGrid/>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4B072D" w:rsidRPr="004B072D" w:rsidRDefault="004B072D" w:rsidP="004B072D">
            <w:pPr>
              <w:widowControl/>
              <w:jc w:val="left"/>
              <w:rPr>
                <w:rFonts w:ascii="宋体" w:eastAsia="宋体" w:hAnsi="宋体" w:cs="宋体"/>
                <w:snapToGrid/>
                <w:color w:val="000000"/>
                <w:sz w:val="22"/>
                <w:szCs w:val="22"/>
              </w:rPr>
            </w:pPr>
            <w:r w:rsidRPr="004B072D">
              <w:rPr>
                <w:rFonts w:ascii="宋体" w:eastAsia="宋体" w:hAnsi="宋体" w:cs="宋体" w:hint="eastAsia"/>
                <w:snapToGrid/>
                <w:color w:val="000000"/>
                <w:sz w:val="22"/>
                <w:szCs w:val="22"/>
              </w:rPr>
              <w:t xml:space="preserve">　</w:t>
            </w:r>
          </w:p>
        </w:tc>
      </w:tr>
    </w:tbl>
    <w:p w:rsidR="004D4C54" w:rsidRPr="004B072D" w:rsidRDefault="004D4C54" w:rsidP="004D4C54">
      <w:pPr>
        <w:tabs>
          <w:tab w:val="left" w:pos="0"/>
          <w:tab w:val="left" w:pos="1134"/>
        </w:tabs>
        <w:adjustRightInd w:val="0"/>
        <w:snapToGrid w:val="0"/>
        <w:spacing w:line="360" w:lineRule="auto"/>
        <w:jc w:val="left"/>
        <w:rPr>
          <w:rFonts w:ascii="宋体" w:eastAsia="宋体" w:cs="宋体"/>
          <w:bCs/>
          <w:sz w:val="24"/>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Default="004D4C54" w:rsidP="004D4C54">
      <w:pPr>
        <w:tabs>
          <w:tab w:val="left" w:pos="0"/>
          <w:tab w:val="left" w:pos="1134"/>
        </w:tabs>
        <w:adjustRightInd w:val="0"/>
        <w:snapToGrid w:val="0"/>
        <w:spacing w:line="360" w:lineRule="auto"/>
        <w:jc w:val="left"/>
        <w:rPr>
          <w:rFonts w:ascii="宋体" w:eastAsia="宋体" w:cs="宋体"/>
          <w:bCs/>
          <w:sz w:val="24"/>
          <w:lang w:val="zh-CN"/>
        </w:rPr>
      </w:pPr>
    </w:p>
    <w:p w:rsidR="004D4C54" w:rsidRPr="009F1A14" w:rsidRDefault="004D4C54" w:rsidP="004D4C54">
      <w:pPr>
        <w:tabs>
          <w:tab w:val="left" w:pos="0"/>
          <w:tab w:val="left" w:pos="1134"/>
        </w:tabs>
        <w:adjustRightInd w:val="0"/>
        <w:snapToGrid w:val="0"/>
        <w:spacing w:line="360" w:lineRule="auto"/>
        <w:jc w:val="left"/>
        <w:rPr>
          <w:rFonts w:ascii="仿宋" w:eastAsia="仿宋" w:hAnsi="仿宋" w:cs="仿宋"/>
          <w:sz w:val="28"/>
          <w:szCs w:val="28"/>
        </w:rPr>
      </w:pPr>
    </w:p>
    <w:p w:rsidR="004D4C54" w:rsidRDefault="004D4C54" w:rsidP="0073401B">
      <w:pPr>
        <w:adjustRightInd w:val="0"/>
        <w:snapToGrid w:val="0"/>
        <w:spacing w:afterLines="50" w:line="276" w:lineRule="auto"/>
        <w:jc w:val="center"/>
        <w:rPr>
          <w:rFonts w:ascii="黑体" w:eastAsia="黑体" w:hAnsi="黑体" w:cs="宋体"/>
          <w:b/>
          <w:sz w:val="32"/>
        </w:rPr>
        <w:sectPr w:rsidR="004D4C54" w:rsidSect="004D4C54">
          <w:pgSz w:w="16838" w:h="11906" w:orient="landscape"/>
          <w:pgMar w:top="1797" w:right="1440" w:bottom="1797" w:left="1440" w:header="851" w:footer="992" w:gutter="0"/>
          <w:cols w:space="425"/>
          <w:docGrid w:type="linesAndChars" w:linePitch="312"/>
        </w:sectPr>
      </w:pPr>
    </w:p>
    <w:p w:rsidR="003E6F20" w:rsidRPr="009F1A14" w:rsidRDefault="003E6F20" w:rsidP="0073401B">
      <w:pPr>
        <w:adjustRightInd w:val="0"/>
        <w:snapToGrid w:val="0"/>
        <w:spacing w:afterLines="50" w:line="276" w:lineRule="auto"/>
        <w:jc w:val="center"/>
        <w:rPr>
          <w:rFonts w:ascii="黑体" w:eastAsia="黑体" w:hAnsi="黑体" w:cs="宋体"/>
          <w:b/>
          <w:sz w:val="24"/>
        </w:rPr>
      </w:pPr>
      <w:r w:rsidRPr="009F1A14">
        <w:rPr>
          <w:rFonts w:ascii="黑体" w:eastAsia="黑体" w:hAnsi="黑体" w:cs="宋体" w:hint="eastAsia"/>
          <w:b/>
          <w:sz w:val="32"/>
        </w:rPr>
        <w:lastRenderedPageBreak/>
        <w:t>第六部分</w:t>
      </w:r>
      <w:r w:rsidRPr="009F1A14">
        <w:rPr>
          <w:rFonts w:ascii="宋体" w:eastAsia="黑体" w:hAnsi="宋体" w:cs="宋体" w:hint="eastAsia"/>
          <w:b/>
          <w:sz w:val="32"/>
        </w:rPr>
        <w:t>  </w:t>
      </w:r>
      <w:r w:rsidRPr="009F1A14">
        <w:rPr>
          <w:rFonts w:ascii="黑体" w:eastAsia="黑体" w:hAnsi="黑体" w:cs="宋体" w:hint="eastAsia"/>
          <w:b/>
          <w:sz w:val="32"/>
        </w:rPr>
        <w:t xml:space="preserve"> 评分方法</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综合本项目的特点，根据相关法律法规的规定，本着保护竞争，维护招标工作公开、公平、公正原则，特制定本评标办法，作为选定本次招标中标人的依据。</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1、资格性审查</w:t>
      </w:r>
    </w:p>
    <w:p w:rsidR="003E6F20" w:rsidRPr="009F1A14" w:rsidRDefault="003E6F20" w:rsidP="003E6F20">
      <w:pPr>
        <w:spacing w:line="276" w:lineRule="auto"/>
        <w:ind w:left="96" w:firstLineChars="200" w:firstLine="420"/>
        <w:rPr>
          <w:rFonts w:ascii="宋体" w:eastAsia="宋体" w:hAnsi="宋体"/>
          <w:bCs/>
          <w:szCs w:val="21"/>
        </w:rPr>
      </w:pPr>
      <w:r w:rsidRPr="009F1A14">
        <w:rPr>
          <w:rFonts w:ascii="宋体" w:eastAsia="宋体" w:hAnsi="宋体" w:hint="eastAsia"/>
          <w:bCs/>
          <w:szCs w:val="21"/>
        </w:rPr>
        <w:t>开标后，采购代理机构和招标人依法对投标人的资格性进行审查，若下述项缺漏或无效的或存在重大不良记录的投标人，将不通过资格性审查，且不进入后续符合性审查及详细评审。具体内容如下：</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（1）营业执照</w:t>
      </w:r>
      <w:r w:rsidRPr="009F1A14">
        <w:rPr>
          <w:rFonts w:ascii="宋体" w:eastAsia="宋体" w:hAnsi="宋体"/>
          <w:szCs w:val="21"/>
        </w:rPr>
        <w:t>；</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w:t>
      </w:r>
      <w:r w:rsidRPr="009F1A14">
        <w:rPr>
          <w:rFonts w:ascii="宋体" w:eastAsia="宋体" w:hAnsi="宋体"/>
          <w:szCs w:val="21"/>
        </w:rPr>
        <w:t>税务登记证</w:t>
      </w:r>
      <w:r w:rsidRPr="009F1A14">
        <w:rPr>
          <w:rFonts w:ascii="宋体" w:eastAsia="宋体" w:hAnsi="宋体" w:hint="eastAsia"/>
          <w:szCs w:val="21"/>
        </w:rPr>
        <w:t>（已更换三证合一的供应商提交三证合一的营业执照后，无需再提交税务登记证和组织机构代码证）；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（3）组织机构代码证（已更换三证合一的供应商提交三证合一的营业执照后，无需再提交税务登记证和组织机构代码证）；</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（4）财务状况报告；</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（5）参加政府采购活动前3年内在经营活动中没有重大违法记录的书面声明；</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（6）</w:t>
      </w:r>
      <w:r w:rsidRPr="009F1A14">
        <w:rPr>
          <w:rFonts w:ascii="宋体" w:eastAsia="宋体" w:hAnsi="宋体" w:hint="eastAsia"/>
          <w:bCs/>
          <w:szCs w:val="21"/>
        </w:rPr>
        <w:t>确认投标人截止投标截止时间，</w:t>
      </w:r>
      <w:r w:rsidRPr="009F1A14">
        <w:rPr>
          <w:rFonts w:ascii="宋体" w:eastAsia="宋体" w:hAnsi="宋体" w:cs="宋体"/>
          <w:szCs w:val="21"/>
        </w:rPr>
        <w:t>参加政府采购活动前三年内</w:t>
      </w:r>
      <w:r w:rsidRPr="009F1A14">
        <w:rPr>
          <w:rFonts w:ascii="宋体" w:eastAsia="宋体" w:hAnsi="宋体" w:cs="宋体" w:hint="eastAsia"/>
          <w:szCs w:val="21"/>
        </w:rPr>
        <w:t>是否</w:t>
      </w:r>
      <w:r w:rsidRPr="009F1A14">
        <w:rPr>
          <w:rFonts w:ascii="宋体" w:eastAsia="宋体" w:hAnsi="宋体" w:hint="eastAsia"/>
          <w:bCs/>
          <w:szCs w:val="21"/>
        </w:rPr>
        <w:t>被列入失信被执行人、重大税收违法案件当事人名单、政府采购严重违法失信行为记录名单等(提供网站截图）。</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（7）具备法律、行政法规规定的其他条件的证明材料；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（8）具备履行合同所必需的设备和专业技术能力的证明材料；</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（9）本项目投标人必须满足的其他资格条件；</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通过资格性审查的投标人满足3家的，进入详细评审，若通过不足3家则不得进行评标。</w:t>
      </w:r>
    </w:p>
    <w:p w:rsidR="003E6F20" w:rsidRPr="009F1A14" w:rsidRDefault="003E6F20" w:rsidP="003E6F20">
      <w:pPr>
        <w:spacing w:line="276" w:lineRule="auto"/>
        <w:ind w:left="96" w:firstLineChars="200" w:firstLine="422"/>
        <w:rPr>
          <w:rFonts w:ascii="宋体" w:eastAsia="宋体" w:hAnsi="宋体"/>
          <w:szCs w:val="21"/>
        </w:rPr>
      </w:pPr>
      <w:r w:rsidRPr="009F1A14">
        <w:rPr>
          <w:rFonts w:ascii="宋体" w:eastAsia="宋体" w:hAnsi="宋体" w:hint="eastAsia"/>
          <w:b/>
          <w:bCs/>
          <w:szCs w:val="21"/>
        </w:rPr>
        <w:t>2、评标委员会</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2.1</w:t>
      </w:r>
      <w:r w:rsidRPr="009F1A14">
        <w:rPr>
          <w:rFonts w:ascii="宋体" w:eastAsia="宋体" w:hAnsi="宋体" w:hint="eastAsia"/>
          <w:bCs/>
          <w:szCs w:val="21"/>
        </w:rPr>
        <w:t>招标人、</w:t>
      </w:r>
      <w:r w:rsidRPr="009F1A14">
        <w:rPr>
          <w:rFonts w:ascii="宋体" w:eastAsia="宋体" w:hAnsi="宋体" w:hint="eastAsia"/>
          <w:szCs w:val="21"/>
        </w:rPr>
        <w:t>招标代理机构将根据招标货物/服务的特点，依法组建</w:t>
      </w:r>
      <w:r w:rsidRPr="009F1A14">
        <w:rPr>
          <w:rFonts w:ascii="宋体" w:eastAsia="宋体" w:hAnsi="宋体"/>
          <w:szCs w:val="21"/>
        </w:rPr>
        <w:t>评标委员会，</w:t>
      </w:r>
      <w:r w:rsidRPr="009F1A14">
        <w:rPr>
          <w:rFonts w:ascii="宋体" w:eastAsia="宋体" w:hAnsi="宋体" w:hint="eastAsia"/>
          <w:szCs w:val="21"/>
        </w:rPr>
        <w:t>其成员由技术、经济等方面的专家和招标人的代表组成。评标委员会对投标文件进行审查、质疑、评估和比较。</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2.2 评标委员会履行下列职责：</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（1）</w:t>
      </w:r>
      <w:r w:rsidRPr="009F1A14">
        <w:rPr>
          <w:rFonts w:ascii="宋体" w:eastAsia="宋体" w:hAnsi="宋体" w:cs="宋体"/>
          <w:szCs w:val="21"/>
        </w:rPr>
        <w:t>对</w:t>
      </w:r>
      <w:r w:rsidRPr="009F1A14">
        <w:rPr>
          <w:rFonts w:ascii="宋体" w:eastAsia="宋体" w:hAnsi="宋体" w:cs="宋体" w:hint="eastAsia"/>
          <w:szCs w:val="21"/>
        </w:rPr>
        <w:t>通过资格性审查的</w:t>
      </w:r>
      <w:r w:rsidRPr="009F1A14">
        <w:rPr>
          <w:rFonts w:ascii="宋体" w:eastAsia="宋体" w:hAnsi="宋体" w:cs="宋体"/>
          <w:szCs w:val="21"/>
        </w:rPr>
        <w:t>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（2）</w:t>
      </w:r>
      <w:r w:rsidRPr="009F1A14">
        <w:rPr>
          <w:rFonts w:ascii="宋体" w:eastAsia="宋体" w:hAnsi="宋体" w:cs="宋体"/>
          <w:szCs w:val="21"/>
        </w:rPr>
        <w:t>要求投标人对投标文件有关事项</w:t>
      </w:r>
      <w:proofErr w:type="gramStart"/>
      <w:r w:rsidRPr="009F1A14">
        <w:rPr>
          <w:rFonts w:ascii="宋体" w:eastAsia="宋体" w:hAnsi="宋体" w:cs="宋体"/>
          <w:szCs w:val="21"/>
        </w:rPr>
        <w:t>作出</w:t>
      </w:r>
      <w:proofErr w:type="gramEnd"/>
      <w:r w:rsidRPr="009F1A14">
        <w:rPr>
          <w:rFonts w:ascii="宋体" w:eastAsia="宋体" w:hAnsi="宋体" w:cs="宋体"/>
          <w:szCs w:val="21"/>
        </w:rPr>
        <w:t>澄清或者说明；</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（3）</w:t>
      </w:r>
      <w:r w:rsidRPr="009F1A14">
        <w:rPr>
          <w:rFonts w:ascii="宋体" w:eastAsia="宋体" w:hAnsi="宋体" w:cs="宋体"/>
          <w:szCs w:val="21"/>
        </w:rPr>
        <w:t>对投标文件进行比较和评价；</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（4）</w:t>
      </w:r>
      <w:r w:rsidRPr="009F1A14">
        <w:rPr>
          <w:rFonts w:ascii="宋体" w:eastAsia="宋体" w:hAnsi="宋体" w:cs="宋体"/>
          <w:szCs w:val="21"/>
        </w:rPr>
        <w:t>评标委员会应当对符合资格的投标人的投标文件进行符合性审查，以确定其是否满足招标文件的实质性要求</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（5）</w:t>
      </w:r>
      <w:r w:rsidRPr="009F1A14">
        <w:rPr>
          <w:rFonts w:ascii="宋体" w:eastAsia="宋体" w:hAnsi="宋体" w:cs="宋体"/>
          <w:szCs w:val="21"/>
        </w:rPr>
        <w:t>确定中标候选人名单，以及根据</w:t>
      </w:r>
      <w:r w:rsidRPr="009F1A14">
        <w:rPr>
          <w:rFonts w:ascii="宋体" w:eastAsia="宋体" w:hAnsi="宋体" w:cs="宋体" w:hint="eastAsia"/>
          <w:szCs w:val="21"/>
        </w:rPr>
        <w:t>招标人</w:t>
      </w:r>
      <w:r w:rsidRPr="009F1A14">
        <w:rPr>
          <w:rFonts w:ascii="宋体" w:eastAsia="宋体" w:hAnsi="宋体" w:cs="宋体"/>
          <w:szCs w:val="21"/>
        </w:rPr>
        <w:t>委托直接确定中标人；</w:t>
      </w:r>
    </w:p>
    <w:p w:rsidR="003E6F20" w:rsidRPr="009F1A14" w:rsidRDefault="003E6F20" w:rsidP="003E6F20">
      <w:pPr>
        <w:spacing w:line="276" w:lineRule="auto"/>
        <w:ind w:left="96" w:firstLineChars="200" w:firstLine="420"/>
        <w:rPr>
          <w:rFonts w:ascii="宋体" w:eastAsia="宋体" w:hAnsi="宋体" w:cs="宋体"/>
          <w:szCs w:val="21"/>
        </w:rPr>
      </w:pPr>
      <w:r w:rsidRPr="009F1A14">
        <w:rPr>
          <w:rFonts w:ascii="宋体" w:eastAsia="宋体" w:hAnsi="宋体" w:cs="宋体" w:hint="eastAsia"/>
          <w:szCs w:val="21"/>
        </w:rPr>
        <w:t>（6）</w:t>
      </w:r>
      <w:r w:rsidRPr="009F1A14">
        <w:rPr>
          <w:rFonts w:ascii="宋体" w:eastAsia="宋体" w:hAnsi="宋体" w:cs="宋体"/>
          <w:szCs w:val="21"/>
        </w:rPr>
        <w:t>向</w:t>
      </w:r>
      <w:r w:rsidRPr="009F1A14">
        <w:rPr>
          <w:rFonts w:ascii="宋体" w:eastAsia="宋体" w:hAnsi="宋体" w:cs="宋体" w:hint="eastAsia"/>
          <w:szCs w:val="21"/>
        </w:rPr>
        <w:t>招标人</w:t>
      </w:r>
      <w:r w:rsidRPr="009F1A14">
        <w:rPr>
          <w:rFonts w:ascii="宋体" w:eastAsia="宋体" w:hAnsi="宋体" w:cs="宋体"/>
          <w:szCs w:val="21"/>
        </w:rPr>
        <w:t>、采购代理机构或者有关部门报告评标中发现的违法行为</w:t>
      </w:r>
      <w:r w:rsidRPr="009F1A14">
        <w:rPr>
          <w:rFonts w:ascii="宋体" w:eastAsia="宋体" w:hAnsi="宋体" w:cs="宋体" w:hint="eastAsia"/>
          <w:szCs w:val="21"/>
        </w:rPr>
        <w:t>；</w:t>
      </w:r>
    </w:p>
    <w:p w:rsidR="003E6F20" w:rsidRPr="009F1A14" w:rsidRDefault="003E6F20" w:rsidP="003E6F20">
      <w:pPr>
        <w:spacing w:line="276" w:lineRule="auto"/>
        <w:ind w:left="96" w:firstLineChars="200" w:firstLine="420"/>
        <w:rPr>
          <w:rFonts w:ascii="宋体" w:eastAsia="宋体" w:hAnsi="宋体"/>
          <w:b/>
          <w:bCs/>
          <w:szCs w:val="21"/>
        </w:rPr>
      </w:pPr>
      <w:r w:rsidRPr="009F1A14">
        <w:rPr>
          <w:rFonts w:ascii="宋体" w:eastAsia="宋体" w:hAnsi="宋体" w:cs="宋体" w:hint="eastAsia"/>
          <w:szCs w:val="21"/>
        </w:rPr>
        <w:t>（7）</w:t>
      </w:r>
      <w:r w:rsidRPr="009F1A14">
        <w:rPr>
          <w:rFonts w:ascii="宋体" w:eastAsia="宋体" w:hAnsi="宋体" w:cs="宋体"/>
          <w:szCs w:val="21"/>
        </w:rPr>
        <w:t>评标委员会应当按照招标文件中规定的评标方法和标准，对符合性审查合格的投标文件进行商务和技术评估，综合比较与评价。</w:t>
      </w:r>
    </w:p>
    <w:p w:rsidR="003E6F20" w:rsidRPr="009F1A14" w:rsidRDefault="003E6F20" w:rsidP="003E6F20">
      <w:pPr>
        <w:spacing w:line="276" w:lineRule="auto"/>
        <w:ind w:left="96" w:firstLineChars="200" w:firstLine="422"/>
        <w:rPr>
          <w:rFonts w:ascii="宋体" w:eastAsia="宋体" w:hAnsi="宋体"/>
          <w:b/>
          <w:bCs/>
          <w:szCs w:val="21"/>
        </w:rPr>
      </w:pPr>
      <w:r w:rsidRPr="009F1A14">
        <w:rPr>
          <w:rFonts w:ascii="宋体" w:eastAsia="宋体" w:hAnsi="宋体" w:hint="eastAsia"/>
          <w:b/>
          <w:bCs/>
          <w:szCs w:val="21"/>
        </w:rPr>
        <w:t>3、详细评审</w:t>
      </w:r>
    </w:p>
    <w:p w:rsidR="003E6F20" w:rsidRPr="009F1A14" w:rsidRDefault="00057DBA"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lastRenderedPageBreak/>
        <w:t xml:space="preserve"> </w:t>
      </w:r>
      <w:r w:rsidR="003E6F20" w:rsidRPr="009F1A14">
        <w:rPr>
          <w:rFonts w:ascii="宋体" w:eastAsia="宋体" w:hAnsi="宋体" w:hint="eastAsia"/>
          <w:szCs w:val="21"/>
        </w:rPr>
        <w:t>3.1 本项目的评标采用</w:t>
      </w:r>
      <w:r w:rsidR="003E6F20" w:rsidRPr="009F1A14">
        <w:rPr>
          <w:rFonts w:ascii="宋体" w:eastAsia="宋体" w:hAnsi="宋体" w:cs="宋体" w:hint="eastAsia"/>
          <w:szCs w:val="21"/>
        </w:rPr>
        <w:t>综合评分法</w:t>
      </w:r>
      <w:r w:rsidR="003E6F20" w:rsidRPr="009F1A14">
        <w:rPr>
          <w:rFonts w:ascii="宋体" w:eastAsia="宋体" w:hAnsi="宋体" w:hint="eastAsia"/>
          <w:bCs/>
          <w:szCs w:val="21"/>
        </w:rPr>
        <w:t>，</w:t>
      </w:r>
      <w:r w:rsidR="003E6F20" w:rsidRPr="009F1A14">
        <w:rPr>
          <w:rFonts w:ascii="宋体" w:eastAsia="宋体" w:hAnsi="宋体" w:hint="eastAsia"/>
          <w:szCs w:val="21"/>
        </w:rPr>
        <w:t>总分</w:t>
      </w:r>
      <w:r w:rsidR="003E6F20" w:rsidRPr="009F1A14">
        <w:rPr>
          <w:rFonts w:ascii="宋体" w:eastAsia="宋体" w:hAnsi="宋体"/>
          <w:szCs w:val="21"/>
        </w:rPr>
        <w:t>100</w:t>
      </w:r>
      <w:r w:rsidR="003E6F20" w:rsidRPr="009F1A14">
        <w:rPr>
          <w:rFonts w:ascii="宋体" w:eastAsia="宋体" w:hAnsi="宋体" w:hint="eastAsia"/>
          <w:szCs w:val="21"/>
        </w:rPr>
        <w:t>分。</w:t>
      </w:r>
    </w:p>
    <w:p w:rsidR="003E6F20" w:rsidRPr="009F1A14" w:rsidRDefault="003E6F20" w:rsidP="003E6F20">
      <w:pPr>
        <w:spacing w:line="276" w:lineRule="auto"/>
        <w:ind w:left="96" w:firstLineChars="200" w:firstLine="422"/>
        <w:jc w:val="left"/>
        <w:rPr>
          <w:rFonts w:ascii="宋体" w:eastAsia="宋体" w:hAnsi="宋体"/>
          <w:szCs w:val="21"/>
        </w:rPr>
      </w:pPr>
      <w:r w:rsidRPr="009F1A14">
        <w:rPr>
          <w:rFonts w:ascii="宋体" w:eastAsia="宋体" w:hAnsi="宋体" w:hint="eastAsia"/>
          <w:b/>
          <w:szCs w:val="21"/>
        </w:rPr>
        <w:t>3.2</w:t>
      </w:r>
      <w:r w:rsidRPr="009F1A14">
        <w:rPr>
          <w:rFonts w:ascii="宋体" w:eastAsia="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E6F20" w:rsidRPr="009F1A14" w:rsidRDefault="003E6F20" w:rsidP="003E6F20">
      <w:pPr>
        <w:spacing w:line="276" w:lineRule="auto"/>
        <w:ind w:left="96" w:firstLineChars="200" w:firstLine="420"/>
        <w:rPr>
          <w:rFonts w:ascii="宋体" w:eastAsia="宋体" w:hAnsi="宋体"/>
          <w:szCs w:val="21"/>
        </w:rPr>
      </w:pPr>
      <w:r w:rsidRPr="009F1A14">
        <w:rPr>
          <w:rFonts w:ascii="宋体" w:eastAsia="宋体" w:hAnsi="宋体" w:hint="eastAsia"/>
          <w:szCs w:val="21"/>
        </w:rPr>
        <w:t>具体评分细则如下：</w:t>
      </w:r>
    </w:p>
    <w:tbl>
      <w:tblPr>
        <w:tblW w:w="8920" w:type="dxa"/>
        <w:tblInd w:w="95" w:type="dxa"/>
        <w:tblLook w:val="04A0"/>
      </w:tblPr>
      <w:tblGrid>
        <w:gridCol w:w="1789"/>
        <w:gridCol w:w="1111"/>
        <w:gridCol w:w="2589"/>
        <w:gridCol w:w="2226"/>
        <w:gridCol w:w="1205"/>
      </w:tblGrid>
      <w:tr w:rsidR="009509FD" w:rsidRPr="009509FD" w:rsidTr="009509FD">
        <w:trPr>
          <w:trHeight w:val="79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4"/>
              </w:rPr>
            </w:pPr>
            <w:r w:rsidRPr="009509FD">
              <w:rPr>
                <w:rFonts w:ascii="宋体" w:eastAsia="宋体" w:hAnsi="宋体" w:cs="宋体" w:hint="eastAsia"/>
                <w:b/>
                <w:bCs/>
                <w:snapToGrid/>
                <w:color w:val="000000"/>
                <w:sz w:val="24"/>
              </w:rPr>
              <w:t>SMG音视频全媒体版权监测服务招标评分表</w:t>
            </w:r>
          </w:p>
        </w:tc>
      </w:tr>
      <w:tr w:rsidR="009509FD" w:rsidRPr="009509FD" w:rsidTr="009509FD">
        <w:trPr>
          <w:trHeight w:val="48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评分项目</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分值（总分100）</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具体要求</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评分细则</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专家评分</w:t>
            </w:r>
          </w:p>
        </w:tc>
      </w:tr>
      <w:tr w:rsidR="009509FD" w:rsidRPr="009509FD" w:rsidTr="009509FD">
        <w:trPr>
          <w:trHeight w:val="48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监测技术</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25</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投标方有能力提供爬虫抓取、关键词搜索监测技术（10分）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投标方的必备项</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投标方有能力提供音乐识别抓取、人脸识别、图标LOGO比对等技术（5分）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有其他监测技术，每一项加2分，满分5分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投标方监测服务覆盖我方要求的网络平台、国家（5分）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未覆盖的，酌情减1-3分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120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投标方监测服务覆盖的其他网络平台、国家（5分）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覆盖平台PC端500以上、移动端200以上、电视端50以上，各得1分；覆盖北美、欧洲、亚洲、澳大利亚，各得0.5分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960"/>
        </w:trPr>
        <w:tc>
          <w:tcPr>
            <w:tcW w:w="1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项目报价</w:t>
            </w:r>
          </w:p>
        </w:tc>
        <w:tc>
          <w:tcPr>
            <w:tcW w:w="1111" w:type="dxa"/>
            <w:tcBorders>
              <w:top w:val="nil"/>
              <w:left w:val="nil"/>
              <w:bottom w:val="nil"/>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投标文件附件三“年度总折扣系数”第三档的最低折扣系数为本项满分（20分）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比最低折扣系数每高出0.05的折扣系数，减2分，以此类推；扣减分值最高不超过10分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2400"/>
        </w:trPr>
        <w:tc>
          <w:tcPr>
            <w:tcW w:w="1789"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tcBorders>
              <w:top w:val="single" w:sz="4" w:space="0" w:color="auto"/>
              <w:left w:val="nil"/>
              <w:bottom w:val="nil"/>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在附件三监测服务报价明细表中选定两个监测内容类型（择</w:t>
            </w:r>
            <w:proofErr w:type="gramStart"/>
            <w:r w:rsidRPr="009509FD">
              <w:rPr>
                <w:rFonts w:ascii="宋体" w:eastAsia="宋体" w:hAnsi="宋体" w:cs="宋体" w:hint="eastAsia"/>
                <w:snapToGrid/>
                <w:sz w:val="20"/>
                <w:szCs w:val="20"/>
              </w:rPr>
              <w:t>一</w:t>
            </w:r>
            <w:proofErr w:type="gramEnd"/>
            <w:r w:rsidRPr="009509FD">
              <w:rPr>
                <w:rFonts w:ascii="宋体" w:eastAsia="宋体" w:hAnsi="宋体" w:cs="宋体" w:hint="eastAsia"/>
                <w:snapToGrid/>
                <w:sz w:val="20"/>
                <w:szCs w:val="20"/>
              </w:rPr>
              <w:t>监测量、平台类型）为比价对象，以这两个监测内容类型的监测、阻断两个项目分开比价，即以所有投标方“监测服务报价明细表（共四个项目）”中上述两个选定监测内容类型的监测、阻断项目的各自平均价作为比价基准，平均价以下的各得5分（20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sz w:val="20"/>
                <w:szCs w:val="20"/>
              </w:rPr>
            </w:pPr>
            <w:r w:rsidRPr="009509FD">
              <w:rPr>
                <w:rFonts w:ascii="宋体" w:eastAsia="宋体" w:hAnsi="宋体" w:cs="宋体" w:hint="eastAsia"/>
                <w:snapToGrid/>
                <w:sz w:val="20"/>
                <w:szCs w:val="20"/>
              </w:rPr>
              <w:t>监测服务项目报价比平均价高出的部分，高出1-100元减1分，101-200元减2分，以此类推。阻断服务项目的扣减方法参照监测服务项目规则执行</w:t>
            </w:r>
            <w:r w:rsidRPr="009509FD">
              <w:rPr>
                <w:rFonts w:ascii="宋体" w:eastAsia="宋体" w:hAnsi="宋体" w:cs="宋体" w:hint="eastAsia"/>
                <w:snapToGrid/>
                <w:sz w:val="20"/>
                <w:szCs w:val="20"/>
              </w:rPr>
              <w:br/>
              <w:t>【备注：将于开标当日现场公布最终选定的两个比价监测内容类型（择一监测量、平台类型）】</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监测服务资质</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15</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投标方具有3年以上版权监</w:t>
            </w:r>
            <w:r w:rsidRPr="009509FD">
              <w:rPr>
                <w:rFonts w:ascii="宋体" w:eastAsia="宋体" w:hAnsi="宋体" w:cs="宋体" w:hint="eastAsia"/>
                <w:snapToGrid/>
                <w:color w:val="000000"/>
                <w:sz w:val="20"/>
                <w:szCs w:val="20"/>
              </w:rPr>
              <w:lastRenderedPageBreak/>
              <w:t>测服务经验（5分）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lastRenderedPageBreak/>
              <w:t>投标方的必备项</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投标方为3个省级及以上电台电视台或主流新媒体平台提供监测服务（6分）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每少一个，减2分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96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投标方提供具体对接人员名单、监测技术证明文件（专利、</w:t>
            </w:r>
            <w:proofErr w:type="gramStart"/>
            <w:r w:rsidRPr="009509FD">
              <w:rPr>
                <w:rFonts w:ascii="宋体" w:eastAsia="宋体" w:hAnsi="宋体" w:cs="宋体" w:hint="eastAsia"/>
                <w:snapToGrid/>
                <w:color w:val="000000"/>
                <w:sz w:val="20"/>
                <w:szCs w:val="20"/>
              </w:rPr>
              <w:t>软著登记</w:t>
            </w:r>
            <w:proofErr w:type="gramEnd"/>
            <w:r w:rsidRPr="009509FD">
              <w:rPr>
                <w:rFonts w:ascii="宋体" w:eastAsia="宋体" w:hAnsi="宋体" w:cs="宋体" w:hint="eastAsia"/>
                <w:snapToGrid/>
                <w:color w:val="000000"/>
                <w:sz w:val="20"/>
                <w:szCs w:val="20"/>
              </w:rPr>
              <w:t>等）及监测设备等相关信息（4分）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信息不全的，酌情减分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服务质量保障</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20</w:t>
            </w: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投标方承诺7*24小时全网监测，以及7*12小时监测服务响应（5分）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每少一项，减3分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对投标方承诺的监测服务准确系数保证的评价（5分）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无此项承诺的，不得分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48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投标方提供不同网络平台维权发函所需材料（5分）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视详尽程度，酌情评分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720"/>
        </w:trPr>
        <w:tc>
          <w:tcPr>
            <w:tcW w:w="1789" w:type="dxa"/>
            <w:vMerge/>
            <w:tcBorders>
              <w:top w:val="nil"/>
              <w:left w:val="single" w:sz="4" w:space="0" w:color="auto"/>
              <w:bottom w:val="single" w:sz="4" w:space="0" w:color="auto"/>
              <w:right w:val="single" w:sz="4" w:space="0" w:color="auto"/>
            </w:tcBorders>
            <w:vAlign w:val="center"/>
            <w:hideMark/>
          </w:tcPr>
          <w:p w:rsidR="009509FD" w:rsidRPr="009509FD" w:rsidRDefault="009509FD" w:rsidP="009509FD">
            <w:pPr>
              <w:widowControl/>
              <w:jc w:val="left"/>
              <w:rPr>
                <w:rFonts w:ascii="宋体" w:eastAsia="宋体" w:hAnsi="宋体" w:cs="宋体"/>
                <w:b/>
                <w:bCs/>
                <w:snapToGrid/>
                <w:color w:val="000000"/>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9509FD" w:rsidRPr="009509FD" w:rsidRDefault="009509FD" w:rsidP="009509FD">
            <w:pPr>
              <w:widowControl/>
              <w:jc w:val="left"/>
              <w:rPr>
                <w:rFonts w:ascii="宋体" w:eastAsia="宋体" w:hAnsi="宋体" w:cs="宋体"/>
                <w:snapToGrid/>
                <w:color w:val="000000"/>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投标方提供可信时间戳、线上取证、公证处合作取证等配套维权服务（5分）</w:t>
            </w:r>
          </w:p>
        </w:tc>
        <w:tc>
          <w:tcPr>
            <w:tcW w:w="2226" w:type="dxa"/>
            <w:tcBorders>
              <w:top w:val="nil"/>
              <w:left w:val="nil"/>
              <w:bottom w:val="single" w:sz="4" w:space="0" w:color="auto"/>
              <w:right w:val="single" w:sz="4" w:space="0" w:color="auto"/>
            </w:tcBorders>
            <w:shd w:val="clear" w:color="auto" w:fill="auto"/>
            <w:vAlign w:val="center"/>
            <w:hideMark/>
          </w:tcPr>
          <w:p w:rsidR="009509FD" w:rsidRPr="009509FD" w:rsidRDefault="009509FD" w:rsidP="009509FD">
            <w:pPr>
              <w:widowControl/>
              <w:jc w:val="left"/>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无相关配套维权服务，不得分；每提供一项得1.5分，满分5分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r w:rsidR="009509FD" w:rsidRPr="009509FD" w:rsidTr="009509FD">
        <w:trPr>
          <w:trHeight w:val="240"/>
        </w:trPr>
        <w:tc>
          <w:tcPr>
            <w:tcW w:w="77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9FD" w:rsidRPr="009509FD" w:rsidRDefault="009509FD" w:rsidP="009509FD">
            <w:pPr>
              <w:widowControl/>
              <w:jc w:val="right"/>
              <w:rPr>
                <w:rFonts w:ascii="宋体" w:eastAsia="宋体" w:hAnsi="宋体" w:cs="宋体"/>
                <w:b/>
                <w:bCs/>
                <w:snapToGrid/>
                <w:color w:val="000000"/>
                <w:sz w:val="20"/>
                <w:szCs w:val="20"/>
              </w:rPr>
            </w:pPr>
            <w:r w:rsidRPr="009509FD">
              <w:rPr>
                <w:rFonts w:ascii="宋体" w:eastAsia="宋体" w:hAnsi="宋体" w:cs="宋体" w:hint="eastAsia"/>
                <w:b/>
                <w:bCs/>
                <w:snapToGrid/>
                <w:color w:val="000000"/>
                <w:sz w:val="20"/>
                <w:szCs w:val="20"/>
              </w:rPr>
              <w:t>总 得 分</w:t>
            </w:r>
          </w:p>
        </w:tc>
        <w:tc>
          <w:tcPr>
            <w:tcW w:w="1205" w:type="dxa"/>
            <w:tcBorders>
              <w:top w:val="nil"/>
              <w:left w:val="nil"/>
              <w:bottom w:val="single" w:sz="4" w:space="0" w:color="auto"/>
              <w:right w:val="single" w:sz="4" w:space="0" w:color="auto"/>
            </w:tcBorders>
            <w:shd w:val="clear" w:color="auto" w:fill="auto"/>
            <w:noWrap/>
            <w:vAlign w:val="center"/>
            <w:hideMark/>
          </w:tcPr>
          <w:p w:rsidR="009509FD" w:rsidRPr="009509FD" w:rsidRDefault="009509FD" w:rsidP="009509FD">
            <w:pPr>
              <w:widowControl/>
              <w:jc w:val="center"/>
              <w:rPr>
                <w:rFonts w:ascii="宋体" w:eastAsia="宋体" w:hAnsi="宋体" w:cs="宋体"/>
                <w:snapToGrid/>
                <w:color w:val="000000"/>
                <w:sz w:val="20"/>
                <w:szCs w:val="20"/>
              </w:rPr>
            </w:pPr>
            <w:r w:rsidRPr="009509FD">
              <w:rPr>
                <w:rFonts w:ascii="宋体" w:eastAsia="宋体" w:hAnsi="宋体" w:cs="宋体" w:hint="eastAsia"/>
                <w:snapToGrid/>
                <w:color w:val="000000"/>
                <w:sz w:val="20"/>
                <w:szCs w:val="20"/>
              </w:rPr>
              <w:t xml:space="preserve">　</w:t>
            </w:r>
          </w:p>
        </w:tc>
      </w:tr>
    </w:tbl>
    <w:p w:rsidR="003E6F20" w:rsidRPr="009F1A14" w:rsidRDefault="003E6F20" w:rsidP="003E6F20">
      <w:pPr>
        <w:tabs>
          <w:tab w:val="left" w:pos="0"/>
          <w:tab w:val="left" w:pos="1134"/>
        </w:tabs>
        <w:adjustRightInd w:val="0"/>
        <w:snapToGrid w:val="0"/>
        <w:spacing w:line="360" w:lineRule="auto"/>
        <w:jc w:val="center"/>
        <w:rPr>
          <w:rFonts w:ascii="宋体" w:eastAsia="宋体" w:hAnsi="宋体"/>
          <w:b/>
          <w:sz w:val="24"/>
        </w:rPr>
      </w:pPr>
    </w:p>
    <w:p w:rsidR="00565092" w:rsidRPr="009F1A14" w:rsidRDefault="00565092" w:rsidP="003E6F20">
      <w:pPr>
        <w:tabs>
          <w:tab w:val="left" w:pos="0"/>
          <w:tab w:val="left" w:pos="1134"/>
        </w:tabs>
        <w:adjustRightInd w:val="0"/>
        <w:snapToGrid w:val="0"/>
        <w:spacing w:line="360" w:lineRule="auto"/>
        <w:jc w:val="center"/>
        <w:rPr>
          <w:rFonts w:ascii="仿宋" w:eastAsia="仿宋" w:hAnsi="仿宋" w:cs="仿宋"/>
          <w:sz w:val="28"/>
          <w:szCs w:val="28"/>
        </w:rPr>
      </w:pPr>
    </w:p>
    <w:sectPr w:rsidR="00565092" w:rsidRPr="009F1A14" w:rsidSect="004D4C5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3A" w:rsidRDefault="00A5643A" w:rsidP="00A27699">
      <w:r>
        <w:separator/>
      </w:r>
    </w:p>
  </w:endnote>
  <w:endnote w:type="continuationSeparator" w:id="0">
    <w:p w:rsidR="00A5643A" w:rsidRDefault="00A5643A" w:rsidP="00A2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3A" w:rsidRDefault="00A5643A" w:rsidP="00A27699">
      <w:r>
        <w:separator/>
      </w:r>
    </w:p>
  </w:footnote>
  <w:footnote w:type="continuationSeparator" w:id="0">
    <w:p w:rsidR="00A5643A" w:rsidRDefault="00A5643A" w:rsidP="00A2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AF"/>
    <w:multiLevelType w:val="multilevel"/>
    <w:tmpl w:val="03EA55AF"/>
    <w:lvl w:ilvl="0">
      <w:start w:val="1"/>
      <w:numFmt w:val="decimal"/>
      <w:lvlText w:val="%1、"/>
      <w:lvlJc w:val="left"/>
      <w:pPr>
        <w:tabs>
          <w:tab w:val="num" w:pos="420"/>
        </w:tabs>
        <w:ind w:left="420" w:hanging="420"/>
      </w:pPr>
      <w:rPr>
        <w:rFonts w:hint="eastAsia"/>
      </w:rPr>
    </w:lvl>
    <w:lvl w:ilvl="1">
      <w:start w:val="1"/>
      <w:numFmt w:val="decimal"/>
      <w:lvlText w:val="%2)"/>
      <w:lvlJc w:val="left"/>
      <w:pPr>
        <w:ind w:left="519" w:hanging="525"/>
      </w:pPr>
      <w:rPr>
        <w:rFonts w:hint="default"/>
      </w:rPr>
    </w:lvl>
    <w:lvl w:ilvl="2">
      <w:start w:val="1"/>
      <w:numFmt w:val="decimal"/>
      <w:lvlText w:val="（%3）"/>
      <w:lvlJc w:val="left"/>
      <w:pPr>
        <w:ind w:left="1134" w:hanging="720"/>
      </w:pPr>
      <w:rPr>
        <w:rFonts w:hint="default"/>
      </w:rPr>
    </w:lvl>
    <w:lvl w:ilvl="3">
      <w:start w:val="1"/>
      <w:numFmt w:val="lowerLetter"/>
      <w:lvlText w:val="%4."/>
      <w:lvlJc w:val="left"/>
      <w:pPr>
        <w:ind w:left="1194" w:hanging="360"/>
      </w:pPr>
      <w:rPr>
        <w:rFonts w:hint="default"/>
      </w:rPr>
    </w:lvl>
    <w:lvl w:ilvl="4">
      <w:start w:val="1"/>
      <w:numFmt w:val="decimal"/>
      <w:lvlText w:val="(%5)"/>
      <w:lvlJc w:val="left"/>
      <w:pPr>
        <w:ind w:left="1884" w:hanging="630"/>
      </w:pPr>
      <w:rPr>
        <w:rFonts w:hint="default"/>
      </w:rPr>
    </w:lvl>
    <w:lvl w:ilvl="5">
      <w:start w:val="1"/>
      <w:numFmt w:val="decimal"/>
      <w:lvlText w:val="%6）"/>
      <w:lvlJc w:val="left"/>
      <w:pPr>
        <w:ind w:left="2034" w:hanging="360"/>
      </w:pPr>
      <w:rPr>
        <w:rFonts w:hint="default"/>
      </w:rPr>
    </w:lvl>
    <w:lvl w:ilvl="6">
      <w:start w:val="1"/>
      <w:numFmt w:val="decimal"/>
      <w:lvlText w:val="%7."/>
      <w:lvlJc w:val="left"/>
      <w:pPr>
        <w:tabs>
          <w:tab w:val="num" w:pos="2514"/>
        </w:tabs>
        <w:ind w:left="2514" w:hanging="420"/>
      </w:pPr>
    </w:lvl>
    <w:lvl w:ilvl="7">
      <w:start w:val="1"/>
      <w:numFmt w:val="lowerLetter"/>
      <w:lvlText w:val="%8)"/>
      <w:lvlJc w:val="left"/>
      <w:pPr>
        <w:tabs>
          <w:tab w:val="num" w:pos="2934"/>
        </w:tabs>
        <w:ind w:left="2934" w:hanging="420"/>
      </w:pPr>
    </w:lvl>
    <w:lvl w:ilvl="8">
      <w:start w:val="1"/>
      <w:numFmt w:val="lowerRoman"/>
      <w:lvlText w:val="%9."/>
      <w:lvlJc w:val="right"/>
      <w:pPr>
        <w:tabs>
          <w:tab w:val="num" w:pos="3354"/>
        </w:tabs>
        <w:ind w:left="3354" w:hanging="420"/>
      </w:pPr>
    </w:lvl>
  </w:abstractNum>
  <w:abstractNum w:abstractNumId="1">
    <w:nsid w:val="0C984498"/>
    <w:multiLevelType w:val="hybridMultilevel"/>
    <w:tmpl w:val="AD8E9BF6"/>
    <w:lvl w:ilvl="0" w:tplc="5FF4A65C">
      <w:start w:val="3"/>
      <w:numFmt w:val="decimal"/>
      <w:lvlText w:val="%1）"/>
      <w:lvlJc w:val="left"/>
      <w:pPr>
        <w:ind w:left="1631" w:hanging="360"/>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2">
    <w:nsid w:val="0D55298C"/>
    <w:multiLevelType w:val="singleLevel"/>
    <w:tmpl w:val="0D55298C"/>
    <w:lvl w:ilvl="0">
      <w:start w:val="1"/>
      <w:numFmt w:val="chineseCounting"/>
      <w:suff w:val="nothing"/>
      <w:lvlText w:val="%1、"/>
      <w:lvlJc w:val="left"/>
      <w:pPr>
        <w:ind w:left="0"/>
      </w:pPr>
      <w:rPr>
        <w:rFonts w:hint="eastAsia"/>
      </w:rPr>
    </w:lvl>
  </w:abstractNum>
  <w:abstractNum w:abstractNumId="3">
    <w:nsid w:val="0E337A59"/>
    <w:multiLevelType w:val="multilevel"/>
    <w:tmpl w:val="0E337A59"/>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nsid w:val="208F3788"/>
    <w:multiLevelType w:val="hybridMultilevel"/>
    <w:tmpl w:val="D0C6B77C"/>
    <w:lvl w:ilvl="0" w:tplc="607857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E4A650"/>
    <w:multiLevelType w:val="singleLevel"/>
    <w:tmpl w:val="2CE4A650"/>
    <w:lvl w:ilvl="0">
      <w:start w:val="1"/>
      <w:numFmt w:val="decimal"/>
      <w:suff w:val="nothing"/>
      <w:lvlText w:val="（%1）"/>
      <w:lvlJc w:val="left"/>
    </w:lvl>
  </w:abstractNum>
  <w:abstractNum w:abstractNumId="6">
    <w:nsid w:val="2D8B6AD4"/>
    <w:multiLevelType w:val="multilevel"/>
    <w:tmpl w:val="2D8B6AD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E076D54"/>
    <w:multiLevelType w:val="multilevel"/>
    <w:tmpl w:val="2E076D54"/>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36C55649"/>
    <w:multiLevelType w:val="multilevel"/>
    <w:tmpl w:val="36C556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A2267"/>
    <w:multiLevelType w:val="hybridMultilevel"/>
    <w:tmpl w:val="68D4EDCC"/>
    <w:lvl w:ilvl="0" w:tplc="40ECFA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1E8E"/>
    <w:multiLevelType w:val="multilevel"/>
    <w:tmpl w:val="3C9D1E8E"/>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1A60F03"/>
    <w:multiLevelType w:val="singleLevel"/>
    <w:tmpl w:val="41A60F03"/>
    <w:lvl w:ilvl="0">
      <w:start w:val="5"/>
      <w:numFmt w:val="decimal"/>
      <w:lvlText w:val="%1."/>
      <w:lvlJc w:val="left"/>
      <w:pPr>
        <w:tabs>
          <w:tab w:val="left" w:pos="880"/>
        </w:tabs>
      </w:pPr>
    </w:lvl>
  </w:abstractNum>
  <w:abstractNum w:abstractNumId="12">
    <w:nsid w:val="71B57B3C"/>
    <w:multiLevelType w:val="multilevel"/>
    <w:tmpl w:val="71B57B3C"/>
    <w:lvl w:ilvl="0">
      <w:start w:val="1"/>
      <w:numFmt w:val="decimal"/>
      <w:lvlText w:val="（%1）"/>
      <w:lvlJc w:val="left"/>
      <w:pPr>
        <w:ind w:left="893" w:hanging="420"/>
      </w:pPr>
      <w:rPr>
        <w:rFonts w:ascii="宋体" w:hAnsi="宋体" w:cs="Arial" w:hint="default"/>
        <w:color w:val="000000"/>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7AF43420"/>
    <w:multiLevelType w:val="hybridMultilevel"/>
    <w:tmpl w:val="224E759C"/>
    <w:lvl w:ilvl="0" w:tplc="1136C7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5"/>
  </w:num>
  <w:num w:numId="4">
    <w:abstractNumId w:val="10"/>
  </w:num>
  <w:num w:numId="5">
    <w:abstractNumId w:val="8"/>
  </w:num>
  <w:num w:numId="6">
    <w:abstractNumId w:val="13"/>
  </w:num>
  <w:num w:numId="7">
    <w:abstractNumId w:val="0"/>
  </w:num>
  <w:num w:numId="8">
    <w:abstractNumId w:val="12"/>
  </w:num>
  <w:num w:numId="9">
    <w:abstractNumId w:val="6"/>
  </w:num>
  <w:num w:numId="10">
    <w:abstractNumId w:val="7"/>
  </w:num>
  <w:num w:numId="11">
    <w:abstractNumId w:val="3"/>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0A9"/>
    <w:rsid w:val="00000974"/>
    <w:rsid w:val="000035FC"/>
    <w:rsid w:val="000127DF"/>
    <w:rsid w:val="00056C1F"/>
    <w:rsid w:val="00057DBA"/>
    <w:rsid w:val="000749D1"/>
    <w:rsid w:val="000756C7"/>
    <w:rsid w:val="000B046D"/>
    <w:rsid w:val="000E7EFB"/>
    <w:rsid w:val="000F7E08"/>
    <w:rsid w:val="00115AED"/>
    <w:rsid w:val="00136D71"/>
    <w:rsid w:val="001660A9"/>
    <w:rsid w:val="001708EE"/>
    <w:rsid w:val="00183363"/>
    <w:rsid w:val="001844C7"/>
    <w:rsid w:val="0018507F"/>
    <w:rsid w:val="0018541A"/>
    <w:rsid w:val="00190FFF"/>
    <w:rsid w:val="001C0633"/>
    <w:rsid w:val="001C6FF6"/>
    <w:rsid w:val="00202E18"/>
    <w:rsid w:val="00203E90"/>
    <w:rsid w:val="00204158"/>
    <w:rsid w:val="002200C0"/>
    <w:rsid w:val="00227350"/>
    <w:rsid w:val="00230783"/>
    <w:rsid w:val="002338B0"/>
    <w:rsid w:val="0024403D"/>
    <w:rsid w:val="002A31E6"/>
    <w:rsid w:val="002B6E12"/>
    <w:rsid w:val="002D3F33"/>
    <w:rsid w:val="0035469F"/>
    <w:rsid w:val="003659CD"/>
    <w:rsid w:val="003A4B72"/>
    <w:rsid w:val="003B72E6"/>
    <w:rsid w:val="003D0A90"/>
    <w:rsid w:val="003E6F20"/>
    <w:rsid w:val="0041077A"/>
    <w:rsid w:val="004228A7"/>
    <w:rsid w:val="00430A00"/>
    <w:rsid w:val="00453537"/>
    <w:rsid w:val="00455E4F"/>
    <w:rsid w:val="00497D29"/>
    <w:rsid w:val="004B072D"/>
    <w:rsid w:val="004D4C54"/>
    <w:rsid w:val="004D7325"/>
    <w:rsid w:val="004D7B01"/>
    <w:rsid w:val="004E2675"/>
    <w:rsid w:val="00514ABF"/>
    <w:rsid w:val="005406FB"/>
    <w:rsid w:val="00565092"/>
    <w:rsid w:val="00572BEA"/>
    <w:rsid w:val="00594FD5"/>
    <w:rsid w:val="005A032C"/>
    <w:rsid w:val="005F7D10"/>
    <w:rsid w:val="006127CF"/>
    <w:rsid w:val="0062184F"/>
    <w:rsid w:val="00674500"/>
    <w:rsid w:val="0068640D"/>
    <w:rsid w:val="006B2EE9"/>
    <w:rsid w:val="006B4D45"/>
    <w:rsid w:val="006D47F7"/>
    <w:rsid w:val="006D6735"/>
    <w:rsid w:val="006F0E1A"/>
    <w:rsid w:val="006F7DFD"/>
    <w:rsid w:val="00726934"/>
    <w:rsid w:val="0073401B"/>
    <w:rsid w:val="0074156B"/>
    <w:rsid w:val="00746800"/>
    <w:rsid w:val="00793066"/>
    <w:rsid w:val="007A7A46"/>
    <w:rsid w:val="007B5BD6"/>
    <w:rsid w:val="007E789A"/>
    <w:rsid w:val="008110CC"/>
    <w:rsid w:val="008230C5"/>
    <w:rsid w:val="00841B04"/>
    <w:rsid w:val="0085374E"/>
    <w:rsid w:val="00867009"/>
    <w:rsid w:val="0088125B"/>
    <w:rsid w:val="008A6E35"/>
    <w:rsid w:val="008C14C4"/>
    <w:rsid w:val="0090095E"/>
    <w:rsid w:val="00905934"/>
    <w:rsid w:val="00905D90"/>
    <w:rsid w:val="0091073C"/>
    <w:rsid w:val="00930B32"/>
    <w:rsid w:val="009456F8"/>
    <w:rsid w:val="009509FD"/>
    <w:rsid w:val="00966E76"/>
    <w:rsid w:val="009811E6"/>
    <w:rsid w:val="009818CF"/>
    <w:rsid w:val="009836FC"/>
    <w:rsid w:val="009926C0"/>
    <w:rsid w:val="009A5855"/>
    <w:rsid w:val="009B63E9"/>
    <w:rsid w:val="009C583B"/>
    <w:rsid w:val="009D213A"/>
    <w:rsid w:val="009E2FB8"/>
    <w:rsid w:val="009F1A14"/>
    <w:rsid w:val="00A128A7"/>
    <w:rsid w:val="00A27699"/>
    <w:rsid w:val="00A5643A"/>
    <w:rsid w:val="00AA49F9"/>
    <w:rsid w:val="00AE4EC4"/>
    <w:rsid w:val="00B43E1A"/>
    <w:rsid w:val="00B5561B"/>
    <w:rsid w:val="00B960F5"/>
    <w:rsid w:val="00BD1323"/>
    <w:rsid w:val="00BF78C6"/>
    <w:rsid w:val="00C116D1"/>
    <w:rsid w:val="00C13282"/>
    <w:rsid w:val="00C24494"/>
    <w:rsid w:val="00CF0371"/>
    <w:rsid w:val="00D16C97"/>
    <w:rsid w:val="00D66376"/>
    <w:rsid w:val="00DE2643"/>
    <w:rsid w:val="00DE29FC"/>
    <w:rsid w:val="00DF3FC2"/>
    <w:rsid w:val="00E072B9"/>
    <w:rsid w:val="00E8663F"/>
    <w:rsid w:val="00E86C57"/>
    <w:rsid w:val="00E9767A"/>
    <w:rsid w:val="00EA5BFF"/>
    <w:rsid w:val="00ED37C1"/>
    <w:rsid w:val="00EF4357"/>
    <w:rsid w:val="00F0099D"/>
    <w:rsid w:val="00F047B4"/>
    <w:rsid w:val="00F55EFC"/>
    <w:rsid w:val="00FC5313"/>
    <w:rsid w:val="00FE4D79"/>
    <w:rsid w:val="090B4EFD"/>
    <w:rsid w:val="0B734388"/>
    <w:rsid w:val="0C951E80"/>
    <w:rsid w:val="196E41C5"/>
    <w:rsid w:val="300E5347"/>
    <w:rsid w:val="309A5BB8"/>
    <w:rsid w:val="3E176B9A"/>
    <w:rsid w:val="4481385E"/>
    <w:rsid w:val="520B1D00"/>
    <w:rsid w:val="6DC64CE4"/>
    <w:rsid w:val="7220116A"/>
    <w:rsid w:val="723C1753"/>
    <w:rsid w:val="75087B76"/>
    <w:rsid w:val="76364F42"/>
    <w:rsid w:val="7BB363B0"/>
    <w:rsid w:val="7F54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2"/>
    <w:pPr>
      <w:widowControl w:val="0"/>
      <w:jc w:val="both"/>
    </w:pPr>
    <w:rPr>
      <w:rFonts w:ascii="华文楷体" w:eastAsia="华文楷体" w:hAnsi="华文楷体"/>
      <w:snapToGrid w:val="0"/>
      <w:sz w:val="21"/>
      <w:szCs w:val="24"/>
    </w:rPr>
  </w:style>
  <w:style w:type="paragraph" w:styleId="2">
    <w:name w:val="heading 2"/>
    <w:basedOn w:val="a"/>
    <w:next w:val="a"/>
    <w:link w:val="2Char"/>
    <w:uiPriority w:val="9"/>
    <w:semiHidden/>
    <w:unhideWhenUsed/>
    <w:qFormat/>
    <w:rsid w:val="009A58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3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132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3282"/>
    <w:pPr>
      <w:spacing w:after="120"/>
      <w:ind w:leftChars="200" w:left="420"/>
    </w:pPr>
    <w:rPr>
      <w:sz w:val="16"/>
      <w:szCs w:val="16"/>
    </w:rPr>
  </w:style>
  <w:style w:type="character" w:styleId="a5">
    <w:name w:val="Hyperlink"/>
    <w:basedOn w:val="a0"/>
    <w:uiPriority w:val="99"/>
    <w:semiHidden/>
    <w:unhideWhenUsed/>
    <w:qFormat/>
    <w:rsid w:val="00C13282"/>
    <w:rPr>
      <w:color w:val="0000FF"/>
      <w:u w:val="single"/>
    </w:rPr>
  </w:style>
  <w:style w:type="character" w:customStyle="1" w:styleId="Char0">
    <w:name w:val="页眉 Char"/>
    <w:basedOn w:val="a0"/>
    <w:link w:val="a4"/>
    <w:uiPriority w:val="99"/>
    <w:semiHidden/>
    <w:qFormat/>
    <w:rsid w:val="00C13282"/>
    <w:rPr>
      <w:rFonts w:ascii="华文楷体" w:eastAsia="华文楷体" w:hAnsi="华文楷体" w:cs="Times New Roman"/>
      <w:snapToGrid w:val="0"/>
      <w:kern w:val="0"/>
      <w:sz w:val="18"/>
      <w:szCs w:val="18"/>
    </w:rPr>
  </w:style>
  <w:style w:type="character" w:customStyle="1" w:styleId="Char">
    <w:name w:val="页脚 Char"/>
    <w:basedOn w:val="a0"/>
    <w:link w:val="a3"/>
    <w:uiPriority w:val="99"/>
    <w:semiHidden/>
    <w:qFormat/>
    <w:rsid w:val="00C13282"/>
    <w:rPr>
      <w:rFonts w:ascii="华文楷体" w:eastAsia="华文楷体" w:hAnsi="华文楷体" w:cs="Times New Roman"/>
      <w:snapToGrid w:val="0"/>
      <w:kern w:val="0"/>
      <w:sz w:val="18"/>
      <w:szCs w:val="18"/>
    </w:rPr>
  </w:style>
  <w:style w:type="paragraph" w:styleId="a6">
    <w:name w:val="Balloon Text"/>
    <w:basedOn w:val="a"/>
    <w:link w:val="Char1"/>
    <w:uiPriority w:val="99"/>
    <w:semiHidden/>
    <w:unhideWhenUsed/>
    <w:rsid w:val="00A27699"/>
    <w:rPr>
      <w:sz w:val="18"/>
      <w:szCs w:val="18"/>
    </w:rPr>
  </w:style>
  <w:style w:type="character" w:customStyle="1" w:styleId="Char1">
    <w:name w:val="批注框文本 Char"/>
    <w:basedOn w:val="a0"/>
    <w:link w:val="a6"/>
    <w:uiPriority w:val="99"/>
    <w:semiHidden/>
    <w:rsid w:val="00A27699"/>
    <w:rPr>
      <w:rFonts w:ascii="华文楷体" w:eastAsia="华文楷体" w:hAnsi="华文楷体"/>
      <w:snapToGrid w:val="0"/>
      <w:sz w:val="18"/>
      <w:szCs w:val="18"/>
    </w:rPr>
  </w:style>
  <w:style w:type="character" w:styleId="a7">
    <w:name w:val="Strong"/>
    <w:qFormat/>
    <w:rsid w:val="006B4D45"/>
    <w:rPr>
      <w:b/>
      <w:bCs/>
    </w:rPr>
  </w:style>
  <w:style w:type="paragraph" w:styleId="a8">
    <w:name w:val="List Paragraph"/>
    <w:basedOn w:val="a"/>
    <w:uiPriority w:val="34"/>
    <w:unhideWhenUsed/>
    <w:qFormat/>
    <w:rsid w:val="007A7A46"/>
    <w:pPr>
      <w:ind w:firstLineChars="200" w:firstLine="420"/>
    </w:pPr>
  </w:style>
  <w:style w:type="character" w:customStyle="1" w:styleId="Char2">
    <w:name w:val="纯文本 Char"/>
    <w:link w:val="a9"/>
    <w:qFormat/>
    <w:rsid w:val="00CF0371"/>
    <w:rPr>
      <w:rFonts w:ascii="宋体" w:hAnsi="Courier New"/>
      <w:kern w:val="2"/>
      <w:sz w:val="21"/>
    </w:rPr>
  </w:style>
  <w:style w:type="paragraph" w:styleId="a9">
    <w:name w:val="Plain Text"/>
    <w:basedOn w:val="a"/>
    <w:link w:val="Char2"/>
    <w:qFormat/>
    <w:rsid w:val="00CF0371"/>
    <w:rPr>
      <w:rFonts w:ascii="宋体" w:eastAsia="宋体" w:hAnsi="Courier New"/>
      <w:snapToGrid/>
      <w:kern w:val="2"/>
      <w:szCs w:val="20"/>
    </w:rPr>
  </w:style>
  <w:style w:type="character" w:customStyle="1" w:styleId="Char10">
    <w:name w:val="纯文本 Char1"/>
    <w:basedOn w:val="a0"/>
    <w:link w:val="a9"/>
    <w:qFormat/>
    <w:rsid w:val="00CF0371"/>
    <w:rPr>
      <w:rFonts w:ascii="宋体" w:hAnsi="Courier New" w:cs="Courier New"/>
      <w:snapToGrid w:val="0"/>
      <w:sz w:val="21"/>
      <w:szCs w:val="21"/>
    </w:rPr>
  </w:style>
  <w:style w:type="paragraph" w:customStyle="1" w:styleId="8">
    <w:name w:val="样式8"/>
    <w:basedOn w:val="2"/>
    <w:link w:val="8Char"/>
    <w:qFormat/>
    <w:rsid w:val="009A5855"/>
    <w:pPr>
      <w:spacing w:line="400" w:lineRule="atLeast"/>
      <w:jc w:val="center"/>
    </w:pPr>
    <w:rPr>
      <w:rFonts w:ascii="仿宋" w:eastAsia="仿宋" w:hAnsi="仿宋" w:cs="仿宋"/>
      <w:b w:val="0"/>
      <w:bCs w:val="0"/>
      <w:snapToGrid/>
      <w:kern w:val="2"/>
      <w:sz w:val="44"/>
      <w:szCs w:val="44"/>
    </w:rPr>
  </w:style>
  <w:style w:type="character" w:customStyle="1" w:styleId="8Char">
    <w:name w:val="样式8 Char"/>
    <w:basedOn w:val="a0"/>
    <w:link w:val="8"/>
    <w:qFormat/>
    <w:rsid w:val="009A5855"/>
    <w:rPr>
      <w:rFonts w:ascii="仿宋" w:eastAsia="仿宋" w:hAnsi="仿宋" w:cs="仿宋"/>
      <w:kern w:val="2"/>
      <w:sz w:val="44"/>
      <w:szCs w:val="44"/>
    </w:rPr>
  </w:style>
  <w:style w:type="character" w:customStyle="1" w:styleId="2Char">
    <w:name w:val="标题 2 Char"/>
    <w:basedOn w:val="a0"/>
    <w:link w:val="2"/>
    <w:uiPriority w:val="9"/>
    <w:semiHidden/>
    <w:rsid w:val="009A5855"/>
    <w:rPr>
      <w:rFonts w:asciiTheme="majorHAnsi" w:eastAsiaTheme="majorEastAsia" w:hAnsiTheme="majorHAnsi" w:cstheme="majorBidi"/>
      <w:b/>
      <w:bCs/>
      <w:snapToGrid w:val="0"/>
      <w:sz w:val="32"/>
      <w:szCs w:val="32"/>
    </w:rPr>
  </w:style>
</w:styles>
</file>

<file path=word/webSettings.xml><?xml version="1.0" encoding="utf-8"?>
<w:webSettings xmlns:r="http://schemas.openxmlformats.org/officeDocument/2006/relationships" xmlns:w="http://schemas.openxmlformats.org/wordprocessingml/2006/main">
  <w:divs>
    <w:div w:id="143477518">
      <w:bodyDiv w:val="1"/>
      <w:marLeft w:val="0"/>
      <w:marRight w:val="0"/>
      <w:marTop w:val="0"/>
      <w:marBottom w:val="0"/>
      <w:divBdr>
        <w:top w:val="none" w:sz="0" w:space="0" w:color="auto"/>
        <w:left w:val="none" w:sz="0" w:space="0" w:color="auto"/>
        <w:bottom w:val="none" w:sz="0" w:space="0" w:color="auto"/>
        <w:right w:val="none" w:sz="0" w:space="0" w:color="auto"/>
      </w:divBdr>
    </w:div>
    <w:div w:id="549849038">
      <w:bodyDiv w:val="1"/>
      <w:marLeft w:val="0"/>
      <w:marRight w:val="0"/>
      <w:marTop w:val="0"/>
      <w:marBottom w:val="0"/>
      <w:divBdr>
        <w:top w:val="none" w:sz="0" w:space="0" w:color="auto"/>
        <w:left w:val="none" w:sz="0" w:space="0" w:color="auto"/>
        <w:bottom w:val="none" w:sz="0" w:space="0" w:color="auto"/>
        <w:right w:val="none" w:sz="0" w:space="0" w:color="auto"/>
      </w:divBdr>
    </w:div>
    <w:div w:id="584875060">
      <w:bodyDiv w:val="1"/>
      <w:marLeft w:val="0"/>
      <w:marRight w:val="0"/>
      <w:marTop w:val="0"/>
      <w:marBottom w:val="0"/>
      <w:divBdr>
        <w:top w:val="none" w:sz="0" w:space="0" w:color="auto"/>
        <w:left w:val="none" w:sz="0" w:space="0" w:color="auto"/>
        <w:bottom w:val="none" w:sz="0" w:space="0" w:color="auto"/>
        <w:right w:val="none" w:sz="0" w:space="0" w:color="auto"/>
      </w:divBdr>
    </w:div>
    <w:div w:id="598871122">
      <w:bodyDiv w:val="1"/>
      <w:marLeft w:val="0"/>
      <w:marRight w:val="0"/>
      <w:marTop w:val="0"/>
      <w:marBottom w:val="0"/>
      <w:divBdr>
        <w:top w:val="none" w:sz="0" w:space="0" w:color="auto"/>
        <w:left w:val="none" w:sz="0" w:space="0" w:color="auto"/>
        <w:bottom w:val="none" w:sz="0" w:space="0" w:color="auto"/>
        <w:right w:val="none" w:sz="0" w:space="0" w:color="auto"/>
      </w:divBdr>
    </w:div>
    <w:div w:id="637419577">
      <w:bodyDiv w:val="1"/>
      <w:marLeft w:val="0"/>
      <w:marRight w:val="0"/>
      <w:marTop w:val="0"/>
      <w:marBottom w:val="0"/>
      <w:divBdr>
        <w:top w:val="none" w:sz="0" w:space="0" w:color="auto"/>
        <w:left w:val="none" w:sz="0" w:space="0" w:color="auto"/>
        <w:bottom w:val="none" w:sz="0" w:space="0" w:color="auto"/>
        <w:right w:val="none" w:sz="0" w:space="0" w:color="auto"/>
      </w:divBdr>
    </w:div>
    <w:div w:id="818305281">
      <w:bodyDiv w:val="1"/>
      <w:marLeft w:val="0"/>
      <w:marRight w:val="0"/>
      <w:marTop w:val="0"/>
      <w:marBottom w:val="0"/>
      <w:divBdr>
        <w:top w:val="none" w:sz="0" w:space="0" w:color="auto"/>
        <w:left w:val="none" w:sz="0" w:space="0" w:color="auto"/>
        <w:bottom w:val="none" w:sz="0" w:space="0" w:color="auto"/>
        <w:right w:val="none" w:sz="0" w:space="0" w:color="auto"/>
      </w:divBdr>
    </w:div>
    <w:div w:id="903566874">
      <w:bodyDiv w:val="1"/>
      <w:marLeft w:val="0"/>
      <w:marRight w:val="0"/>
      <w:marTop w:val="0"/>
      <w:marBottom w:val="0"/>
      <w:divBdr>
        <w:top w:val="none" w:sz="0" w:space="0" w:color="auto"/>
        <w:left w:val="none" w:sz="0" w:space="0" w:color="auto"/>
        <w:bottom w:val="none" w:sz="0" w:space="0" w:color="auto"/>
        <w:right w:val="none" w:sz="0" w:space="0" w:color="auto"/>
      </w:divBdr>
    </w:div>
    <w:div w:id="904801700">
      <w:bodyDiv w:val="1"/>
      <w:marLeft w:val="0"/>
      <w:marRight w:val="0"/>
      <w:marTop w:val="0"/>
      <w:marBottom w:val="0"/>
      <w:divBdr>
        <w:top w:val="none" w:sz="0" w:space="0" w:color="auto"/>
        <w:left w:val="none" w:sz="0" w:space="0" w:color="auto"/>
        <w:bottom w:val="none" w:sz="0" w:space="0" w:color="auto"/>
        <w:right w:val="none" w:sz="0" w:space="0" w:color="auto"/>
      </w:divBdr>
    </w:div>
    <w:div w:id="929777402">
      <w:bodyDiv w:val="1"/>
      <w:marLeft w:val="0"/>
      <w:marRight w:val="0"/>
      <w:marTop w:val="0"/>
      <w:marBottom w:val="0"/>
      <w:divBdr>
        <w:top w:val="none" w:sz="0" w:space="0" w:color="auto"/>
        <w:left w:val="none" w:sz="0" w:space="0" w:color="auto"/>
        <w:bottom w:val="none" w:sz="0" w:space="0" w:color="auto"/>
        <w:right w:val="none" w:sz="0" w:space="0" w:color="auto"/>
      </w:divBdr>
    </w:div>
    <w:div w:id="1267154008">
      <w:bodyDiv w:val="1"/>
      <w:marLeft w:val="0"/>
      <w:marRight w:val="0"/>
      <w:marTop w:val="0"/>
      <w:marBottom w:val="0"/>
      <w:divBdr>
        <w:top w:val="none" w:sz="0" w:space="0" w:color="auto"/>
        <w:left w:val="none" w:sz="0" w:space="0" w:color="auto"/>
        <w:bottom w:val="none" w:sz="0" w:space="0" w:color="auto"/>
        <w:right w:val="none" w:sz="0" w:space="0" w:color="auto"/>
      </w:divBdr>
    </w:div>
    <w:div w:id="1355498829">
      <w:bodyDiv w:val="1"/>
      <w:marLeft w:val="0"/>
      <w:marRight w:val="0"/>
      <w:marTop w:val="0"/>
      <w:marBottom w:val="0"/>
      <w:divBdr>
        <w:top w:val="none" w:sz="0" w:space="0" w:color="auto"/>
        <w:left w:val="none" w:sz="0" w:space="0" w:color="auto"/>
        <w:bottom w:val="none" w:sz="0" w:space="0" w:color="auto"/>
        <w:right w:val="none" w:sz="0" w:space="0" w:color="auto"/>
      </w:divBdr>
    </w:div>
    <w:div w:id="1386101436">
      <w:bodyDiv w:val="1"/>
      <w:marLeft w:val="0"/>
      <w:marRight w:val="0"/>
      <w:marTop w:val="0"/>
      <w:marBottom w:val="0"/>
      <w:divBdr>
        <w:top w:val="none" w:sz="0" w:space="0" w:color="auto"/>
        <w:left w:val="none" w:sz="0" w:space="0" w:color="auto"/>
        <w:bottom w:val="none" w:sz="0" w:space="0" w:color="auto"/>
        <w:right w:val="none" w:sz="0" w:space="0" w:color="auto"/>
      </w:divBdr>
    </w:div>
    <w:div w:id="1457985718">
      <w:bodyDiv w:val="1"/>
      <w:marLeft w:val="0"/>
      <w:marRight w:val="0"/>
      <w:marTop w:val="0"/>
      <w:marBottom w:val="0"/>
      <w:divBdr>
        <w:top w:val="none" w:sz="0" w:space="0" w:color="auto"/>
        <w:left w:val="none" w:sz="0" w:space="0" w:color="auto"/>
        <w:bottom w:val="none" w:sz="0" w:space="0" w:color="auto"/>
        <w:right w:val="none" w:sz="0" w:space="0" w:color="auto"/>
      </w:divBdr>
    </w:div>
    <w:div w:id="1538741741">
      <w:bodyDiv w:val="1"/>
      <w:marLeft w:val="0"/>
      <w:marRight w:val="0"/>
      <w:marTop w:val="0"/>
      <w:marBottom w:val="0"/>
      <w:divBdr>
        <w:top w:val="none" w:sz="0" w:space="0" w:color="auto"/>
        <w:left w:val="none" w:sz="0" w:space="0" w:color="auto"/>
        <w:bottom w:val="none" w:sz="0" w:space="0" w:color="auto"/>
        <w:right w:val="none" w:sz="0" w:space="0" w:color="auto"/>
      </w:divBdr>
    </w:div>
    <w:div w:id="1924795392">
      <w:bodyDiv w:val="1"/>
      <w:marLeft w:val="0"/>
      <w:marRight w:val="0"/>
      <w:marTop w:val="0"/>
      <w:marBottom w:val="0"/>
      <w:divBdr>
        <w:top w:val="none" w:sz="0" w:space="0" w:color="auto"/>
        <w:left w:val="none" w:sz="0" w:space="0" w:color="auto"/>
        <w:bottom w:val="none" w:sz="0" w:space="0" w:color="auto"/>
        <w:right w:val="none" w:sz="0" w:space="0" w:color="auto"/>
      </w:divBdr>
    </w:div>
    <w:div w:id="194472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3FA4E-9548-4AC2-ADC6-7B288FBD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2562</Words>
  <Characters>14604</Characters>
  <Application>Microsoft Office Word</Application>
  <DocSecurity>0</DocSecurity>
  <Lines>121</Lines>
  <Paragraphs>34</Paragraphs>
  <ScaleCrop>false</ScaleCrop>
  <Company>Hewlett-Packard Company</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dc:creator>
  <cp:lastModifiedBy>卞伟民</cp:lastModifiedBy>
  <cp:revision>9</cp:revision>
  <cp:lastPrinted>2021-08-18T01:43:00Z</cp:lastPrinted>
  <dcterms:created xsi:type="dcterms:W3CDTF">2023-11-02T09:07:00Z</dcterms:created>
  <dcterms:modified xsi:type="dcterms:W3CDTF">2023-11-14T08:54:00Z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8EBE83CFF8974E21916F785AAEF831F6</vt:lpwstr>
  </property>
</Properties>
</file>