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8B1" w:rsidRDefault="008C28B1" w:rsidP="008C28B1">
      <w:pPr>
        <w:spacing w:line="276" w:lineRule="auto"/>
        <w:jc w:val="center"/>
        <w:rPr>
          <w:rFonts w:ascii="黑体" w:eastAsia="黑体" w:hAnsi="黑体" w:hint="eastAsia"/>
          <w:sz w:val="36"/>
          <w:szCs w:val="36"/>
        </w:rPr>
      </w:pPr>
      <w:r w:rsidRPr="008C28B1">
        <w:rPr>
          <w:rFonts w:ascii="黑体" w:eastAsia="黑体" w:hAnsi="黑体" w:hint="eastAsia"/>
          <w:sz w:val="36"/>
          <w:szCs w:val="36"/>
        </w:rPr>
        <w:t>SMG</w:t>
      </w:r>
      <w:r w:rsidR="0050255E" w:rsidRPr="008C28B1">
        <w:rPr>
          <w:rFonts w:ascii="黑体" w:eastAsia="黑体" w:hAnsi="黑体" w:hint="eastAsia"/>
          <w:sz w:val="36"/>
          <w:szCs w:val="36"/>
        </w:rPr>
        <w:t>电动自行车停放充电场所热成像监控</w:t>
      </w:r>
      <w:bookmarkStart w:id="0" w:name="_Toc101860919"/>
      <w:bookmarkStart w:id="1" w:name="_Toc191903801"/>
      <w:r w:rsidR="00245062" w:rsidRPr="008C28B1">
        <w:rPr>
          <w:rFonts w:ascii="黑体" w:eastAsia="黑体" w:hAnsi="黑体" w:hint="eastAsia"/>
          <w:sz w:val="36"/>
          <w:szCs w:val="36"/>
        </w:rPr>
        <w:t>项目</w:t>
      </w:r>
    </w:p>
    <w:p w:rsidR="00245062" w:rsidRPr="008C28B1" w:rsidRDefault="00245062" w:rsidP="008C28B1">
      <w:pPr>
        <w:spacing w:line="276" w:lineRule="auto"/>
        <w:jc w:val="center"/>
        <w:rPr>
          <w:rFonts w:ascii="黑体" w:eastAsia="黑体" w:hAnsi="黑体"/>
          <w:sz w:val="36"/>
          <w:szCs w:val="36"/>
        </w:rPr>
      </w:pPr>
      <w:r w:rsidRPr="008C28B1">
        <w:rPr>
          <w:rFonts w:ascii="黑体" w:eastAsia="黑体" w:hAnsi="黑体" w:hint="eastAsia"/>
          <w:sz w:val="36"/>
          <w:szCs w:val="36"/>
        </w:rPr>
        <w:t>技术需求</w:t>
      </w:r>
    </w:p>
    <w:p w:rsidR="00245062" w:rsidRDefault="00245062" w:rsidP="007870ED">
      <w:pPr>
        <w:pStyle w:val="a3"/>
        <w:spacing w:line="276" w:lineRule="auto"/>
        <w:ind w:firstLineChars="0" w:firstLine="0"/>
        <w:jc w:val="left"/>
        <w:rPr>
          <w:rFonts w:ascii="宋体" w:eastAsia="宋体" w:hAnsi="宋体" w:cs="宋体"/>
          <w:b w:val="0"/>
          <w:bCs w:val="0"/>
          <w:kern w:val="0"/>
          <w:sz w:val="24"/>
          <w:szCs w:val="24"/>
        </w:rPr>
      </w:pPr>
    </w:p>
    <w:p w:rsidR="0050255E" w:rsidRPr="0018012E" w:rsidRDefault="00245062" w:rsidP="007870ED">
      <w:pPr>
        <w:pStyle w:val="a3"/>
        <w:spacing w:line="276" w:lineRule="auto"/>
        <w:ind w:firstLine="640"/>
        <w:jc w:val="left"/>
        <w:rPr>
          <w:rFonts w:ascii="黑体" w:eastAsia="黑体" w:hAnsi="黑体"/>
          <w:b w:val="0"/>
        </w:rPr>
      </w:pPr>
      <w:r w:rsidRPr="0018012E">
        <w:rPr>
          <w:rFonts w:ascii="黑体" w:eastAsia="黑体" w:hAnsi="黑体" w:hint="eastAsia"/>
          <w:b w:val="0"/>
        </w:rPr>
        <w:t>一、</w:t>
      </w:r>
      <w:bookmarkEnd w:id="0"/>
      <w:r>
        <w:rPr>
          <w:rFonts w:ascii="黑体" w:eastAsia="黑体" w:hAnsi="黑体" w:hint="eastAsia"/>
          <w:b w:val="0"/>
        </w:rPr>
        <w:t>项目</w:t>
      </w:r>
      <w:r w:rsidRPr="0018012E">
        <w:rPr>
          <w:rFonts w:ascii="黑体" w:eastAsia="黑体" w:hAnsi="黑体" w:hint="eastAsia"/>
          <w:b w:val="0"/>
        </w:rPr>
        <w:t>背景</w:t>
      </w:r>
      <w:bookmarkEnd w:id="1"/>
    </w:p>
    <w:p w:rsidR="0050255E" w:rsidRDefault="0050255E" w:rsidP="00D6586F">
      <w:pPr>
        <w:widowControl w:val="0"/>
        <w:spacing w:line="276" w:lineRule="auto"/>
        <w:ind w:firstLineChars="200" w:firstLine="640"/>
        <w:rPr>
          <w:rFonts w:ascii="仿宋_GB2312" w:eastAsia="仿宋_GB2312"/>
          <w:sz w:val="32"/>
          <w:szCs w:val="32"/>
          <w:shd w:val="clear" w:color="auto" w:fill="FFFFFF"/>
        </w:rPr>
      </w:pPr>
      <w:r w:rsidRPr="0050255E">
        <w:rPr>
          <w:rFonts w:ascii="仿宋_GB2312" w:eastAsia="仿宋_GB2312" w:hint="eastAsia"/>
          <w:sz w:val="32"/>
          <w:szCs w:val="32"/>
          <w:shd w:val="clear" w:color="auto" w:fill="FFFFFF"/>
        </w:rPr>
        <w:t>电动自行车</w:t>
      </w:r>
      <w:r w:rsidR="008C28B1">
        <w:rPr>
          <w:rFonts w:ascii="仿宋_GB2312" w:eastAsia="仿宋_GB2312" w:hint="eastAsia"/>
          <w:sz w:val="32"/>
          <w:szCs w:val="32"/>
          <w:shd w:val="clear" w:color="auto" w:fill="FFFFFF"/>
        </w:rPr>
        <w:t>已成为</w:t>
      </w:r>
      <w:r w:rsidR="00D6586F">
        <w:rPr>
          <w:rFonts w:ascii="仿宋_GB2312" w:eastAsia="仿宋_GB2312" w:hint="eastAsia"/>
          <w:sz w:val="32"/>
          <w:szCs w:val="32"/>
          <w:shd w:val="clear" w:color="auto" w:fill="FFFFFF"/>
        </w:rPr>
        <w:t>基本出行方式，然</w:t>
      </w:r>
      <w:r w:rsidRPr="0050255E">
        <w:rPr>
          <w:rFonts w:ascii="仿宋_GB2312" w:eastAsia="仿宋_GB2312" w:hint="eastAsia"/>
          <w:sz w:val="32"/>
          <w:szCs w:val="32"/>
          <w:shd w:val="clear" w:color="auto" w:fill="FFFFFF"/>
        </w:rPr>
        <w:t>而</w:t>
      </w:r>
      <w:r w:rsidR="00D6586F">
        <w:rPr>
          <w:rFonts w:ascii="仿宋_GB2312" w:eastAsia="仿宋_GB2312" w:hint="eastAsia"/>
          <w:sz w:val="32"/>
          <w:szCs w:val="32"/>
          <w:shd w:val="clear" w:color="auto" w:fill="FFFFFF"/>
        </w:rPr>
        <w:t>车辆</w:t>
      </w:r>
      <w:r w:rsidRPr="0050255E">
        <w:rPr>
          <w:rFonts w:ascii="仿宋_GB2312" w:eastAsia="仿宋_GB2312" w:hint="eastAsia"/>
          <w:sz w:val="32"/>
          <w:szCs w:val="32"/>
          <w:shd w:val="clear" w:color="auto" w:fill="FFFFFF"/>
        </w:rPr>
        <w:t>的充电、停放</w:t>
      </w:r>
      <w:r w:rsidR="00D6586F">
        <w:rPr>
          <w:rFonts w:ascii="仿宋_GB2312" w:eastAsia="仿宋_GB2312" w:hint="eastAsia"/>
          <w:sz w:val="32"/>
          <w:szCs w:val="32"/>
          <w:shd w:val="clear" w:color="auto" w:fill="FFFFFF"/>
        </w:rPr>
        <w:t>、</w:t>
      </w:r>
      <w:r w:rsidRPr="0050255E">
        <w:rPr>
          <w:rFonts w:ascii="仿宋_GB2312" w:eastAsia="仿宋_GB2312" w:hint="eastAsia"/>
          <w:sz w:val="32"/>
          <w:szCs w:val="32"/>
          <w:shd w:val="clear" w:color="auto" w:fill="FFFFFF"/>
        </w:rPr>
        <w:t>火灾防范等</w:t>
      </w:r>
      <w:r w:rsidR="00D6586F">
        <w:rPr>
          <w:rFonts w:ascii="仿宋_GB2312" w:eastAsia="仿宋_GB2312" w:hint="eastAsia"/>
          <w:sz w:val="32"/>
          <w:szCs w:val="32"/>
          <w:shd w:val="clear" w:color="auto" w:fill="FFFFFF"/>
        </w:rPr>
        <w:t>也是</w:t>
      </w:r>
      <w:r w:rsidRPr="0050255E">
        <w:rPr>
          <w:rFonts w:ascii="仿宋_GB2312" w:eastAsia="仿宋_GB2312" w:hint="eastAsia"/>
          <w:sz w:val="32"/>
          <w:szCs w:val="32"/>
          <w:shd w:val="clear" w:color="auto" w:fill="FFFFFF"/>
        </w:rPr>
        <w:t>迫切需要解决的问题。</w:t>
      </w:r>
    </w:p>
    <w:p w:rsidR="0050255E" w:rsidRDefault="00D6586F" w:rsidP="007870ED">
      <w:pPr>
        <w:widowControl w:val="0"/>
        <w:spacing w:line="276" w:lineRule="auto"/>
        <w:ind w:firstLineChars="200" w:firstLine="640"/>
        <w:rPr>
          <w:rFonts w:ascii="仿宋_GB2312" w:eastAsia="仿宋_GB2312"/>
          <w:sz w:val="32"/>
          <w:szCs w:val="32"/>
          <w:shd w:val="clear" w:color="auto" w:fill="FFFFFF"/>
        </w:rPr>
      </w:pPr>
      <w:r>
        <w:rPr>
          <w:rFonts w:ascii="仿宋_GB2312" w:eastAsia="仿宋_GB2312" w:hint="eastAsia"/>
          <w:sz w:val="32"/>
          <w:szCs w:val="32"/>
          <w:shd w:val="clear" w:color="auto" w:fill="FFFFFF"/>
        </w:rPr>
        <w:t>国家、</w:t>
      </w:r>
      <w:r w:rsidR="0050255E" w:rsidRPr="0050255E">
        <w:rPr>
          <w:rFonts w:ascii="仿宋_GB2312" w:eastAsia="仿宋_GB2312" w:hint="eastAsia"/>
          <w:sz w:val="32"/>
          <w:szCs w:val="32"/>
          <w:shd w:val="clear" w:color="auto" w:fill="FFFFFF"/>
        </w:rPr>
        <w:t>公安部以及</w:t>
      </w:r>
      <w:r>
        <w:rPr>
          <w:rFonts w:ascii="仿宋_GB2312" w:eastAsia="仿宋_GB2312" w:hint="eastAsia"/>
          <w:sz w:val="32"/>
          <w:szCs w:val="32"/>
          <w:shd w:val="clear" w:color="auto" w:fill="FFFFFF"/>
        </w:rPr>
        <w:t>上海市</w:t>
      </w:r>
      <w:r w:rsidR="0050255E" w:rsidRPr="0050255E">
        <w:rPr>
          <w:rFonts w:ascii="仿宋_GB2312" w:eastAsia="仿宋_GB2312" w:hint="eastAsia"/>
          <w:sz w:val="32"/>
          <w:szCs w:val="32"/>
          <w:shd w:val="clear" w:color="auto" w:fill="FFFFFF"/>
        </w:rPr>
        <w:t>基于电动</w:t>
      </w:r>
      <w:r w:rsidRPr="0050255E">
        <w:rPr>
          <w:rFonts w:ascii="仿宋_GB2312" w:eastAsia="仿宋_GB2312" w:hint="eastAsia"/>
          <w:sz w:val="32"/>
          <w:szCs w:val="32"/>
          <w:shd w:val="clear" w:color="auto" w:fill="FFFFFF"/>
        </w:rPr>
        <w:t>自行</w:t>
      </w:r>
      <w:r w:rsidR="0050255E" w:rsidRPr="0050255E">
        <w:rPr>
          <w:rFonts w:ascii="仿宋_GB2312" w:eastAsia="仿宋_GB2312" w:hint="eastAsia"/>
          <w:sz w:val="32"/>
          <w:szCs w:val="32"/>
          <w:shd w:val="clear" w:color="auto" w:fill="FFFFFF"/>
        </w:rPr>
        <w:t>车防火</w:t>
      </w:r>
      <w:r w:rsidR="00630823">
        <w:rPr>
          <w:rFonts w:ascii="仿宋_GB2312" w:eastAsia="仿宋_GB2312" w:hint="eastAsia"/>
          <w:sz w:val="32"/>
          <w:szCs w:val="32"/>
          <w:shd w:val="clear" w:color="auto" w:fill="FFFFFF"/>
        </w:rPr>
        <w:t>安全</w:t>
      </w:r>
      <w:r w:rsidR="0050255E" w:rsidRPr="0050255E">
        <w:rPr>
          <w:rFonts w:ascii="仿宋_GB2312" w:eastAsia="仿宋_GB2312" w:hint="eastAsia"/>
          <w:sz w:val="32"/>
          <w:szCs w:val="32"/>
          <w:shd w:val="clear" w:color="auto" w:fill="FFFFFF"/>
        </w:rPr>
        <w:t>，均出台</w:t>
      </w:r>
      <w:r w:rsidR="00BE1D4E">
        <w:rPr>
          <w:rFonts w:ascii="仿宋_GB2312" w:eastAsia="仿宋_GB2312" w:hint="eastAsia"/>
          <w:sz w:val="32"/>
          <w:szCs w:val="32"/>
          <w:shd w:val="clear" w:color="auto" w:fill="FFFFFF"/>
        </w:rPr>
        <w:t>了相</w:t>
      </w:r>
      <w:r w:rsidR="0050255E" w:rsidRPr="0050255E">
        <w:rPr>
          <w:rFonts w:ascii="仿宋_GB2312" w:eastAsia="仿宋_GB2312" w:hint="eastAsia"/>
          <w:sz w:val="32"/>
          <w:szCs w:val="32"/>
          <w:shd w:val="clear" w:color="auto" w:fill="FFFFFF"/>
        </w:rPr>
        <w:t>应的</w:t>
      </w:r>
      <w:r>
        <w:rPr>
          <w:rFonts w:ascii="仿宋_GB2312" w:eastAsia="仿宋_GB2312" w:hint="eastAsia"/>
          <w:sz w:val="32"/>
          <w:szCs w:val="32"/>
          <w:shd w:val="clear" w:color="auto" w:fill="FFFFFF"/>
        </w:rPr>
        <w:t>法规</w:t>
      </w:r>
      <w:r w:rsidR="0050255E" w:rsidRPr="0050255E">
        <w:rPr>
          <w:rFonts w:ascii="仿宋_GB2312" w:eastAsia="仿宋_GB2312" w:hint="eastAsia"/>
          <w:sz w:val="32"/>
          <w:szCs w:val="32"/>
          <w:shd w:val="clear" w:color="auto" w:fill="FFFFFF"/>
        </w:rPr>
        <w:t>政策，明确提出推广安装可视监测系统，加强日常巡更值守</w:t>
      </w:r>
      <w:r>
        <w:rPr>
          <w:rFonts w:ascii="仿宋_GB2312" w:eastAsia="仿宋_GB2312" w:hint="eastAsia"/>
          <w:sz w:val="32"/>
          <w:szCs w:val="32"/>
          <w:shd w:val="clear" w:color="auto" w:fill="FFFFFF"/>
        </w:rPr>
        <w:t>，</w:t>
      </w:r>
      <w:r w:rsidR="0050255E" w:rsidRPr="0050255E">
        <w:rPr>
          <w:rFonts w:ascii="仿宋_GB2312" w:eastAsia="仿宋_GB2312" w:hint="eastAsia"/>
          <w:sz w:val="32"/>
          <w:szCs w:val="32"/>
          <w:shd w:val="clear" w:color="auto" w:fill="FFFFFF"/>
        </w:rPr>
        <w:t>通过增设充电区域视频监控</w:t>
      </w:r>
      <w:r>
        <w:rPr>
          <w:rFonts w:ascii="仿宋_GB2312" w:eastAsia="仿宋_GB2312" w:hint="eastAsia"/>
          <w:sz w:val="32"/>
          <w:szCs w:val="32"/>
          <w:shd w:val="clear" w:color="auto" w:fill="FFFFFF"/>
        </w:rPr>
        <w:t>、</w:t>
      </w:r>
      <w:r w:rsidR="0050255E" w:rsidRPr="0050255E">
        <w:rPr>
          <w:rFonts w:ascii="仿宋_GB2312" w:eastAsia="仿宋_GB2312" w:hint="eastAsia"/>
          <w:sz w:val="32"/>
          <w:szCs w:val="32"/>
          <w:shd w:val="clear" w:color="auto" w:fill="FFFFFF"/>
        </w:rPr>
        <w:t>充电状态实时监测等智能化系统实现无人值守，</w:t>
      </w:r>
      <w:r>
        <w:rPr>
          <w:rFonts w:ascii="仿宋_GB2312" w:eastAsia="仿宋_GB2312" w:hint="eastAsia"/>
          <w:sz w:val="32"/>
          <w:szCs w:val="32"/>
          <w:shd w:val="clear" w:color="auto" w:fill="FFFFFF"/>
        </w:rPr>
        <w:t>对</w:t>
      </w:r>
      <w:r w:rsidRPr="0050255E">
        <w:rPr>
          <w:rFonts w:ascii="仿宋_GB2312" w:eastAsia="仿宋_GB2312" w:hint="eastAsia"/>
          <w:sz w:val="32"/>
          <w:szCs w:val="32"/>
          <w:shd w:val="clear" w:color="auto" w:fill="FFFFFF"/>
        </w:rPr>
        <w:t>电动自行车</w:t>
      </w:r>
      <w:r w:rsidR="0050255E" w:rsidRPr="0050255E">
        <w:rPr>
          <w:rFonts w:ascii="仿宋_GB2312" w:eastAsia="仿宋_GB2312" w:hint="eastAsia"/>
          <w:sz w:val="32"/>
          <w:szCs w:val="32"/>
          <w:shd w:val="clear" w:color="auto" w:fill="FFFFFF"/>
        </w:rPr>
        <w:t>停放充电实时监控</w:t>
      </w:r>
      <w:r>
        <w:rPr>
          <w:rFonts w:ascii="仿宋_GB2312" w:eastAsia="仿宋_GB2312" w:hint="eastAsia"/>
          <w:sz w:val="32"/>
          <w:szCs w:val="32"/>
          <w:shd w:val="clear" w:color="auto" w:fill="FFFFFF"/>
        </w:rPr>
        <w:t>，</w:t>
      </w:r>
      <w:r w:rsidR="0050255E" w:rsidRPr="0050255E">
        <w:rPr>
          <w:rFonts w:ascii="仿宋_GB2312" w:eastAsia="仿宋_GB2312" w:hint="eastAsia"/>
          <w:sz w:val="32"/>
          <w:szCs w:val="32"/>
          <w:shd w:val="clear" w:color="auto" w:fill="FFFFFF"/>
        </w:rPr>
        <w:t>发生异常</w:t>
      </w:r>
      <w:r>
        <w:rPr>
          <w:rFonts w:ascii="仿宋_GB2312" w:eastAsia="仿宋_GB2312" w:hint="eastAsia"/>
          <w:sz w:val="32"/>
          <w:szCs w:val="32"/>
          <w:shd w:val="clear" w:color="auto" w:fill="FFFFFF"/>
        </w:rPr>
        <w:t>情况时能</w:t>
      </w:r>
      <w:r w:rsidR="0050255E" w:rsidRPr="0050255E">
        <w:rPr>
          <w:rFonts w:ascii="仿宋_GB2312" w:eastAsia="仿宋_GB2312" w:hint="eastAsia"/>
          <w:sz w:val="32"/>
          <w:szCs w:val="32"/>
          <w:shd w:val="clear" w:color="auto" w:fill="FFFFFF"/>
        </w:rPr>
        <w:t>及时</w:t>
      </w:r>
      <w:r>
        <w:rPr>
          <w:rFonts w:ascii="仿宋_GB2312" w:eastAsia="仿宋_GB2312" w:hint="eastAsia"/>
          <w:sz w:val="32"/>
          <w:szCs w:val="32"/>
          <w:shd w:val="clear" w:color="auto" w:fill="FFFFFF"/>
        </w:rPr>
        <w:t>报警、</w:t>
      </w:r>
      <w:r w:rsidR="0050255E" w:rsidRPr="0050255E">
        <w:rPr>
          <w:rFonts w:ascii="仿宋_GB2312" w:eastAsia="仿宋_GB2312" w:hint="eastAsia"/>
          <w:sz w:val="32"/>
          <w:szCs w:val="32"/>
          <w:shd w:val="clear" w:color="auto" w:fill="FFFFFF"/>
        </w:rPr>
        <w:t>处置。</w:t>
      </w:r>
    </w:p>
    <w:p w:rsidR="0050255E" w:rsidRPr="00D6586F" w:rsidRDefault="002446F8" w:rsidP="00D6586F">
      <w:pPr>
        <w:widowControl w:val="0"/>
        <w:spacing w:line="276" w:lineRule="auto"/>
        <w:ind w:firstLineChars="200" w:firstLine="640"/>
        <w:rPr>
          <w:rFonts w:ascii="黑体" w:eastAsia="黑体" w:hAnsi="黑体"/>
          <w:sz w:val="32"/>
          <w:szCs w:val="32"/>
        </w:rPr>
      </w:pPr>
      <w:r w:rsidRPr="0018012E">
        <w:rPr>
          <w:rFonts w:ascii="黑体" w:eastAsia="黑体" w:hAnsi="黑体" w:hint="eastAsia"/>
          <w:sz w:val="32"/>
          <w:szCs w:val="32"/>
          <w:shd w:val="clear" w:color="auto" w:fill="FFFFFF"/>
        </w:rPr>
        <w:t>二、</w:t>
      </w:r>
      <w:r w:rsidR="00D6586F">
        <w:rPr>
          <w:rFonts w:ascii="黑体" w:eastAsia="黑体" w:hAnsi="黑体" w:hint="eastAsia"/>
          <w:sz w:val="32"/>
          <w:szCs w:val="32"/>
          <w:shd w:val="clear" w:color="auto" w:fill="FFFFFF"/>
        </w:rPr>
        <w:t>项目概述</w:t>
      </w:r>
    </w:p>
    <w:p w:rsidR="002446F8" w:rsidRDefault="00D6586F" w:rsidP="007870ED">
      <w:pPr>
        <w:spacing w:line="276" w:lineRule="auto"/>
        <w:ind w:firstLineChars="200" w:firstLine="640"/>
        <w:rPr>
          <w:rFonts w:ascii="仿宋_GB2312" w:eastAsia="仿宋_GB2312" w:hAnsi="微软雅黑" w:cs="微软雅黑"/>
          <w:bCs/>
          <w:color w:val="00000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为进一步提高</w:t>
      </w:r>
      <w:r>
        <w:rPr>
          <w:rFonts w:ascii="仿宋_GB2312" w:eastAsia="仿宋_GB2312" w:hAnsi="微软雅黑" w:hint="eastAsia"/>
          <w:sz w:val="32"/>
          <w:szCs w:val="32"/>
        </w:rPr>
        <w:t>台（集团）上视、东视、广播三</w:t>
      </w:r>
      <w:r w:rsidRPr="0050255E">
        <w:rPr>
          <w:rFonts w:ascii="仿宋_GB2312" w:eastAsia="仿宋_GB2312" w:hAnsi="微软雅黑" w:hint="eastAsia"/>
          <w:sz w:val="32"/>
          <w:szCs w:val="32"/>
        </w:rPr>
        <w:t>大院</w:t>
      </w:r>
      <w:r w:rsidRPr="00487C20">
        <w:rPr>
          <w:rFonts w:ascii="仿宋_GB2312" w:eastAsia="仿宋_GB2312" w:hAnsi="仿宋_GB2312" w:cs="仿宋_GB2312" w:hint="eastAsia"/>
          <w:sz w:val="32"/>
          <w:szCs w:val="32"/>
        </w:rPr>
        <w:t>电动自行车停放充电</w:t>
      </w:r>
      <w:r>
        <w:rPr>
          <w:rFonts w:ascii="仿宋_GB2312" w:eastAsia="仿宋_GB2312" w:hAnsi="仿宋_GB2312" w:cs="仿宋_GB2312" w:hint="eastAsia"/>
          <w:sz w:val="32"/>
          <w:szCs w:val="32"/>
        </w:rPr>
        <w:t>场所的安全管控措施，</w:t>
      </w:r>
      <w:r w:rsidR="0050255E" w:rsidRPr="0050255E">
        <w:rPr>
          <w:rFonts w:ascii="仿宋_GB2312" w:eastAsia="仿宋_GB2312" w:hAnsi="微软雅黑" w:cs="微软雅黑" w:hint="eastAsia"/>
          <w:bCs/>
          <w:color w:val="000000"/>
          <w:sz w:val="32"/>
          <w:szCs w:val="32"/>
          <w:shd w:val="clear" w:color="auto" w:fill="FFFFFF"/>
        </w:rPr>
        <w:t>充分考虑</w:t>
      </w:r>
      <w:r w:rsidR="007F35B1">
        <w:rPr>
          <w:rFonts w:ascii="仿宋_GB2312" w:eastAsia="仿宋_GB2312" w:hAnsi="微软雅黑" w:cs="微软雅黑" w:hint="eastAsia"/>
          <w:bCs/>
          <w:color w:val="000000"/>
          <w:sz w:val="32"/>
          <w:szCs w:val="32"/>
          <w:shd w:val="clear" w:color="auto" w:fill="FFFFFF"/>
        </w:rPr>
        <w:t>相关</w:t>
      </w:r>
      <w:r w:rsidR="0050255E" w:rsidRPr="0050255E">
        <w:rPr>
          <w:rFonts w:ascii="仿宋_GB2312" w:eastAsia="仿宋_GB2312" w:hAnsi="微软雅黑" w:cs="微软雅黑" w:hint="eastAsia"/>
          <w:bCs/>
          <w:color w:val="000000"/>
          <w:sz w:val="32"/>
          <w:szCs w:val="32"/>
          <w:shd w:val="clear" w:color="auto" w:fill="FFFFFF"/>
        </w:rPr>
        <w:t>监测需求，</w:t>
      </w:r>
      <w:r>
        <w:rPr>
          <w:rFonts w:ascii="仿宋_GB2312" w:eastAsia="仿宋_GB2312" w:hAnsi="微软雅黑" w:cs="微软雅黑" w:hint="eastAsia"/>
          <w:bCs/>
          <w:color w:val="000000"/>
          <w:sz w:val="32"/>
          <w:szCs w:val="32"/>
          <w:shd w:val="clear" w:color="auto" w:fill="FFFFFF"/>
        </w:rPr>
        <w:t>拟</w:t>
      </w:r>
      <w:r w:rsidR="0050255E" w:rsidRPr="0050255E">
        <w:rPr>
          <w:rFonts w:ascii="仿宋_GB2312" w:eastAsia="仿宋_GB2312" w:hAnsi="微软雅黑" w:cs="微软雅黑" w:hint="eastAsia"/>
          <w:bCs/>
          <w:color w:val="000000"/>
          <w:sz w:val="32"/>
          <w:szCs w:val="32"/>
          <w:shd w:val="clear" w:color="auto" w:fill="FFFFFF"/>
        </w:rPr>
        <w:t>建立一套基于双光谱热成像测温应用的高精度、全覆盖的充电监测系统</w:t>
      </w:r>
      <w:r w:rsidR="007F35B1">
        <w:rPr>
          <w:rFonts w:ascii="仿宋_GB2312" w:eastAsia="仿宋_GB2312" w:hAnsi="微软雅黑" w:cs="微软雅黑" w:hint="eastAsia"/>
          <w:bCs/>
          <w:color w:val="000000"/>
          <w:sz w:val="32"/>
          <w:szCs w:val="32"/>
          <w:shd w:val="clear" w:color="auto" w:fill="FFFFFF"/>
        </w:rPr>
        <w:t>。该系统要求能</w:t>
      </w:r>
      <w:r w:rsidR="0050255E" w:rsidRPr="0050255E">
        <w:rPr>
          <w:rFonts w:ascii="仿宋_GB2312" w:eastAsia="仿宋_GB2312" w:hAnsi="微软雅黑" w:cs="微软雅黑" w:hint="eastAsia"/>
          <w:bCs/>
          <w:color w:val="000000"/>
          <w:sz w:val="32"/>
          <w:szCs w:val="32"/>
          <w:shd w:val="clear" w:color="auto" w:fill="FFFFFF"/>
        </w:rPr>
        <w:t>实现热成像通道可视化温度/火灾报警，可见光通道实现烟雾检测，最大化降低损失，视频监控同时兼顾问题排查，责任认定</w:t>
      </w:r>
      <w:r w:rsidR="007F35B1">
        <w:rPr>
          <w:rFonts w:ascii="仿宋_GB2312" w:eastAsia="仿宋_GB2312" w:hAnsi="微软雅黑" w:cs="微软雅黑" w:hint="eastAsia"/>
          <w:bCs/>
          <w:color w:val="000000"/>
          <w:sz w:val="32"/>
          <w:szCs w:val="32"/>
          <w:shd w:val="clear" w:color="auto" w:fill="FFFFFF"/>
        </w:rPr>
        <w:t>；同时通用性强，</w:t>
      </w:r>
      <w:r w:rsidR="0050255E" w:rsidRPr="0050255E">
        <w:rPr>
          <w:rFonts w:ascii="仿宋_GB2312" w:eastAsia="仿宋_GB2312" w:hAnsi="微软雅黑" w:cs="微软雅黑" w:hint="eastAsia"/>
          <w:bCs/>
          <w:color w:val="000000"/>
          <w:sz w:val="32"/>
          <w:szCs w:val="32"/>
          <w:shd w:val="clear" w:color="auto" w:fill="FFFFFF"/>
        </w:rPr>
        <w:t>在电动自行车集中充电、集中停放区</w:t>
      </w:r>
      <w:r w:rsidR="007F35B1">
        <w:rPr>
          <w:rFonts w:ascii="仿宋_GB2312" w:eastAsia="仿宋_GB2312" w:hAnsi="微软雅黑" w:cs="微软雅黑" w:hint="eastAsia"/>
          <w:bCs/>
          <w:color w:val="000000"/>
          <w:sz w:val="32"/>
          <w:szCs w:val="32"/>
          <w:shd w:val="clear" w:color="auto" w:fill="FFFFFF"/>
        </w:rPr>
        <w:t>域</w:t>
      </w:r>
      <w:r w:rsidR="0050255E" w:rsidRPr="0050255E">
        <w:rPr>
          <w:rFonts w:ascii="仿宋_GB2312" w:eastAsia="仿宋_GB2312" w:hAnsi="微软雅黑" w:cs="微软雅黑" w:hint="eastAsia"/>
          <w:bCs/>
          <w:color w:val="000000"/>
          <w:sz w:val="32"/>
          <w:szCs w:val="32"/>
          <w:shd w:val="clear" w:color="auto" w:fill="FFFFFF"/>
        </w:rPr>
        <w:t>均可使用。</w:t>
      </w:r>
      <w:bookmarkStart w:id="2" w:name="_Toc191903803"/>
    </w:p>
    <w:p w:rsidR="0050255E" w:rsidRPr="0018012E" w:rsidRDefault="002446F8" w:rsidP="007870ED">
      <w:pPr>
        <w:spacing w:line="276" w:lineRule="auto"/>
        <w:ind w:firstLineChars="200" w:firstLine="640"/>
        <w:rPr>
          <w:rFonts w:ascii="黑体" w:eastAsia="黑体" w:hAnsi="黑体" w:cs="微软雅黑"/>
          <w:bCs/>
          <w:color w:val="000000"/>
          <w:sz w:val="32"/>
          <w:szCs w:val="32"/>
          <w:shd w:val="clear" w:color="auto" w:fill="FFFFFF"/>
        </w:rPr>
      </w:pPr>
      <w:r w:rsidRPr="0018012E">
        <w:rPr>
          <w:rFonts w:ascii="黑体" w:eastAsia="黑体" w:hAnsi="黑体" w:cs="微软雅黑" w:hint="eastAsia"/>
          <w:bCs/>
          <w:color w:val="000000"/>
          <w:sz w:val="32"/>
          <w:szCs w:val="32"/>
          <w:shd w:val="clear" w:color="auto" w:fill="FFFFFF"/>
        </w:rPr>
        <w:t>三、</w:t>
      </w:r>
      <w:bookmarkEnd w:id="2"/>
      <w:r w:rsidR="00ED58FD">
        <w:rPr>
          <w:rFonts w:ascii="黑体" w:eastAsia="黑体" w:hAnsi="黑体" w:hint="eastAsia"/>
          <w:sz w:val="32"/>
          <w:szCs w:val="32"/>
        </w:rPr>
        <w:t>项目需求</w:t>
      </w:r>
    </w:p>
    <w:p w:rsidR="0050255E" w:rsidRPr="0050255E" w:rsidRDefault="0050255E" w:rsidP="007870ED">
      <w:pPr>
        <w:pStyle w:val="a4"/>
        <w:spacing w:line="276" w:lineRule="auto"/>
        <w:ind w:firstLine="640"/>
        <w:rPr>
          <w:rFonts w:ascii="仿宋_GB2312" w:eastAsia="仿宋_GB2312" w:hAnsi="微软雅黑"/>
          <w:b w:val="0"/>
          <w:sz w:val="32"/>
          <w:szCs w:val="32"/>
        </w:rPr>
      </w:pPr>
      <w:r w:rsidRPr="0050255E">
        <w:rPr>
          <w:rFonts w:ascii="仿宋_GB2312" w:eastAsia="仿宋_GB2312" w:hAnsi="微软雅黑" w:hint="eastAsia"/>
          <w:b w:val="0"/>
          <w:sz w:val="32"/>
          <w:szCs w:val="32"/>
        </w:rPr>
        <w:t>在</w:t>
      </w:r>
      <w:r w:rsidR="00ED58FD" w:rsidRPr="00ED58FD">
        <w:rPr>
          <w:rFonts w:ascii="仿宋_GB2312" w:eastAsia="仿宋_GB2312" w:hAnsi="微软雅黑" w:hint="eastAsia"/>
          <w:b w:val="0"/>
          <w:sz w:val="32"/>
          <w:szCs w:val="32"/>
        </w:rPr>
        <w:t>电动自行车</w:t>
      </w:r>
      <w:r w:rsidRPr="0050255E">
        <w:rPr>
          <w:rFonts w:ascii="仿宋_GB2312" w:eastAsia="仿宋_GB2312" w:hAnsi="微软雅黑" w:hint="eastAsia"/>
          <w:b w:val="0"/>
          <w:sz w:val="32"/>
          <w:szCs w:val="32"/>
        </w:rPr>
        <w:t>集中充电区、集中停放区安装热成像“热眼”警戒系列摄像机，热成像摄像机针对画面中停放的</w:t>
      </w:r>
      <w:r w:rsidR="00ED58FD" w:rsidRPr="00ED58FD">
        <w:rPr>
          <w:rFonts w:ascii="仿宋_GB2312" w:eastAsia="仿宋_GB2312" w:hAnsi="微软雅黑" w:hint="eastAsia"/>
          <w:b w:val="0"/>
          <w:sz w:val="32"/>
          <w:szCs w:val="32"/>
        </w:rPr>
        <w:t>电动</w:t>
      </w:r>
      <w:r w:rsidR="00ED58FD">
        <w:rPr>
          <w:rFonts w:ascii="仿宋_GB2312" w:eastAsia="仿宋_GB2312" w:hAnsi="微软雅黑" w:hint="eastAsia"/>
          <w:b w:val="0"/>
          <w:sz w:val="32"/>
          <w:szCs w:val="32"/>
        </w:rPr>
        <w:lastRenderedPageBreak/>
        <w:t>自行</w:t>
      </w:r>
      <w:r w:rsidRPr="0050255E">
        <w:rPr>
          <w:rFonts w:ascii="仿宋_GB2312" w:eastAsia="仿宋_GB2312" w:hAnsi="微软雅黑" w:hint="eastAsia"/>
          <w:b w:val="0"/>
          <w:sz w:val="32"/>
          <w:szCs w:val="32"/>
        </w:rPr>
        <w:t>车进行实时在线测温，一旦所测温度超过设置的温度报警阈值，摄像机进行温度异常报警，实现火灾事前监测。同时可见光通道支持烟雾检测，辅助实现火灾前期或温度被遮挡时的火警监测。</w:t>
      </w:r>
    </w:p>
    <w:p w:rsidR="0050255E" w:rsidRPr="0050255E" w:rsidRDefault="0050255E" w:rsidP="007870ED">
      <w:pPr>
        <w:pStyle w:val="a4"/>
        <w:spacing w:line="276" w:lineRule="auto"/>
        <w:ind w:firstLine="640"/>
        <w:rPr>
          <w:rFonts w:ascii="仿宋_GB2312" w:eastAsia="仿宋_GB2312" w:hAnsi="微软雅黑"/>
          <w:b w:val="0"/>
          <w:sz w:val="32"/>
          <w:szCs w:val="32"/>
        </w:rPr>
      </w:pPr>
      <w:r w:rsidRPr="0050255E">
        <w:rPr>
          <w:rFonts w:ascii="仿宋_GB2312" w:eastAsia="仿宋_GB2312" w:hAnsi="微软雅黑" w:hint="eastAsia"/>
          <w:b w:val="0"/>
          <w:sz w:val="32"/>
          <w:szCs w:val="32"/>
        </w:rPr>
        <w:t>热成像双光谱摄像机监测到温度异常报警，热成像双光谱摄像机本地输出声光报警，提升附近群众发现火灾隐患，同时通过网络将报警事件传到监控中心，并</w:t>
      </w:r>
      <w:proofErr w:type="gramStart"/>
      <w:r w:rsidRPr="0050255E">
        <w:rPr>
          <w:rFonts w:ascii="仿宋_GB2312" w:eastAsia="仿宋_GB2312" w:hAnsi="微软雅黑" w:hint="eastAsia"/>
          <w:b w:val="0"/>
          <w:sz w:val="32"/>
          <w:szCs w:val="32"/>
        </w:rPr>
        <w:t>实现弹窗报警</w:t>
      </w:r>
      <w:proofErr w:type="gramEnd"/>
      <w:r w:rsidR="005F7524" w:rsidRPr="0050255E">
        <w:rPr>
          <w:rFonts w:ascii="仿宋_GB2312" w:eastAsia="仿宋_GB2312" w:hAnsi="微软雅黑" w:hint="eastAsia"/>
          <w:b w:val="0"/>
          <w:sz w:val="32"/>
          <w:szCs w:val="32"/>
        </w:rPr>
        <w:t>（客户端/ISC平台/</w:t>
      </w:r>
      <w:proofErr w:type="gramStart"/>
      <w:r w:rsidR="005F7524" w:rsidRPr="0050255E">
        <w:rPr>
          <w:rFonts w:ascii="仿宋_GB2312" w:eastAsia="仿宋_GB2312" w:hAnsi="微软雅黑" w:hint="eastAsia"/>
          <w:b w:val="0"/>
          <w:sz w:val="32"/>
          <w:szCs w:val="32"/>
        </w:rPr>
        <w:t>云眸/</w:t>
      </w:r>
      <w:proofErr w:type="gramEnd"/>
      <w:r w:rsidR="005F7524" w:rsidRPr="0050255E">
        <w:rPr>
          <w:rFonts w:ascii="仿宋_GB2312" w:eastAsia="仿宋_GB2312" w:hAnsi="微软雅黑" w:hint="eastAsia"/>
          <w:b w:val="0"/>
          <w:sz w:val="32"/>
          <w:szCs w:val="32"/>
        </w:rPr>
        <w:t>萤石云</w:t>
      </w:r>
      <w:r w:rsidR="0041694A">
        <w:rPr>
          <w:rFonts w:ascii="仿宋_GB2312" w:eastAsia="仿宋_GB2312" w:hAnsi="微软雅黑" w:hint="eastAsia"/>
          <w:b w:val="0"/>
          <w:sz w:val="32"/>
          <w:szCs w:val="32"/>
        </w:rPr>
        <w:t>等</w:t>
      </w:r>
      <w:r w:rsidR="005F7524" w:rsidRPr="0050255E">
        <w:rPr>
          <w:rFonts w:ascii="仿宋_GB2312" w:eastAsia="仿宋_GB2312" w:hAnsi="微软雅黑" w:hint="eastAsia"/>
          <w:b w:val="0"/>
          <w:sz w:val="32"/>
          <w:szCs w:val="32"/>
        </w:rPr>
        <w:t>）</w:t>
      </w:r>
      <w:r w:rsidRPr="0050255E">
        <w:rPr>
          <w:rFonts w:ascii="仿宋_GB2312" w:eastAsia="仿宋_GB2312" w:hAnsi="微软雅黑" w:hint="eastAsia"/>
          <w:b w:val="0"/>
          <w:sz w:val="32"/>
          <w:szCs w:val="32"/>
        </w:rPr>
        <w:t>，监控中心通过视频实现快速复核火警，以实现火灾分级处置。平台支持将报警信息通过联动手机客户端、短信、邮件等方式在第一时间发送给监管人员，实现多级管理。一旦产生火点，迅速检测火情、准确报警，将“事后处置”提升到“事前防范、事中控制”。</w:t>
      </w:r>
    </w:p>
    <w:p w:rsidR="0050255E" w:rsidRPr="00273FB0" w:rsidRDefault="0050255E" w:rsidP="007870ED">
      <w:pPr>
        <w:pStyle w:val="a4"/>
        <w:spacing w:line="276" w:lineRule="auto"/>
        <w:ind w:firstLine="422"/>
        <w:rPr>
          <w:rFonts w:ascii="仿宋_GB2312" w:eastAsia="仿宋_GB2312" w:hAnsi="微软雅黑"/>
          <w:b w:val="0"/>
        </w:rPr>
      </w:pPr>
      <w:r w:rsidRPr="00273FB0">
        <w:rPr>
          <w:rFonts w:ascii="仿宋_GB2312" w:eastAsia="仿宋_GB2312" w:hAnsi="微软雅黑" w:hint="eastAsia"/>
          <w:noProof/>
        </w:rPr>
        <w:drawing>
          <wp:inline distT="0" distB="0" distL="0" distR="0">
            <wp:extent cx="5274310" cy="2794635"/>
            <wp:effectExtent l="0" t="0" r="0" b="0"/>
            <wp:docPr id="6310552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5529" name="图片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5E" w:rsidRPr="00273FB0" w:rsidRDefault="0050255E" w:rsidP="007870ED">
      <w:pPr>
        <w:pStyle w:val="a4"/>
        <w:spacing w:line="276" w:lineRule="auto"/>
        <w:ind w:firstLine="422"/>
        <w:rPr>
          <w:rFonts w:ascii="仿宋_GB2312" w:eastAsia="仿宋_GB2312" w:hAnsi="微软雅黑"/>
          <w:b w:val="0"/>
        </w:rPr>
      </w:pPr>
      <w:r w:rsidRPr="00273FB0">
        <w:rPr>
          <w:rFonts w:ascii="仿宋_GB2312" w:eastAsia="仿宋_GB2312" w:hAnsi="微软雅黑" w:hint="eastAsia"/>
          <w:noProof/>
        </w:rPr>
        <w:lastRenderedPageBreak/>
        <w:drawing>
          <wp:inline distT="0" distB="0" distL="0" distR="0">
            <wp:extent cx="5274310" cy="1837055"/>
            <wp:effectExtent l="0" t="0" r="0" b="4445"/>
            <wp:docPr id="7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5E" w:rsidRPr="00ED58FD" w:rsidRDefault="00ED58FD" w:rsidP="007870ED">
      <w:pPr>
        <w:pStyle w:val="a3"/>
        <w:spacing w:line="276" w:lineRule="auto"/>
        <w:ind w:firstLine="640"/>
        <w:jc w:val="left"/>
        <w:rPr>
          <w:rFonts w:ascii="仿宋_GB2312" w:eastAsia="仿宋_GB2312" w:hAnsi="黑体" w:hint="eastAsia"/>
          <w:b w:val="0"/>
        </w:rPr>
      </w:pPr>
      <w:r w:rsidRPr="00ED58FD">
        <w:rPr>
          <w:rFonts w:ascii="仿宋_GB2312" w:eastAsia="仿宋_GB2312" w:hAnsi="黑体" w:hint="eastAsia"/>
          <w:b w:val="0"/>
        </w:rPr>
        <w:t>要求能实现以下功能：</w:t>
      </w:r>
    </w:p>
    <w:p w:rsidR="0050255E" w:rsidRPr="00814F3A" w:rsidRDefault="005A6458" w:rsidP="007870ED">
      <w:pPr>
        <w:tabs>
          <w:tab w:val="left" w:pos="720"/>
        </w:tabs>
        <w:spacing w:line="276" w:lineRule="auto"/>
        <w:ind w:firstLineChars="200" w:firstLine="640"/>
        <w:rPr>
          <w:rFonts w:ascii="仿宋_GB2312" w:eastAsia="仿宋_GB2312" w:hAnsi="微软雅黑"/>
          <w:bCs/>
          <w:sz w:val="32"/>
          <w:szCs w:val="32"/>
        </w:rPr>
      </w:pPr>
      <w:r>
        <w:rPr>
          <w:rFonts w:ascii="仿宋_GB2312" w:eastAsia="仿宋_GB2312" w:hAnsi="微软雅黑" w:hint="eastAsia"/>
          <w:bCs/>
          <w:sz w:val="32"/>
          <w:szCs w:val="32"/>
        </w:rPr>
        <w:t>1.</w:t>
      </w:r>
      <w:r w:rsidR="0050255E" w:rsidRPr="00814F3A">
        <w:rPr>
          <w:rFonts w:ascii="仿宋_GB2312" w:eastAsia="仿宋_GB2312" w:hAnsi="微软雅黑" w:hint="eastAsia"/>
          <w:bCs/>
          <w:sz w:val="32"/>
          <w:szCs w:val="32"/>
        </w:rPr>
        <w:t>火灾隐患实时监测</w:t>
      </w:r>
    </w:p>
    <w:p w:rsidR="005A6458" w:rsidRDefault="0050255E" w:rsidP="007870ED">
      <w:pPr>
        <w:spacing w:line="276" w:lineRule="auto"/>
        <w:ind w:firstLineChars="200" w:firstLine="640"/>
        <w:rPr>
          <w:rFonts w:ascii="仿宋_GB2312" w:eastAsia="仿宋_GB2312" w:hAnsi="微软雅黑"/>
          <w:bCs/>
          <w:sz w:val="32"/>
          <w:szCs w:val="32"/>
        </w:rPr>
      </w:pPr>
      <w:r w:rsidRPr="00814F3A">
        <w:rPr>
          <w:rFonts w:ascii="仿宋_GB2312" w:eastAsia="仿宋_GB2312" w:hAnsi="微软雅黑" w:hint="eastAsia"/>
          <w:bCs/>
          <w:sz w:val="32"/>
          <w:szCs w:val="32"/>
        </w:rPr>
        <w:t>热成像通道实时温度检测，检测温度异常升温，可见光通道实时烟雾检测，比传统火灾自动报警系统提前感知温度异常，真正做到事前预防，及时报警。</w:t>
      </w:r>
    </w:p>
    <w:p w:rsidR="0050255E" w:rsidRPr="00814F3A" w:rsidRDefault="005A6458" w:rsidP="007870ED">
      <w:pPr>
        <w:spacing w:line="276" w:lineRule="auto"/>
        <w:ind w:firstLineChars="200" w:firstLine="640"/>
        <w:rPr>
          <w:rFonts w:ascii="仿宋_GB2312" w:eastAsia="仿宋_GB2312" w:hAnsi="微软雅黑"/>
          <w:bCs/>
          <w:sz w:val="32"/>
          <w:szCs w:val="32"/>
        </w:rPr>
      </w:pPr>
      <w:r>
        <w:rPr>
          <w:rFonts w:ascii="仿宋_GB2312" w:eastAsia="仿宋_GB2312" w:hAnsi="微软雅黑" w:hint="eastAsia"/>
          <w:bCs/>
          <w:sz w:val="32"/>
          <w:szCs w:val="32"/>
        </w:rPr>
        <w:t>2.</w:t>
      </w:r>
      <w:r w:rsidR="0050255E" w:rsidRPr="00814F3A">
        <w:rPr>
          <w:rFonts w:ascii="仿宋_GB2312" w:eastAsia="仿宋_GB2312" w:hAnsi="微软雅黑" w:hint="eastAsia"/>
          <w:bCs/>
          <w:sz w:val="32"/>
          <w:szCs w:val="32"/>
        </w:rPr>
        <w:t>报警更准确</w:t>
      </w:r>
    </w:p>
    <w:p w:rsidR="005A6458" w:rsidRDefault="0050255E" w:rsidP="007870ED">
      <w:pPr>
        <w:spacing w:line="276" w:lineRule="auto"/>
        <w:ind w:firstLineChars="200" w:firstLine="640"/>
        <w:rPr>
          <w:rFonts w:ascii="仿宋_GB2312" w:eastAsia="仿宋_GB2312" w:hAnsi="微软雅黑"/>
          <w:bCs/>
          <w:sz w:val="32"/>
          <w:szCs w:val="32"/>
        </w:rPr>
      </w:pPr>
      <w:r w:rsidRPr="00814F3A">
        <w:rPr>
          <w:rFonts w:ascii="仿宋_GB2312" w:eastAsia="仿宋_GB2312" w:hAnsi="微软雅黑" w:hint="eastAsia"/>
          <w:bCs/>
          <w:sz w:val="32"/>
          <w:szCs w:val="32"/>
        </w:rPr>
        <w:t>热成像双光谱筒机内置深度学习烟火识别算法，温度算法，火灾隐患及时监测；同时热成像双光谱筒机内置太阳反光过滤算法，吸烟检测算法，以实现以上误报过滤，报警更准确，减少监控中心误报警复核工作量，提高运营效率。</w:t>
      </w:r>
    </w:p>
    <w:p w:rsidR="0050255E" w:rsidRPr="00814F3A" w:rsidRDefault="005A6458" w:rsidP="007870ED">
      <w:pPr>
        <w:spacing w:line="276" w:lineRule="auto"/>
        <w:ind w:firstLineChars="200" w:firstLine="640"/>
        <w:rPr>
          <w:rFonts w:ascii="仿宋_GB2312" w:eastAsia="仿宋_GB2312" w:hAnsi="微软雅黑"/>
          <w:bCs/>
          <w:sz w:val="32"/>
          <w:szCs w:val="32"/>
        </w:rPr>
      </w:pPr>
      <w:r>
        <w:rPr>
          <w:rFonts w:ascii="仿宋_GB2312" w:eastAsia="仿宋_GB2312" w:hAnsi="微软雅黑" w:hint="eastAsia"/>
          <w:bCs/>
          <w:sz w:val="32"/>
          <w:szCs w:val="32"/>
        </w:rPr>
        <w:t>3.</w:t>
      </w:r>
      <w:r w:rsidR="0050255E" w:rsidRPr="00814F3A">
        <w:rPr>
          <w:rFonts w:ascii="仿宋_GB2312" w:eastAsia="仿宋_GB2312" w:hAnsi="微软雅黑" w:hint="eastAsia"/>
          <w:bCs/>
          <w:sz w:val="32"/>
          <w:szCs w:val="32"/>
        </w:rPr>
        <w:t>全天候，可视化</w:t>
      </w:r>
    </w:p>
    <w:p w:rsidR="002446F8" w:rsidRPr="002446F8" w:rsidRDefault="0050255E" w:rsidP="007870ED">
      <w:pPr>
        <w:spacing w:line="276" w:lineRule="auto"/>
        <w:ind w:firstLineChars="200" w:firstLine="640"/>
        <w:rPr>
          <w:rFonts w:ascii="仿宋_GB2312" w:eastAsia="仿宋_GB2312" w:hAnsi="微软雅黑"/>
          <w:bCs/>
          <w:sz w:val="32"/>
          <w:szCs w:val="32"/>
        </w:rPr>
      </w:pPr>
      <w:r w:rsidRPr="00814F3A">
        <w:rPr>
          <w:rFonts w:ascii="仿宋_GB2312" w:eastAsia="仿宋_GB2312" w:hAnsi="微软雅黑" w:hint="eastAsia"/>
          <w:bCs/>
          <w:sz w:val="32"/>
          <w:szCs w:val="32"/>
        </w:rPr>
        <w:t>热成像不受光线影响，夜间是火灾高危时刻，有80%的电动</w:t>
      </w:r>
      <w:r w:rsidRPr="002446F8">
        <w:rPr>
          <w:rFonts w:ascii="仿宋_GB2312" w:eastAsia="仿宋_GB2312" w:hAnsi="微软雅黑" w:hint="eastAsia"/>
          <w:bCs/>
          <w:sz w:val="32"/>
          <w:szCs w:val="32"/>
        </w:rPr>
        <w:t>自行车火灾是在夜间引起的，热成像可实现夜晚温度实时监测，真正做到7×24小时全天候的安全守护。</w:t>
      </w:r>
      <w:bookmarkStart w:id="3" w:name="_Toc191903805"/>
    </w:p>
    <w:p w:rsidR="002446F8" w:rsidRPr="0018012E" w:rsidRDefault="00ED58FD" w:rsidP="007870ED">
      <w:pPr>
        <w:spacing w:line="276" w:lineRule="auto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</w:t>
      </w:r>
      <w:r w:rsidR="0050255E" w:rsidRPr="0018012E">
        <w:rPr>
          <w:rFonts w:ascii="黑体" w:eastAsia="黑体" w:hAnsi="黑体" w:hint="eastAsia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</w:rPr>
        <w:t>项目</w:t>
      </w:r>
      <w:r w:rsidR="005A6458" w:rsidRPr="0018012E">
        <w:rPr>
          <w:rFonts w:ascii="黑体" w:eastAsia="黑体" w:hAnsi="黑体" w:hint="eastAsia"/>
          <w:sz w:val="32"/>
          <w:szCs w:val="32"/>
        </w:rPr>
        <w:t>配置方案</w:t>
      </w:r>
      <w:r w:rsidR="0050255E" w:rsidRPr="0018012E">
        <w:rPr>
          <w:rFonts w:ascii="黑体" w:eastAsia="黑体" w:hAnsi="黑体" w:hint="eastAsia"/>
          <w:sz w:val="32"/>
          <w:szCs w:val="32"/>
        </w:rPr>
        <w:t>及设备清单</w:t>
      </w:r>
      <w:bookmarkEnd w:id="3"/>
    </w:p>
    <w:p w:rsidR="0050255E" w:rsidRPr="0018012E" w:rsidRDefault="0050255E" w:rsidP="007870ED">
      <w:pPr>
        <w:spacing w:line="276" w:lineRule="auto"/>
        <w:ind w:firstLineChars="200" w:firstLine="640"/>
        <w:rPr>
          <w:rFonts w:ascii="楷体_GB2312" w:eastAsia="楷体_GB2312"/>
          <w:sz w:val="32"/>
          <w:szCs w:val="32"/>
        </w:rPr>
      </w:pPr>
      <w:r w:rsidRPr="0018012E">
        <w:rPr>
          <w:rFonts w:ascii="楷体_GB2312" w:eastAsia="楷体_GB2312" w:hint="eastAsia"/>
          <w:sz w:val="32"/>
          <w:szCs w:val="32"/>
        </w:rPr>
        <w:t>1. 上视大院</w:t>
      </w:r>
    </w:p>
    <w:p w:rsidR="005524EA" w:rsidRDefault="0050255E" w:rsidP="007870ED">
      <w:pPr>
        <w:pStyle w:val="a4"/>
        <w:spacing w:line="276" w:lineRule="auto"/>
        <w:ind w:firstLine="640"/>
        <w:rPr>
          <w:rFonts w:ascii="仿宋_GB2312" w:eastAsia="仿宋_GB2312" w:hAnsi="微软雅黑" w:hint="eastAsia"/>
          <w:b w:val="0"/>
          <w:sz w:val="32"/>
          <w:szCs w:val="32"/>
        </w:rPr>
      </w:pPr>
      <w:r w:rsidRPr="00814F3A">
        <w:rPr>
          <w:rFonts w:ascii="仿宋_GB2312" w:eastAsia="仿宋_GB2312" w:hAnsi="微软雅黑" w:hint="eastAsia"/>
          <w:b w:val="0"/>
          <w:sz w:val="32"/>
          <w:szCs w:val="32"/>
        </w:rPr>
        <w:lastRenderedPageBreak/>
        <w:t>根据上视大院现场</w:t>
      </w:r>
      <w:r w:rsidR="005524EA">
        <w:rPr>
          <w:rFonts w:ascii="仿宋_GB2312" w:eastAsia="仿宋_GB2312" w:hAnsi="微软雅黑" w:hint="eastAsia"/>
          <w:b w:val="0"/>
          <w:sz w:val="32"/>
          <w:szCs w:val="32"/>
        </w:rPr>
        <w:t>实际</w:t>
      </w:r>
      <w:r w:rsidRPr="00814F3A">
        <w:rPr>
          <w:rFonts w:ascii="仿宋_GB2312" w:eastAsia="仿宋_GB2312" w:hAnsi="微软雅黑" w:hint="eastAsia"/>
          <w:b w:val="0"/>
          <w:sz w:val="32"/>
          <w:szCs w:val="32"/>
        </w:rPr>
        <w:t>情况，上视</w:t>
      </w:r>
      <w:r w:rsidR="007529B0">
        <w:rPr>
          <w:rFonts w:ascii="仿宋_GB2312" w:eastAsia="仿宋_GB2312" w:hAnsi="微软雅黑" w:hint="eastAsia"/>
          <w:b w:val="0"/>
          <w:sz w:val="32"/>
          <w:szCs w:val="32"/>
        </w:rPr>
        <w:t>大院东广场一侧的</w:t>
      </w:r>
      <w:r w:rsidRPr="00814F3A">
        <w:rPr>
          <w:rFonts w:ascii="仿宋_GB2312" w:eastAsia="仿宋_GB2312" w:hAnsi="微软雅黑" w:hint="eastAsia"/>
          <w:b w:val="0"/>
          <w:sz w:val="32"/>
          <w:szCs w:val="32"/>
        </w:rPr>
        <w:t>自行车棚长度为60米，双侧停车，</w:t>
      </w:r>
      <w:r w:rsidR="007529B0">
        <w:rPr>
          <w:rFonts w:ascii="仿宋_GB2312" w:eastAsia="仿宋_GB2312" w:hAnsi="微软雅黑" w:hint="eastAsia"/>
          <w:b w:val="0"/>
          <w:sz w:val="32"/>
          <w:szCs w:val="32"/>
        </w:rPr>
        <w:t>设定</w:t>
      </w:r>
      <w:r w:rsidRPr="00814F3A">
        <w:rPr>
          <w:rFonts w:ascii="仿宋_GB2312" w:eastAsia="仿宋_GB2312" w:hAnsi="微软雅黑" w:hint="eastAsia"/>
          <w:b w:val="0"/>
          <w:sz w:val="32"/>
          <w:szCs w:val="32"/>
        </w:rPr>
        <w:t>点位</w:t>
      </w:r>
      <w:r w:rsidR="007529B0">
        <w:rPr>
          <w:rFonts w:ascii="仿宋_GB2312" w:eastAsia="仿宋_GB2312" w:hAnsi="微软雅黑" w:hint="eastAsia"/>
          <w:b w:val="0"/>
          <w:sz w:val="32"/>
          <w:szCs w:val="32"/>
        </w:rPr>
        <w:t>为</w:t>
      </w:r>
      <w:r w:rsidRPr="00814F3A">
        <w:rPr>
          <w:rFonts w:ascii="仿宋_GB2312" w:eastAsia="仿宋_GB2312" w:hAnsi="微软雅黑" w:hint="eastAsia"/>
          <w:b w:val="0"/>
          <w:sz w:val="32"/>
          <w:szCs w:val="32"/>
        </w:rPr>
        <w:t>单侧4 台，小计8台</w:t>
      </w:r>
      <w:r w:rsidR="0056671B">
        <w:rPr>
          <w:rFonts w:ascii="仿宋_GB2312" w:eastAsia="仿宋_GB2312" w:hAnsi="微软雅黑" w:hint="eastAsia"/>
          <w:b w:val="0"/>
          <w:sz w:val="32"/>
          <w:szCs w:val="32"/>
        </w:rPr>
        <w:t>；</w:t>
      </w:r>
      <w:r w:rsidRPr="00814F3A">
        <w:rPr>
          <w:rFonts w:ascii="仿宋_GB2312" w:eastAsia="仿宋_GB2312" w:hAnsi="微软雅黑" w:hint="eastAsia"/>
          <w:b w:val="0"/>
          <w:sz w:val="32"/>
          <w:szCs w:val="32"/>
        </w:rPr>
        <w:t>广电</w:t>
      </w:r>
      <w:r w:rsidR="007529B0">
        <w:rPr>
          <w:rFonts w:ascii="仿宋_GB2312" w:eastAsia="仿宋_GB2312" w:hAnsi="微软雅黑" w:hint="eastAsia"/>
          <w:b w:val="0"/>
          <w:sz w:val="32"/>
          <w:szCs w:val="32"/>
        </w:rPr>
        <w:t>大厦东侧</w:t>
      </w:r>
      <w:r w:rsidRPr="00814F3A">
        <w:rPr>
          <w:rFonts w:ascii="仿宋_GB2312" w:eastAsia="仿宋_GB2312" w:hAnsi="微软雅黑" w:hint="eastAsia"/>
          <w:b w:val="0"/>
          <w:sz w:val="32"/>
          <w:szCs w:val="32"/>
        </w:rPr>
        <w:t>自行车棚</w:t>
      </w:r>
      <w:proofErr w:type="gramStart"/>
      <w:r w:rsidR="007529B0" w:rsidRPr="00814F3A">
        <w:rPr>
          <w:rFonts w:ascii="仿宋_GB2312" w:eastAsia="仿宋_GB2312" w:hAnsi="微软雅黑" w:hint="eastAsia"/>
          <w:b w:val="0"/>
          <w:sz w:val="32"/>
          <w:szCs w:val="32"/>
        </w:rPr>
        <w:t>长度</w:t>
      </w:r>
      <w:r w:rsidR="007529B0">
        <w:rPr>
          <w:rFonts w:ascii="仿宋_GB2312" w:eastAsia="仿宋_GB2312" w:hAnsi="微软雅黑" w:hint="eastAsia"/>
          <w:b w:val="0"/>
          <w:sz w:val="32"/>
          <w:szCs w:val="32"/>
        </w:rPr>
        <w:t>超</w:t>
      </w:r>
      <w:proofErr w:type="gramEnd"/>
      <w:r w:rsidR="007529B0" w:rsidRPr="00814F3A">
        <w:rPr>
          <w:rFonts w:ascii="仿宋_GB2312" w:eastAsia="仿宋_GB2312" w:hAnsi="微软雅黑" w:hint="eastAsia"/>
          <w:b w:val="0"/>
          <w:sz w:val="32"/>
          <w:szCs w:val="32"/>
        </w:rPr>
        <w:t>30米</w:t>
      </w:r>
      <w:r w:rsidR="007529B0">
        <w:rPr>
          <w:rFonts w:ascii="仿宋_GB2312" w:eastAsia="仿宋_GB2312" w:hAnsi="微软雅黑" w:hint="eastAsia"/>
          <w:b w:val="0"/>
          <w:sz w:val="32"/>
          <w:szCs w:val="32"/>
        </w:rPr>
        <w:t>，</w:t>
      </w:r>
      <w:r w:rsidRPr="00814F3A">
        <w:rPr>
          <w:rFonts w:ascii="仿宋_GB2312" w:eastAsia="仿宋_GB2312" w:hAnsi="微软雅黑" w:hint="eastAsia"/>
          <w:b w:val="0"/>
          <w:sz w:val="32"/>
          <w:szCs w:val="32"/>
        </w:rPr>
        <w:t>单边停车，且有雨棚遮挡，</w:t>
      </w:r>
      <w:r w:rsidR="007529B0">
        <w:rPr>
          <w:rFonts w:ascii="仿宋_GB2312" w:eastAsia="仿宋_GB2312" w:hAnsi="微软雅黑" w:hint="eastAsia"/>
          <w:b w:val="0"/>
          <w:sz w:val="32"/>
          <w:szCs w:val="32"/>
        </w:rPr>
        <w:t>设定</w:t>
      </w:r>
      <w:r w:rsidR="007529B0" w:rsidRPr="00814F3A">
        <w:rPr>
          <w:rFonts w:ascii="仿宋_GB2312" w:eastAsia="仿宋_GB2312" w:hAnsi="微软雅黑" w:hint="eastAsia"/>
          <w:b w:val="0"/>
          <w:sz w:val="32"/>
          <w:szCs w:val="32"/>
        </w:rPr>
        <w:t>点位</w:t>
      </w:r>
      <w:r w:rsidR="007529B0">
        <w:rPr>
          <w:rFonts w:ascii="仿宋_GB2312" w:eastAsia="仿宋_GB2312" w:hAnsi="微软雅黑" w:hint="eastAsia"/>
          <w:b w:val="0"/>
          <w:sz w:val="32"/>
          <w:szCs w:val="32"/>
        </w:rPr>
        <w:t>为2台</w:t>
      </w:r>
      <w:r w:rsidR="0056671B">
        <w:rPr>
          <w:rFonts w:ascii="仿宋_GB2312" w:eastAsia="仿宋_GB2312" w:hAnsi="微软雅黑" w:hint="eastAsia"/>
          <w:b w:val="0"/>
          <w:sz w:val="32"/>
          <w:szCs w:val="32"/>
        </w:rPr>
        <w:t>；广电大厦过街楼</w:t>
      </w:r>
      <w:r w:rsidR="007529B0">
        <w:rPr>
          <w:rFonts w:ascii="仿宋_GB2312" w:eastAsia="仿宋_GB2312" w:hAnsi="微软雅黑" w:hint="eastAsia"/>
          <w:b w:val="0"/>
          <w:sz w:val="32"/>
          <w:szCs w:val="32"/>
        </w:rPr>
        <w:t>设定</w:t>
      </w:r>
      <w:r w:rsidR="007529B0" w:rsidRPr="00814F3A">
        <w:rPr>
          <w:rFonts w:ascii="仿宋_GB2312" w:eastAsia="仿宋_GB2312" w:hAnsi="微软雅黑" w:hint="eastAsia"/>
          <w:b w:val="0"/>
          <w:sz w:val="32"/>
          <w:szCs w:val="32"/>
        </w:rPr>
        <w:t>点位</w:t>
      </w:r>
      <w:r w:rsidR="0056671B" w:rsidRPr="00814F3A">
        <w:rPr>
          <w:rFonts w:ascii="仿宋_GB2312" w:eastAsia="仿宋_GB2312" w:hAnsi="微软雅黑" w:hint="eastAsia"/>
          <w:b w:val="0"/>
          <w:sz w:val="32"/>
          <w:szCs w:val="32"/>
        </w:rPr>
        <w:t>2台</w:t>
      </w:r>
      <w:r w:rsidR="007529B0">
        <w:rPr>
          <w:rFonts w:ascii="仿宋_GB2312" w:eastAsia="仿宋_GB2312" w:hAnsi="微软雅黑" w:hint="eastAsia"/>
          <w:b w:val="0"/>
          <w:sz w:val="32"/>
          <w:szCs w:val="32"/>
        </w:rPr>
        <w:t>，增加</w:t>
      </w:r>
      <w:r w:rsidRPr="00814F3A">
        <w:rPr>
          <w:rFonts w:ascii="仿宋_GB2312" w:eastAsia="仿宋_GB2312" w:hAnsi="微软雅黑" w:hint="eastAsia"/>
          <w:b w:val="0"/>
          <w:sz w:val="32"/>
          <w:szCs w:val="32"/>
        </w:rPr>
        <w:t>吸烟区一侧</w:t>
      </w:r>
      <w:r w:rsidR="007529B0">
        <w:rPr>
          <w:rFonts w:ascii="仿宋_GB2312" w:eastAsia="仿宋_GB2312" w:hAnsi="微软雅黑" w:hint="eastAsia"/>
          <w:b w:val="0"/>
          <w:sz w:val="32"/>
          <w:szCs w:val="32"/>
        </w:rPr>
        <w:t>的点位</w:t>
      </w:r>
      <w:r w:rsidRPr="00814F3A">
        <w:rPr>
          <w:rFonts w:ascii="仿宋_GB2312" w:eastAsia="仿宋_GB2312" w:hAnsi="微软雅黑" w:hint="eastAsia"/>
          <w:b w:val="0"/>
          <w:sz w:val="32"/>
          <w:szCs w:val="32"/>
        </w:rPr>
        <w:t>1台，共计13</w:t>
      </w:r>
      <w:r w:rsidR="007529B0">
        <w:rPr>
          <w:rFonts w:ascii="仿宋_GB2312" w:eastAsia="仿宋_GB2312" w:hAnsi="微软雅黑" w:hint="eastAsia"/>
          <w:b w:val="0"/>
          <w:sz w:val="32"/>
          <w:szCs w:val="32"/>
        </w:rPr>
        <w:t>台。</w:t>
      </w:r>
    </w:p>
    <w:p w:rsidR="002446F8" w:rsidRDefault="005524EA" w:rsidP="007870ED">
      <w:pPr>
        <w:pStyle w:val="a4"/>
        <w:spacing w:line="276" w:lineRule="auto"/>
        <w:ind w:firstLine="640"/>
        <w:rPr>
          <w:rFonts w:ascii="仿宋_GB2312" w:eastAsia="仿宋_GB2312" w:hAnsi="微软雅黑"/>
          <w:b w:val="0"/>
          <w:sz w:val="32"/>
          <w:szCs w:val="32"/>
        </w:rPr>
      </w:pPr>
      <w:r>
        <w:rPr>
          <w:rFonts w:ascii="仿宋_GB2312" w:eastAsia="仿宋_GB2312" w:hAnsi="微软雅黑" w:hint="eastAsia"/>
          <w:b w:val="0"/>
          <w:sz w:val="32"/>
          <w:szCs w:val="32"/>
        </w:rPr>
        <w:t>（1）设备</w:t>
      </w:r>
      <w:r w:rsidR="007529B0">
        <w:rPr>
          <w:rFonts w:ascii="仿宋_GB2312" w:eastAsia="仿宋_GB2312" w:hAnsi="微软雅黑" w:hint="eastAsia"/>
          <w:b w:val="0"/>
          <w:sz w:val="32"/>
          <w:szCs w:val="32"/>
        </w:rPr>
        <w:t>清单</w:t>
      </w:r>
    </w:p>
    <w:tbl>
      <w:tblPr>
        <w:tblW w:w="8396" w:type="dxa"/>
        <w:tblLook w:val="04A0"/>
      </w:tblPr>
      <w:tblGrid>
        <w:gridCol w:w="2876"/>
        <w:gridCol w:w="2365"/>
        <w:gridCol w:w="1315"/>
        <w:gridCol w:w="788"/>
        <w:gridCol w:w="1052"/>
      </w:tblGrid>
      <w:tr w:rsidR="00063F90" w:rsidRPr="00063F90" w:rsidTr="00063F90">
        <w:trPr>
          <w:trHeight w:val="206"/>
        </w:trPr>
        <w:tc>
          <w:tcPr>
            <w:tcW w:w="28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ind w:firstLine="240"/>
              <w:jc w:val="center"/>
              <w:rPr>
                <w:rFonts w:asciiTheme="minorEastAsia" w:eastAsiaTheme="minorEastAsia" w:hAnsiTheme="minorEastAsia"/>
                <w:bCs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bCs/>
                <w:color w:val="000000"/>
                <w:sz w:val="18"/>
                <w:szCs w:val="18"/>
              </w:rPr>
              <w:t>设备名称</w:t>
            </w:r>
          </w:p>
        </w:tc>
        <w:tc>
          <w:tcPr>
            <w:tcW w:w="23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bCs/>
                <w:color w:val="000000"/>
                <w:sz w:val="18"/>
                <w:szCs w:val="18"/>
              </w:rPr>
              <w:t>型号/规格</w:t>
            </w:r>
          </w:p>
        </w:tc>
        <w:tc>
          <w:tcPr>
            <w:tcW w:w="13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bCs/>
                <w:color w:val="000000"/>
                <w:sz w:val="18"/>
                <w:szCs w:val="18"/>
              </w:rPr>
              <w:t>品牌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bCs/>
                <w:color w:val="000000"/>
                <w:sz w:val="18"/>
                <w:szCs w:val="18"/>
              </w:rPr>
              <w:t>数量</w:t>
            </w:r>
          </w:p>
        </w:tc>
        <w:tc>
          <w:tcPr>
            <w:tcW w:w="10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bCs/>
                <w:color w:val="000000"/>
                <w:sz w:val="18"/>
                <w:szCs w:val="18"/>
              </w:rPr>
              <w:t>单位</w:t>
            </w:r>
          </w:p>
        </w:tc>
      </w:tr>
      <w:tr w:rsidR="00063F90" w:rsidRPr="00063F90" w:rsidTr="00063F90">
        <w:trPr>
          <w:trHeight w:val="206"/>
        </w:trPr>
        <w:tc>
          <w:tcPr>
            <w:tcW w:w="28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热成像专用监控摄像机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DS-2TD2649-3/QA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proofErr w:type="gramStart"/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海康威视</w:t>
            </w:r>
            <w:proofErr w:type="gramEnd"/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台</w:t>
            </w:r>
          </w:p>
        </w:tc>
      </w:tr>
      <w:tr w:rsidR="00063F90" w:rsidRPr="00063F90" w:rsidTr="00063F90">
        <w:trPr>
          <w:trHeight w:val="206"/>
        </w:trPr>
        <w:tc>
          <w:tcPr>
            <w:tcW w:w="28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室外防水型网线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CAT6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迅达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箱</w:t>
            </w:r>
          </w:p>
        </w:tc>
      </w:tr>
      <w:tr w:rsidR="00063F90" w:rsidRPr="00063F90" w:rsidTr="00063F90">
        <w:trPr>
          <w:trHeight w:val="206"/>
        </w:trPr>
        <w:tc>
          <w:tcPr>
            <w:tcW w:w="28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防水型电源线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RVV2*1.0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迅达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米</w:t>
            </w:r>
          </w:p>
        </w:tc>
      </w:tr>
      <w:tr w:rsidR="00063F90" w:rsidRPr="00063F90" w:rsidTr="00063F90">
        <w:trPr>
          <w:trHeight w:val="206"/>
        </w:trPr>
        <w:tc>
          <w:tcPr>
            <w:tcW w:w="28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管材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PVC25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中财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米</w:t>
            </w:r>
          </w:p>
        </w:tc>
      </w:tr>
      <w:tr w:rsidR="00063F90" w:rsidRPr="00063F90" w:rsidTr="00063F90">
        <w:trPr>
          <w:trHeight w:val="206"/>
        </w:trPr>
        <w:tc>
          <w:tcPr>
            <w:tcW w:w="28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摄像机支架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枪机支架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proofErr w:type="gramStart"/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海康威视</w:t>
            </w:r>
            <w:proofErr w:type="gramEnd"/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proofErr w:type="gramStart"/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个</w:t>
            </w:r>
            <w:proofErr w:type="gramEnd"/>
          </w:p>
        </w:tc>
      </w:tr>
      <w:tr w:rsidR="00063F90" w:rsidRPr="00063F90" w:rsidTr="00063F90">
        <w:trPr>
          <w:trHeight w:val="206"/>
        </w:trPr>
        <w:tc>
          <w:tcPr>
            <w:tcW w:w="28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摄像机电源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12V-2A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国产优质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proofErr w:type="gramStart"/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个</w:t>
            </w:r>
            <w:proofErr w:type="gramEnd"/>
          </w:p>
        </w:tc>
      </w:tr>
      <w:tr w:rsidR="00063F90" w:rsidRPr="00063F90" w:rsidTr="00063F90">
        <w:trPr>
          <w:trHeight w:val="206"/>
        </w:trPr>
        <w:tc>
          <w:tcPr>
            <w:tcW w:w="2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5507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安装辅</w:t>
            </w:r>
            <w:r w:rsidR="00063F90"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材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定制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国产优质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批</w:t>
            </w:r>
          </w:p>
        </w:tc>
      </w:tr>
      <w:tr w:rsidR="00063F90" w:rsidRPr="00063F90" w:rsidTr="00063F90">
        <w:trPr>
          <w:trHeight w:val="206"/>
        </w:trPr>
        <w:tc>
          <w:tcPr>
            <w:tcW w:w="2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安装调试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F90" w:rsidRPr="00063F90" w:rsidRDefault="00063F90" w:rsidP="00550D67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定制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550D67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国产优质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550D67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套</w:t>
            </w:r>
          </w:p>
        </w:tc>
      </w:tr>
    </w:tbl>
    <w:p w:rsidR="007529B0" w:rsidRPr="00814F3A" w:rsidRDefault="005524EA" w:rsidP="005524EA">
      <w:pPr>
        <w:pStyle w:val="a4"/>
        <w:spacing w:line="276" w:lineRule="auto"/>
        <w:ind w:firstLine="640"/>
        <w:rPr>
          <w:rFonts w:ascii="仿宋_GB2312" w:eastAsia="仿宋_GB2312" w:hAnsi="微软雅黑"/>
          <w:b w:val="0"/>
          <w:sz w:val="32"/>
          <w:szCs w:val="32"/>
        </w:rPr>
      </w:pPr>
      <w:r>
        <w:rPr>
          <w:rFonts w:ascii="仿宋_GB2312" w:eastAsia="仿宋_GB2312" w:hAnsi="微软雅黑" w:hint="eastAsia"/>
          <w:b w:val="0"/>
          <w:sz w:val="32"/>
          <w:szCs w:val="32"/>
        </w:rPr>
        <w:t>（2）</w:t>
      </w:r>
      <w:r w:rsidRPr="00814F3A">
        <w:rPr>
          <w:rFonts w:ascii="仿宋_GB2312" w:eastAsia="仿宋_GB2312" w:hAnsi="微软雅黑" w:hint="eastAsia"/>
          <w:b w:val="0"/>
          <w:sz w:val="32"/>
          <w:szCs w:val="32"/>
        </w:rPr>
        <w:t>分布</w:t>
      </w:r>
      <w:r>
        <w:rPr>
          <w:rFonts w:ascii="仿宋_GB2312" w:eastAsia="仿宋_GB2312" w:hAnsi="微软雅黑" w:hint="eastAsia"/>
          <w:b w:val="0"/>
          <w:sz w:val="32"/>
          <w:szCs w:val="32"/>
        </w:rPr>
        <w:t>图示</w:t>
      </w:r>
    </w:p>
    <w:p w:rsidR="0050255E" w:rsidRDefault="0050255E" w:rsidP="007870ED">
      <w:pPr>
        <w:spacing w:line="276" w:lineRule="auto"/>
        <w:ind w:left="43" w:right="-94" w:hanging="43"/>
        <w:rPr>
          <w:rFonts w:ascii="仿宋_GB2312" w:eastAsia="仿宋_GB2312"/>
        </w:rPr>
      </w:pPr>
      <w:r w:rsidRPr="00273FB0">
        <w:rPr>
          <w:rFonts w:ascii="仿宋_GB2312" w:eastAsia="仿宋_GB2312" w:hint="eastAsia"/>
          <w:noProof/>
        </w:rPr>
        <w:drawing>
          <wp:inline distT="0" distB="0" distL="0" distR="0">
            <wp:extent cx="5294187" cy="3726612"/>
            <wp:effectExtent l="19050" t="0" r="1713" b="0"/>
            <wp:docPr id="27620" name="Picture 27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0" name="Picture 276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949" cy="372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6F8" w:rsidRPr="00063F90" w:rsidRDefault="002446F8" w:rsidP="007870ED">
      <w:pPr>
        <w:spacing w:line="276" w:lineRule="auto"/>
        <w:ind w:left="43" w:right="-94" w:hanging="43"/>
        <w:rPr>
          <w:rFonts w:ascii="仿宋_GB2312" w:eastAsia="仿宋_GB2312"/>
          <w:sz w:val="28"/>
          <w:szCs w:val="28"/>
        </w:rPr>
      </w:pPr>
      <w:r w:rsidRPr="00063F90">
        <w:rPr>
          <w:rFonts w:ascii="仿宋_GB2312" w:eastAsia="仿宋_GB2312" w:hint="eastAsia"/>
          <w:sz w:val="28"/>
          <w:szCs w:val="28"/>
        </w:rPr>
        <w:t>（</w:t>
      </w:r>
      <w:proofErr w:type="gramStart"/>
      <w:r w:rsidRPr="00063F90">
        <w:rPr>
          <w:rFonts w:ascii="仿宋_GB2312" w:eastAsia="仿宋_GB2312" w:hint="eastAsia"/>
          <w:sz w:val="28"/>
          <w:szCs w:val="28"/>
        </w:rPr>
        <w:t>上视东广场</w:t>
      </w:r>
      <w:proofErr w:type="gramEnd"/>
      <w:r w:rsidRPr="00063F90">
        <w:rPr>
          <w:rFonts w:ascii="仿宋_GB2312" w:eastAsia="仿宋_GB2312" w:hint="eastAsia"/>
          <w:sz w:val="28"/>
          <w:szCs w:val="28"/>
        </w:rPr>
        <w:t>一侧及广电大厦东侧停放充点电安装图示）</w:t>
      </w:r>
    </w:p>
    <w:p w:rsidR="0050255E" w:rsidRDefault="0050255E" w:rsidP="007870ED">
      <w:pPr>
        <w:spacing w:line="276" w:lineRule="auto"/>
        <w:ind w:left="43" w:right="-94" w:hanging="43"/>
        <w:rPr>
          <w:rFonts w:ascii="仿宋_GB2312" w:eastAsia="仿宋_GB2312"/>
        </w:rPr>
      </w:pPr>
      <w:r w:rsidRPr="00273FB0">
        <w:rPr>
          <w:rFonts w:ascii="仿宋_GB2312" w:eastAsia="仿宋_GB2312" w:hint="eastAsia"/>
          <w:noProof/>
        </w:rPr>
        <w:lastRenderedPageBreak/>
        <w:drawing>
          <wp:inline distT="0" distB="0" distL="0" distR="0">
            <wp:extent cx="5076825" cy="3976687"/>
            <wp:effectExtent l="19050" t="0" r="9525" b="0"/>
            <wp:docPr id="27622" name="Picture 27622" descr="工程绘图&#10;&#10;低可信度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2" name="Picture 27622" descr="工程绘图&#10;&#10;低可信度描述已自动生成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042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6F8" w:rsidRPr="00063F90" w:rsidRDefault="002446F8" w:rsidP="00063F90">
      <w:pPr>
        <w:spacing w:line="276" w:lineRule="auto"/>
        <w:ind w:left="43" w:right="-94" w:hanging="43"/>
        <w:rPr>
          <w:rFonts w:ascii="仿宋_GB2312" w:eastAsia="仿宋_GB2312"/>
          <w:sz w:val="28"/>
          <w:szCs w:val="28"/>
        </w:rPr>
      </w:pPr>
      <w:r w:rsidRPr="00063F90">
        <w:rPr>
          <w:rFonts w:ascii="仿宋_GB2312" w:eastAsia="仿宋_GB2312" w:hint="eastAsia"/>
          <w:sz w:val="28"/>
          <w:szCs w:val="28"/>
        </w:rPr>
        <w:t>（广电大厦过街楼停放充点电安装图示）</w:t>
      </w:r>
    </w:p>
    <w:p w:rsidR="005A6458" w:rsidRPr="0018012E" w:rsidRDefault="007529B0" w:rsidP="007870ED">
      <w:pPr>
        <w:spacing w:line="276" w:lineRule="auto"/>
        <w:ind w:firstLineChars="200" w:firstLine="640"/>
        <w:rPr>
          <w:rFonts w:ascii="楷体_GB2312" w:eastAsia="楷体_GB2312"/>
          <w:sz w:val="32"/>
          <w:szCs w:val="32"/>
        </w:rPr>
      </w:pPr>
      <w:r w:rsidRPr="0018012E">
        <w:rPr>
          <w:rFonts w:ascii="楷体_GB2312" w:eastAsia="楷体_GB2312" w:hint="eastAsia"/>
          <w:sz w:val="32"/>
          <w:szCs w:val="32"/>
        </w:rPr>
        <w:t>2.</w:t>
      </w:r>
      <w:r w:rsidR="005A6458" w:rsidRPr="0018012E">
        <w:rPr>
          <w:rFonts w:ascii="楷体_GB2312" w:eastAsia="楷体_GB2312" w:hint="eastAsia"/>
          <w:sz w:val="32"/>
          <w:szCs w:val="32"/>
        </w:rPr>
        <w:t>东视大院</w:t>
      </w:r>
    </w:p>
    <w:p w:rsidR="005524EA" w:rsidRDefault="005A6458" w:rsidP="007870ED">
      <w:pPr>
        <w:pStyle w:val="a4"/>
        <w:spacing w:line="276" w:lineRule="auto"/>
        <w:ind w:firstLine="640"/>
        <w:rPr>
          <w:rFonts w:ascii="仿宋_GB2312" w:eastAsia="仿宋_GB2312" w:hAnsi="微软雅黑" w:hint="eastAsia"/>
          <w:b w:val="0"/>
          <w:sz w:val="32"/>
          <w:szCs w:val="32"/>
        </w:rPr>
      </w:pPr>
      <w:r w:rsidRPr="007529B0">
        <w:rPr>
          <w:rFonts w:ascii="仿宋_GB2312" w:eastAsia="仿宋_GB2312" w:hAnsi="微软雅黑" w:hint="eastAsia"/>
          <w:b w:val="0"/>
          <w:sz w:val="32"/>
          <w:szCs w:val="32"/>
        </w:rPr>
        <w:t>根据东视大院现场</w:t>
      </w:r>
      <w:r w:rsidR="005524EA">
        <w:rPr>
          <w:rFonts w:ascii="仿宋_GB2312" w:eastAsia="仿宋_GB2312" w:hAnsi="微软雅黑" w:hint="eastAsia"/>
          <w:b w:val="0"/>
          <w:sz w:val="32"/>
          <w:szCs w:val="32"/>
        </w:rPr>
        <w:t>实际</w:t>
      </w:r>
      <w:r w:rsidRPr="007529B0">
        <w:rPr>
          <w:rFonts w:ascii="仿宋_GB2312" w:eastAsia="仿宋_GB2312" w:hAnsi="微软雅黑" w:hint="eastAsia"/>
          <w:b w:val="0"/>
          <w:sz w:val="32"/>
          <w:szCs w:val="32"/>
        </w:rPr>
        <w:t>情况，东视自行车棚长度约为30米，且有雨棚遮挡，通过2台的点位进行双向覆盖。</w:t>
      </w:r>
    </w:p>
    <w:p w:rsidR="007529B0" w:rsidRPr="007529B0" w:rsidRDefault="005524EA" w:rsidP="007870ED">
      <w:pPr>
        <w:pStyle w:val="a4"/>
        <w:spacing w:line="276" w:lineRule="auto"/>
        <w:ind w:firstLine="640"/>
        <w:rPr>
          <w:rFonts w:ascii="仿宋_GB2312" w:eastAsia="仿宋_GB2312" w:hAnsi="微软雅黑"/>
          <w:b w:val="0"/>
          <w:sz w:val="32"/>
          <w:szCs w:val="32"/>
        </w:rPr>
      </w:pPr>
      <w:r>
        <w:rPr>
          <w:rFonts w:ascii="仿宋_GB2312" w:eastAsia="仿宋_GB2312" w:hAnsi="微软雅黑" w:hint="eastAsia"/>
          <w:b w:val="0"/>
          <w:sz w:val="32"/>
          <w:szCs w:val="32"/>
        </w:rPr>
        <w:t>（1）设备清单</w:t>
      </w:r>
    </w:p>
    <w:tbl>
      <w:tblPr>
        <w:tblW w:w="7960" w:type="dxa"/>
        <w:tblLayout w:type="fixed"/>
        <w:tblLook w:val="04A0"/>
      </w:tblPr>
      <w:tblGrid>
        <w:gridCol w:w="2159"/>
        <w:gridCol w:w="2418"/>
        <w:gridCol w:w="1449"/>
        <w:gridCol w:w="967"/>
        <w:gridCol w:w="967"/>
      </w:tblGrid>
      <w:tr w:rsidR="00063F90" w:rsidRPr="00273FB0" w:rsidTr="00063F90">
        <w:trPr>
          <w:trHeight w:val="232"/>
        </w:trPr>
        <w:tc>
          <w:tcPr>
            <w:tcW w:w="21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bCs/>
                <w:color w:val="000000"/>
                <w:sz w:val="18"/>
                <w:szCs w:val="18"/>
              </w:rPr>
              <w:t>设备名称</w:t>
            </w:r>
          </w:p>
        </w:tc>
        <w:tc>
          <w:tcPr>
            <w:tcW w:w="24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bCs/>
                <w:color w:val="000000"/>
                <w:sz w:val="18"/>
                <w:szCs w:val="18"/>
              </w:rPr>
              <w:t>型号/规格</w:t>
            </w:r>
          </w:p>
        </w:tc>
        <w:tc>
          <w:tcPr>
            <w:tcW w:w="144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bCs/>
                <w:color w:val="000000"/>
                <w:sz w:val="18"/>
                <w:szCs w:val="18"/>
              </w:rPr>
              <w:t>品牌</w:t>
            </w:r>
          </w:p>
        </w:tc>
        <w:tc>
          <w:tcPr>
            <w:tcW w:w="9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bCs/>
                <w:color w:val="000000"/>
                <w:sz w:val="18"/>
                <w:szCs w:val="18"/>
              </w:rPr>
              <w:t>数量</w:t>
            </w:r>
          </w:p>
        </w:tc>
        <w:tc>
          <w:tcPr>
            <w:tcW w:w="9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bCs/>
                <w:color w:val="000000"/>
                <w:sz w:val="18"/>
                <w:szCs w:val="18"/>
              </w:rPr>
              <w:t>单位</w:t>
            </w:r>
          </w:p>
        </w:tc>
      </w:tr>
      <w:tr w:rsidR="00063F90" w:rsidRPr="00273FB0" w:rsidTr="00063F90">
        <w:trPr>
          <w:trHeight w:val="232"/>
        </w:trPr>
        <w:tc>
          <w:tcPr>
            <w:tcW w:w="21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热成像筒机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DS-2TD2649-3/QA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proofErr w:type="gramStart"/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海康威视</w:t>
            </w:r>
            <w:proofErr w:type="gram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台</w:t>
            </w:r>
          </w:p>
        </w:tc>
      </w:tr>
      <w:tr w:rsidR="00063F90" w:rsidRPr="00273FB0" w:rsidTr="00063F90">
        <w:trPr>
          <w:trHeight w:val="232"/>
        </w:trPr>
        <w:tc>
          <w:tcPr>
            <w:tcW w:w="21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网线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CAT6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迅达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箱</w:t>
            </w:r>
          </w:p>
        </w:tc>
      </w:tr>
      <w:tr w:rsidR="00063F90" w:rsidRPr="00273FB0" w:rsidTr="00063F90">
        <w:trPr>
          <w:trHeight w:val="232"/>
        </w:trPr>
        <w:tc>
          <w:tcPr>
            <w:tcW w:w="21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电源线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RVV2*1.0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迅达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M</w:t>
            </w:r>
          </w:p>
        </w:tc>
      </w:tr>
      <w:tr w:rsidR="00063F90" w:rsidRPr="00273FB0" w:rsidTr="00063F90">
        <w:trPr>
          <w:trHeight w:val="232"/>
        </w:trPr>
        <w:tc>
          <w:tcPr>
            <w:tcW w:w="21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管材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PVC25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中财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M</w:t>
            </w:r>
          </w:p>
        </w:tc>
      </w:tr>
      <w:tr w:rsidR="00063F90" w:rsidRPr="00273FB0" w:rsidTr="00063F90">
        <w:trPr>
          <w:trHeight w:val="232"/>
        </w:trPr>
        <w:tc>
          <w:tcPr>
            <w:tcW w:w="21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摄像机支架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枪机支架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proofErr w:type="gramStart"/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海康威视</w:t>
            </w:r>
            <w:proofErr w:type="gram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proofErr w:type="gramStart"/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个</w:t>
            </w:r>
            <w:proofErr w:type="gramEnd"/>
          </w:p>
        </w:tc>
      </w:tr>
      <w:tr w:rsidR="00063F90" w:rsidRPr="00273FB0" w:rsidTr="00063F90">
        <w:trPr>
          <w:trHeight w:val="232"/>
        </w:trPr>
        <w:tc>
          <w:tcPr>
            <w:tcW w:w="21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摄像机电源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2V2A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国产优质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proofErr w:type="gramStart"/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个</w:t>
            </w:r>
            <w:proofErr w:type="gramEnd"/>
          </w:p>
        </w:tc>
      </w:tr>
      <w:tr w:rsidR="00063F90" w:rsidRPr="00273FB0" w:rsidTr="00063F90">
        <w:trPr>
          <w:trHeight w:val="232"/>
        </w:trPr>
        <w:tc>
          <w:tcPr>
            <w:tcW w:w="21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交换机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DS-3E0509-S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proofErr w:type="gramStart"/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海康威视</w:t>
            </w:r>
            <w:proofErr w:type="gram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台</w:t>
            </w:r>
          </w:p>
        </w:tc>
      </w:tr>
      <w:tr w:rsidR="00063F90" w:rsidRPr="00273FB0" w:rsidTr="00063F90">
        <w:trPr>
          <w:trHeight w:val="232"/>
        </w:trPr>
        <w:tc>
          <w:tcPr>
            <w:tcW w:w="21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弱电箱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400*300*150（抱箍）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国产优质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proofErr w:type="gramStart"/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个</w:t>
            </w:r>
            <w:proofErr w:type="gramEnd"/>
          </w:p>
        </w:tc>
      </w:tr>
      <w:tr w:rsidR="00063F90" w:rsidRPr="00273FB0" w:rsidTr="00063F90">
        <w:trPr>
          <w:trHeight w:val="232"/>
        </w:trPr>
        <w:tc>
          <w:tcPr>
            <w:tcW w:w="21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安装辅助材料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定制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国产优质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7870ED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批</w:t>
            </w:r>
          </w:p>
        </w:tc>
      </w:tr>
      <w:tr w:rsidR="00063F90" w:rsidRPr="00273FB0" w:rsidTr="00063F90">
        <w:trPr>
          <w:trHeight w:val="232"/>
        </w:trPr>
        <w:tc>
          <w:tcPr>
            <w:tcW w:w="21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7870ED">
            <w:pPr>
              <w:spacing w:line="276" w:lineRule="auto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安装调试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3F90" w:rsidRPr="00063F90" w:rsidRDefault="00063F90" w:rsidP="00550D67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定制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550D67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国产优质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90" w:rsidRPr="00063F90" w:rsidRDefault="00063F90" w:rsidP="00550D67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3F90" w:rsidRPr="00063F90" w:rsidRDefault="00063F90" w:rsidP="00550D67">
            <w:pPr>
              <w:spacing w:line="276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套</w:t>
            </w:r>
          </w:p>
        </w:tc>
      </w:tr>
    </w:tbl>
    <w:p w:rsidR="007529B0" w:rsidRDefault="007529B0" w:rsidP="007870ED">
      <w:pPr>
        <w:spacing w:line="276" w:lineRule="auto"/>
        <w:rPr>
          <w:rFonts w:ascii="仿宋_GB2312" w:eastAsia="仿宋_GB2312"/>
        </w:rPr>
      </w:pPr>
    </w:p>
    <w:p w:rsidR="005A6458" w:rsidRPr="0018012E" w:rsidRDefault="005A6458" w:rsidP="007870ED">
      <w:pPr>
        <w:spacing w:line="276" w:lineRule="auto"/>
        <w:ind w:firstLineChars="200" w:firstLine="640"/>
        <w:rPr>
          <w:rFonts w:ascii="楷体_GB2312" w:eastAsia="楷体_GB2312"/>
          <w:sz w:val="32"/>
          <w:szCs w:val="32"/>
        </w:rPr>
      </w:pPr>
      <w:r w:rsidRPr="0018012E">
        <w:rPr>
          <w:rFonts w:ascii="楷体_GB2312" w:eastAsia="楷体_GB2312" w:hint="eastAsia"/>
          <w:sz w:val="32"/>
          <w:szCs w:val="32"/>
        </w:rPr>
        <w:lastRenderedPageBreak/>
        <w:t>3. 广播大厦</w:t>
      </w:r>
    </w:p>
    <w:p w:rsidR="007870ED" w:rsidRDefault="005A6458" w:rsidP="007870ED">
      <w:pPr>
        <w:pStyle w:val="a4"/>
        <w:spacing w:line="276" w:lineRule="auto"/>
        <w:ind w:firstLine="640"/>
        <w:rPr>
          <w:rFonts w:ascii="仿宋_GB2312" w:eastAsia="仿宋_GB2312" w:hAnsi="微软雅黑"/>
          <w:b w:val="0"/>
          <w:sz w:val="32"/>
          <w:szCs w:val="32"/>
        </w:rPr>
      </w:pPr>
      <w:r w:rsidRPr="007529B0">
        <w:rPr>
          <w:rFonts w:ascii="仿宋_GB2312" w:eastAsia="仿宋_GB2312" w:hAnsi="微软雅黑" w:hint="eastAsia"/>
          <w:b w:val="0"/>
          <w:sz w:val="32"/>
          <w:szCs w:val="32"/>
        </w:rPr>
        <w:t>根据广播大厦现场勘察情况，广播大厦自行车棚位于地下一层，一边设置充电装置，另一边用于停放非机动车，为实现对停车区域的全监控，</w:t>
      </w:r>
      <w:bookmarkStart w:id="4" w:name="_GoBack"/>
      <w:bookmarkEnd w:id="4"/>
      <w:r w:rsidRPr="007529B0">
        <w:rPr>
          <w:rFonts w:ascii="仿宋_GB2312" w:eastAsia="仿宋_GB2312" w:hAnsi="微软雅黑" w:hint="eastAsia"/>
          <w:b w:val="0"/>
          <w:sz w:val="32"/>
          <w:szCs w:val="32"/>
        </w:rPr>
        <w:t>定的点位是4台摄像机。</w:t>
      </w:r>
    </w:p>
    <w:tbl>
      <w:tblPr>
        <w:tblpPr w:leftFromText="180" w:rightFromText="180" w:vertAnchor="text" w:horzAnchor="margin" w:tblpY="644"/>
        <w:tblW w:w="8299" w:type="dxa"/>
        <w:tblLayout w:type="fixed"/>
        <w:tblLook w:val="04A0"/>
      </w:tblPr>
      <w:tblGrid>
        <w:gridCol w:w="2251"/>
        <w:gridCol w:w="2521"/>
        <w:gridCol w:w="1511"/>
        <w:gridCol w:w="1008"/>
        <w:gridCol w:w="1008"/>
      </w:tblGrid>
      <w:tr w:rsidR="0068401C" w:rsidRPr="0068401C" w:rsidTr="0068401C">
        <w:trPr>
          <w:trHeight w:val="229"/>
        </w:trPr>
        <w:tc>
          <w:tcPr>
            <w:tcW w:w="22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设备名称</w:t>
            </w:r>
          </w:p>
        </w:tc>
        <w:tc>
          <w:tcPr>
            <w:tcW w:w="25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型号/规格</w:t>
            </w:r>
          </w:p>
        </w:tc>
        <w:tc>
          <w:tcPr>
            <w:tcW w:w="15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品牌</w:t>
            </w:r>
          </w:p>
        </w:tc>
        <w:tc>
          <w:tcPr>
            <w:tcW w:w="10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数量</w:t>
            </w:r>
          </w:p>
        </w:tc>
        <w:tc>
          <w:tcPr>
            <w:tcW w:w="10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</w:tr>
      <w:tr w:rsidR="0068401C" w:rsidRPr="0068401C" w:rsidTr="0068401C">
        <w:trPr>
          <w:trHeight w:val="229"/>
        </w:trPr>
        <w:tc>
          <w:tcPr>
            <w:tcW w:w="2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热成像筒机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DS-2TD2649-3/QA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proofErr w:type="gramStart"/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海康威视</w:t>
            </w:r>
            <w:proofErr w:type="gram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台</w:t>
            </w:r>
          </w:p>
        </w:tc>
      </w:tr>
      <w:tr w:rsidR="0068401C" w:rsidRPr="0068401C" w:rsidTr="0068401C">
        <w:trPr>
          <w:trHeight w:val="229"/>
        </w:trPr>
        <w:tc>
          <w:tcPr>
            <w:tcW w:w="2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网线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CAT6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迅达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箱</w:t>
            </w:r>
          </w:p>
        </w:tc>
      </w:tr>
      <w:tr w:rsidR="0068401C" w:rsidRPr="0068401C" w:rsidTr="0068401C">
        <w:trPr>
          <w:trHeight w:val="229"/>
        </w:trPr>
        <w:tc>
          <w:tcPr>
            <w:tcW w:w="2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电源线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RVV2*1.0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迅达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M</w:t>
            </w:r>
          </w:p>
        </w:tc>
      </w:tr>
      <w:tr w:rsidR="0068401C" w:rsidRPr="0068401C" w:rsidTr="0068401C">
        <w:trPr>
          <w:trHeight w:val="229"/>
        </w:trPr>
        <w:tc>
          <w:tcPr>
            <w:tcW w:w="2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管材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PVC25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中财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M</w:t>
            </w:r>
          </w:p>
        </w:tc>
      </w:tr>
      <w:tr w:rsidR="0068401C" w:rsidRPr="0068401C" w:rsidTr="0068401C">
        <w:trPr>
          <w:trHeight w:val="229"/>
        </w:trPr>
        <w:tc>
          <w:tcPr>
            <w:tcW w:w="2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摄像机支架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枪机支架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proofErr w:type="gramStart"/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海康威视</w:t>
            </w:r>
            <w:proofErr w:type="gram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proofErr w:type="gramStart"/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个</w:t>
            </w:r>
            <w:proofErr w:type="gramEnd"/>
          </w:p>
        </w:tc>
      </w:tr>
      <w:tr w:rsidR="0068401C" w:rsidRPr="0068401C" w:rsidTr="0068401C">
        <w:trPr>
          <w:trHeight w:val="229"/>
        </w:trPr>
        <w:tc>
          <w:tcPr>
            <w:tcW w:w="2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摄像机电源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DC-12V-3A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国产优质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proofErr w:type="gramStart"/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个</w:t>
            </w:r>
            <w:proofErr w:type="gramEnd"/>
          </w:p>
        </w:tc>
      </w:tr>
      <w:tr w:rsidR="0068401C" w:rsidRPr="0068401C" w:rsidTr="0068401C">
        <w:trPr>
          <w:trHeight w:val="229"/>
        </w:trPr>
        <w:tc>
          <w:tcPr>
            <w:tcW w:w="22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550790" w:rsidP="00063F90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安装辅</w:t>
            </w: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材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定制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国产优质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401C" w:rsidRPr="0068401C" w:rsidRDefault="0068401C" w:rsidP="00063F90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68401C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批</w:t>
            </w:r>
          </w:p>
        </w:tc>
      </w:tr>
      <w:tr w:rsidR="00550790" w:rsidRPr="0068401C" w:rsidTr="0068401C">
        <w:trPr>
          <w:trHeight w:val="229"/>
        </w:trPr>
        <w:tc>
          <w:tcPr>
            <w:tcW w:w="22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790" w:rsidRPr="00063F90" w:rsidRDefault="00550790" w:rsidP="00550D67">
            <w:pPr>
              <w:spacing w:line="276" w:lineRule="auto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安装调试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790" w:rsidRPr="00063F90" w:rsidRDefault="00550790" w:rsidP="00550D67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定制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790" w:rsidRPr="00063F90" w:rsidRDefault="00550790" w:rsidP="00550D67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国产优质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790" w:rsidRPr="00063F90" w:rsidRDefault="00550790" w:rsidP="00550D67">
            <w:pPr>
              <w:spacing w:line="276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063F9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50790" w:rsidRPr="00063F90" w:rsidRDefault="00550790" w:rsidP="00550D67">
            <w:pPr>
              <w:spacing w:line="276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套</w:t>
            </w:r>
          </w:p>
        </w:tc>
      </w:tr>
    </w:tbl>
    <w:p w:rsidR="007529B0" w:rsidRPr="005524EA" w:rsidRDefault="005524EA" w:rsidP="005524EA">
      <w:pPr>
        <w:pStyle w:val="a4"/>
        <w:spacing w:line="276" w:lineRule="auto"/>
        <w:ind w:firstLine="640"/>
        <w:rPr>
          <w:rFonts w:ascii="仿宋_GB2312" w:eastAsia="仿宋_GB2312" w:hAnsi="微软雅黑"/>
          <w:b w:val="0"/>
          <w:sz w:val="32"/>
          <w:szCs w:val="32"/>
        </w:rPr>
      </w:pPr>
      <w:r>
        <w:rPr>
          <w:rFonts w:ascii="仿宋_GB2312" w:eastAsia="仿宋_GB2312" w:hAnsi="微软雅黑"/>
          <w:b w:val="0"/>
          <w:sz w:val="32"/>
          <w:szCs w:val="32"/>
        </w:rPr>
        <w:t>（</w:t>
      </w:r>
      <w:r>
        <w:rPr>
          <w:rFonts w:ascii="仿宋_GB2312" w:eastAsia="仿宋_GB2312" w:hAnsi="微软雅黑" w:hint="eastAsia"/>
          <w:b w:val="0"/>
          <w:sz w:val="32"/>
          <w:szCs w:val="32"/>
        </w:rPr>
        <w:t>1</w:t>
      </w:r>
      <w:r>
        <w:rPr>
          <w:rFonts w:ascii="仿宋_GB2312" w:eastAsia="仿宋_GB2312" w:hAnsi="微软雅黑"/>
          <w:b w:val="0"/>
          <w:sz w:val="32"/>
          <w:szCs w:val="32"/>
        </w:rPr>
        <w:t>）</w:t>
      </w:r>
      <w:r>
        <w:rPr>
          <w:rFonts w:ascii="仿宋_GB2312" w:eastAsia="仿宋_GB2312" w:hAnsi="微软雅黑" w:hint="eastAsia"/>
          <w:b w:val="0"/>
          <w:sz w:val="32"/>
          <w:szCs w:val="32"/>
        </w:rPr>
        <w:t>设备清单</w:t>
      </w:r>
    </w:p>
    <w:p w:rsidR="0018012E" w:rsidRDefault="005524EA" w:rsidP="00550790">
      <w:pPr>
        <w:pStyle w:val="a4"/>
        <w:spacing w:line="276" w:lineRule="auto"/>
        <w:ind w:firstLine="640"/>
        <w:rPr>
          <w:rFonts w:ascii="仿宋_GB2312" w:eastAsia="仿宋_GB2312" w:hint="eastAsia"/>
          <w:b w:val="0"/>
          <w:sz w:val="32"/>
          <w:szCs w:val="32"/>
        </w:rPr>
      </w:pPr>
      <w:r>
        <w:rPr>
          <w:rFonts w:ascii="仿宋_GB2312" w:eastAsia="仿宋_GB2312" w:hAnsi="微软雅黑" w:hint="eastAsia"/>
          <w:b w:val="0"/>
          <w:sz w:val="32"/>
          <w:szCs w:val="32"/>
        </w:rPr>
        <w:t>（2）</w:t>
      </w:r>
      <w:r w:rsidRPr="00814F3A">
        <w:rPr>
          <w:rFonts w:ascii="仿宋_GB2312" w:eastAsia="仿宋_GB2312" w:hAnsi="微软雅黑" w:hint="eastAsia"/>
          <w:b w:val="0"/>
          <w:sz w:val="32"/>
          <w:szCs w:val="32"/>
        </w:rPr>
        <w:t>分布</w:t>
      </w:r>
      <w:r>
        <w:rPr>
          <w:rFonts w:ascii="仿宋_GB2312" w:eastAsia="仿宋_GB2312" w:hAnsi="微软雅黑" w:hint="eastAsia"/>
          <w:b w:val="0"/>
          <w:sz w:val="32"/>
          <w:szCs w:val="32"/>
        </w:rPr>
        <w:t>图示</w:t>
      </w:r>
    </w:p>
    <w:p w:rsidR="0018012E" w:rsidRPr="0041694A" w:rsidRDefault="0041694A" w:rsidP="0041694A">
      <w:pPr>
        <w:pStyle w:val="a4"/>
        <w:spacing w:line="276" w:lineRule="auto"/>
        <w:ind w:firstLineChars="0" w:firstLine="0"/>
        <w:rPr>
          <w:rFonts w:ascii="仿宋_GB2312" w:eastAsia="仿宋_GB2312" w:hAnsi="微软雅黑"/>
          <w:b w:val="0"/>
          <w:sz w:val="32"/>
          <w:szCs w:val="32"/>
        </w:rPr>
      </w:pPr>
      <w:r>
        <w:rPr>
          <w:rFonts w:ascii="仿宋_GB2312" w:eastAsia="仿宋_GB2312" w:hAnsi="微软雅黑"/>
          <w:b w:val="0"/>
          <w:noProof/>
          <w:sz w:val="32"/>
          <w:szCs w:val="32"/>
        </w:rPr>
        <w:drawing>
          <wp:inline distT="0" distB="0" distL="0" distR="0">
            <wp:extent cx="5037192" cy="3180599"/>
            <wp:effectExtent l="19050" t="0" r="0" b="0"/>
            <wp:docPr id="5" name="图片 2" descr="D:\myDocuments\WeChat Files\bianweimin002\FileStorage\Temp\cd943ea97ecc95549119cbc1eee5a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Documents\WeChat Files\bianweimin002\FileStorage\Temp\cd943ea97ecc95549119cbc1eee5a2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180" cy="318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0790" w:rsidRPr="0041694A">
        <w:rPr>
          <w:rFonts w:ascii="仿宋_GB2312" w:eastAsia="仿宋_GB2312" w:hint="eastAsia"/>
          <w:b w:val="0"/>
          <w:sz w:val="28"/>
          <w:szCs w:val="28"/>
        </w:rPr>
        <w:t>（广播大厦地下室停放充点电安装图示）</w:t>
      </w:r>
    </w:p>
    <w:sectPr w:rsidR="0018012E" w:rsidRPr="0041694A" w:rsidSect="007529B0">
      <w:pgSz w:w="11906" w:h="16838"/>
      <w:pgMar w:top="1440" w:right="1800" w:bottom="1135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951" w:rsidRDefault="00E83951" w:rsidP="00630823">
      <w:r>
        <w:separator/>
      </w:r>
    </w:p>
  </w:endnote>
  <w:endnote w:type="continuationSeparator" w:id="0">
    <w:p w:rsidR="00E83951" w:rsidRDefault="00E83951" w:rsidP="006308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951" w:rsidRDefault="00E83951" w:rsidP="00630823">
      <w:r>
        <w:separator/>
      </w:r>
    </w:p>
  </w:footnote>
  <w:footnote w:type="continuationSeparator" w:id="0">
    <w:p w:rsidR="00E83951" w:rsidRDefault="00E83951" w:rsidP="006308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56DD7"/>
    <w:multiLevelType w:val="hybridMultilevel"/>
    <w:tmpl w:val="3A0C2E94"/>
    <w:lvl w:ilvl="0" w:tplc="C27CBCF2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0240453"/>
    <w:multiLevelType w:val="hybridMultilevel"/>
    <w:tmpl w:val="31CA83E2"/>
    <w:lvl w:ilvl="0" w:tplc="023AD31A">
      <w:start w:val="1"/>
      <w:numFmt w:val="decimal"/>
      <w:lvlText w:val="%1."/>
      <w:lvlJc w:val="left"/>
      <w:pPr>
        <w:ind w:left="1600" w:hanging="9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4042771E"/>
    <w:multiLevelType w:val="multilevel"/>
    <w:tmpl w:val="4042771E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A020D0B"/>
    <w:multiLevelType w:val="multilevel"/>
    <w:tmpl w:val="6A020D0B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255E"/>
    <w:rsid w:val="000502BB"/>
    <w:rsid w:val="00056A4C"/>
    <w:rsid w:val="00063F90"/>
    <w:rsid w:val="00111417"/>
    <w:rsid w:val="0011358A"/>
    <w:rsid w:val="001564D5"/>
    <w:rsid w:val="0018012E"/>
    <w:rsid w:val="00183CF9"/>
    <w:rsid w:val="002446F8"/>
    <w:rsid w:val="00245062"/>
    <w:rsid w:val="00292590"/>
    <w:rsid w:val="002A525D"/>
    <w:rsid w:val="00322CBE"/>
    <w:rsid w:val="00393768"/>
    <w:rsid w:val="00393C31"/>
    <w:rsid w:val="003B5914"/>
    <w:rsid w:val="003B6A5C"/>
    <w:rsid w:val="0041694A"/>
    <w:rsid w:val="004E3DB4"/>
    <w:rsid w:val="0050255E"/>
    <w:rsid w:val="00506DB4"/>
    <w:rsid w:val="00550790"/>
    <w:rsid w:val="005524EA"/>
    <w:rsid w:val="005648FF"/>
    <w:rsid w:val="0056671B"/>
    <w:rsid w:val="005A6458"/>
    <w:rsid w:val="005D4BC7"/>
    <w:rsid w:val="005F7524"/>
    <w:rsid w:val="006005AB"/>
    <w:rsid w:val="00602EEB"/>
    <w:rsid w:val="00630823"/>
    <w:rsid w:val="00642E2B"/>
    <w:rsid w:val="00662100"/>
    <w:rsid w:val="00683F87"/>
    <w:rsid w:val="0068401C"/>
    <w:rsid w:val="006A4C40"/>
    <w:rsid w:val="006F15CF"/>
    <w:rsid w:val="00707670"/>
    <w:rsid w:val="00714D01"/>
    <w:rsid w:val="00731B02"/>
    <w:rsid w:val="007343FA"/>
    <w:rsid w:val="00742E98"/>
    <w:rsid w:val="007529B0"/>
    <w:rsid w:val="007870ED"/>
    <w:rsid w:val="007A2E0D"/>
    <w:rsid w:val="007F35B1"/>
    <w:rsid w:val="00814F3A"/>
    <w:rsid w:val="008402CA"/>
    <w:rsid w:val="008B742B"/>
    <w:rsid w:val="008C28B1"/>
    <w:rsid w:val="00906605"/>
    <w:rsid w:val="00917084"/>
    <w:rsid w:val="00930050"/>
    <w:rsid w:val="00953636"/>
    <w:rsid w:val="009C7550"/>
    <w:rsid w:val="00A7107B"/>
    <w:rsid w:val="00AD4252"/>
    <w:rsid w:val="00BE1D4E"/>
    <w:rsid w:val="00C220B5"/>
    <w:rsid w:val="00C66BD5"/>
    <w:rsid w:val="00CB0F39"/>
    <w:rsid w:val="00D6586F"/>
    <w:rsid w:val="00DA2057"/>
    <w:rsid w:val="00DD3D63"/>
    <w:rsid w:val="00E83951"/>
    <w:rsid w:val="00ED58FD"/>
    <w:rsid w:val="00F07389"/>
    <w:rsid w:val="00F840A0"/>
    <w:rsid w:val="00FA441E"/>
    <w:rsid w:val="00FC26AA"/>
    <w:rsid w:val="00FD7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55E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50255E"/>
    <w:pPr>
      <w:spacing w:before="240" w:after="60"/>
      <w:ind w:firstLineChars="200" w:firstLine="200"/>
      <w:jc w:val="center"/>
      <w:outlineLvl w:val="0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Char">
    <w:name w:val="标题 Char"/>
    <w:basedOn w:val="a0"/>
    <w:link w:val="a3"/>
    <w:uiPriority w:val="10"/>
    <w:qFormat/>
    <w:rsid w:val="0050255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50255E"/>
    <w:pPr>
      <w:ind w:firstLineChars="200" w:firstLine="420"/>
    </w:pPr>
    <w:rPr>
      <w:rFonts w:asciiTheme="minorHAnsi" w:eastAsiaTheme="minorEastAsia" w:hAnsiTheme="minorHAnsi" w:cstheme="minorBidi"/>
      <w:b/>
      <w:kern w:val="2"/>
      <w:sz w:val="21"/>
      <w:szCs w:val="22"/>
    </w:rPr>
  </w:style>
  <w:style w:type="paragraph" w:styleId="a5">
    <w:name w:val="Balloon Text"/>
    <w:basedOn w:val="a"/>
    <w:link w:val="Char0"/>
    <w:uiPriority w:val="99"/>
    <w:semiHidden/>
    <w:unhideWhenUsed/>
    <w:rsid w:val="0050255E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50255E"/>
    <w:rPr>
      <w:rFonts w:ascii="宋体" w:eastAsia="宋体" w:hAnsi="宋体" w:cs="宋体"/>
      <w:kern w:val="0"/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rsid w:val="006308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rsid w:val="00630823"/>
    <w:rPr>
      <w:rFonts w:ascii="宋体" w:eastAsia="宋体" w:hAnsi="宋体" w:cs="宋体"/>
      <w:kern w:val="0"/>
      <w:sz w:val="18"/>
      <w:szCs w:val="18"/>
    </w:rPr>
  </w:style>
  <w:style w:type="paragraph" w:styleId="a7">
    <w:name w:val="footer"/>
    <w:basedOn w:val="a"/>
    <w:link w:val="Char2"/>
    <w:uiPriority w:val="99"/>
    <w:semiHidden/>
    <w:unhideWhenUsed/>
    <w:rsid w:val="0063082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semiHidden/>
    <w:rsid w:val="00630823"/>
    <w:rPr>
      <w:rFonts w:ascii="宋体" w:eastAsia="宋体" w:hAnsi="宋体" w:cs="宋体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310</Words>
  <Characters>1770</Characters>
  <Application>Microsoft Office Word</Application>
  <DocSecurity>0</DocSecurity>
  <Lines>14</Lines>
  <Paragraphs>4</Paragraphs>
  <ScaleCrop>false</ScaleCrop>
  <Company/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张胜</dc:creator>
  <cp:lastModifiedBy>卞伟民</cp:lastModifiedBy>
  <cp:revision>6</cp:revision>
  <dcterms:created xsi:type="dcterms:W3CDTF">2025-06-25T02:38:00Z</dcterms:created>
  <dcterms:modified xsi:type="dcterms:W3CDTF">2025-06-25T09:01:00Z</dcterms:modified>
</cp:coreProperties>
</file>