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E05" w:rsidRDefault="00C95E05">
      <w:pPr>
        <w:jc w:val="center"/>
        <w:rPr>
          <w:rFonts w:ascii="黑体" w:eastAsia="黑体" w:hAnsi="黑体"/>
          <w:b/>
          <w:bCs/>
          <w:sz w:val="36"/>
          <w:szCs w:val="36"/>
        </w:rPr>
      </w:pPr>
    </w:p>
    <w:p w:rsidR="00C95E05" w:rsidRDefault="00C95E05">
      <w:pPr>
        <w:jc w:val="center"/>
        <w:rPr>
          <w:rFonts w:ascii="黑体" w:eastAsia="黑体" w:hAnsi="黑体"/>
          <w:b/>
          <w:bCs/>
          <w:sz w:val="36"/>
          <w:szCs w:val="36"/>
        </w:rPr>
      </w:pPr>
    </w:p>
    <w:p w:rsidR="00C95E05" w:rsidRDefault="00C95E05">
      <w:pPr>
        <w:jc w:val="center"/>
        <w:rPr>
          <w:rFonts w:ascii="黑体" w:eastAsia="黑体" w:hAnsi="黑体"/>
          <w:b/>
          <w:bCs/>
          <w:sz w:val="36"/>
          <w:szCs w:val="36"/>
        </w:rPr>
      </w:pPr>
    </w:p>
    <w:p w:rsidR="002B158F" w:rsidRDefault="00330313">
      <w:pPr>
        <w:jc w:val="center"/>
        <w:rPr>
          <w:rFonts w:ascii="黑体" w:eastAsia="黑体" w:hAnsi="黑体"/>
          <w:b/>
          <w:bCs/>
          <w:sz w:val="36"/>
          <w:szCs w:val="36"/>
        </w:rPr>
      </w:pPr>
      <w:r w:rsidRPr="00330313">
        <w:rPr>
          <w:rFonts w:ascii="黑体" w:eastAsia="黑体" w:hAnsi="黑体" w:hint="eastAsia"/>
          <w:b/>
          <w:bCs/>
          <w:sz w:val="36"/>
          <w:szCs w:val="36"/>
        </w:rPr>
        <w:t>“民生一网通</w:t>
      </w:r>
      <w:r w:rsidRPr="00330313">
        <w:rPr>
          <w:rFonts w:ascii="黑体" w:eastAsia="黑体" w:hAnsi="黑体"/>
          <w:b/>
          <w:bCs/>
          <w:sz w:val="36"/>
          <w:szCs w:val="36"/>
        </w:rPr>
        <w:t>-大城小事”</w:t>
      </w:r>
      <w:r>
        <w:rPr>
          <w:rFonts w:ascii="黑体" w:eastAsia="黑体" w:hAnsi="黑体"/>
          <w:b/>
          <w:bCs/>
          <w:sz w:val="36"/>
          <w:szCs w:val="36"/>
        </w:rPr>
        <w:t>新媒体融合</w:t>
      </w:r>
      <w:r w:rsidR="002B158F">
        <w:rPr>
          <w:rFonts w:ascii="黑体" w:eastAsia="黑体" w:hAnsi="黑体" w:hint="eastAsia"/>
          <w:b/>
          <w:bCs/>
          <w:sz w:val="36"/>
          <w:szCs w:val="36"/>
        </w:rPr>
        <w:t>项目</w:t>
      </w:r>
    </w:p>
    <w:p w:rsidR="00C95E05" w:rsidRDefault="00B26B83">
      <w:pPr>
        <w:jc w:val="center"/>
        <w:rPr>
          <w:rFonts w:ascii="黑体" w:eastAsia="黑体" w:hAnsi="黑体"/>
          <w:b/>
          <w:bCs/>
          <w:sz w:val="36"/>
          <w:szCs w:val="36"/>
        </w:rPr>
      </w:pPr>
      <w:r>
        <w:rPr>
          <w:rFonts w:ascii="黑体" w:eastAsia="黑体" w:hAnsi="黑体" w:hint="eastAsia"/>
          <w:b/>
          <w:bCs/>
          <w:sz w:val="36"/>
          <w:szCs w:val="36"/>
        </w:rPr>
        <w:t>招标文件</w:t>
      </w:r>
    </w:p>
    <w:p w:rsidR="00C95E05" w:rsidRDefault="00C95E05">
      <w:pPr>
        <w:rPr>
          <w:rFonts w:ascii="黑体" w:eastAsia="黑体" w:hAnsi="黑体"/>
          <w:b/>
          <w:bCs/>
          <w:sz w:val="32"/>
          <w:szCs w:val="32"/>
        </w:rPr>
      </w:pPr>
    </w:p>
    <w:p w:rsidR="00C95E05" w:rsidRDefault="00C95E05">
      <w:pPr>
        <w:rPr>
          <w:rFonts w:ascii="黑体" w:eastAsia="黑体" w:hAnsi="黑体"/>
          <w:b/>
          <w:bCs/>
          <w:sz w:val="32"/>
          <w:szCs w:val="32"/>
        </w:rPr>
      </w:pPr>
    </w:p>
    <w:p w:rsidR="00C95E05" w:rsidRDefault="00C95E05">
      <w:pPr>
        <w:rPr>
          <w:rFonts w:ascii="黑体" w:eastAsia="黑体" w:hAnsi="黑体"/>
          <w:b/>
          <w:bCs/>
          <w:sz w:val="32"/>
          <w:szCs w:val="32"/>
        </w:rPr>
      </w:pPr>
    </w:p>
    <w:p w:rsidR="00C95E05" w:rsidRDefault="00C95E05">
      <w:pPr>
        <w:rPr>
          <w:rFonts w:ascii="黑体" w:eastAsia="黑体" w:hAnsi="黑体"/>
          <w:b/>
          <w:bCs/>
          <w:sz w:val="32"/>
          <w:szCs w:val="32"/>
        </w:rPr>
      </w:pPr>
    </w:p>
    <w:p w:rsidR="00C95E05" w:rsidRDefault="00C95E05">
      <w:pPr>
        <w:rPr>
          <w:rFonts w:ascii="黑体" w:eastAsia="黑体" w:hAnsi="黑体"/>
          <w:b/>
          <w:bCs/>
          <w:sz w:val="32"/>
          <w:szCs w:val="32"/>
        </w:rPr>
      </w:pPr>
    </w:p>
    <w:p w:rsidR="00C95E05" w:rsidRDefault="00C95E05">
      <w:pPr>
        <w:rPr>
          <w:rFonts w:ascii="黑体" w:eastAsia="黑体" w:hAnsi="黑体"/>
          <w:b/>
          <w:bCs/>
          <w:sz w:val="32"/>
          <w:szCs w:val="32"/>
        </w:rPr>
      </w:pPr>
    </w:p>
    <w:p w:rsidR="00C95E05" w:rsidRDefault="00C95E05">
      <w:pPr>
        <w:rPr>
          <w:rFonts w:ascii="黑体" w:eastAsia="黑体" w:hAnsi="黑体"/>
          <w:b/>
          <w:bCs/>
          <w:sz w:val="32"/>
          <w:szCs w:val="32"/>
        </w:rPr>
      </w:pPr>
    </w:p>
    <w:p w:rsidR="00C95E05" w:rsidRDefault="00C95E05">
      <w:pPr>
        <w:rPr>
          <w:rFonts w:ascii="黑体" w:eastAsia="黑体" w:hAnsi="黑体"/>
          <w:b/>
          <w:bCs/>
          <w:sz w:val="32"/>
          <w:szCs w:val="32"/>
        </w:rPr>
      </w:pPr>
    </w:p>
    <w:p w:rsidR="00C95E05" w:rsidRDefault="00C95E05">
      <w:pPr>
        <w:rPr>
          <w:rFonts w:ascii="黑体" w:eastAsia="黑体" w:hAnsi="黑体"/>
          <w:b/>
          <w:bCs/>
          <w:sz w:val="32"/>
          <w:szCs w:val="32"/>
        </w:rPr>
      </w:pPr>
    </w:p>
    <w:p w:rsidR="00C95E05" w:rsidRDefault="00C95E05">
      <w:pPr>
        <w:rPr>
          <w:rFonts w:ascii="黑体" w:eastAsia="黑体" w:hAnsi="黑体"/>
          <w:b/>
          <w:bCs/>
          <w:sz w:val="32"/>
          <w:szCs w:val="32"/>
        </w:rPr>
      </w:pPr>
    </w:p>
    <w:p w:rsidR="00C95E05" w:rsidRDefault="00B26B83">
      <w:pPr>
        <w:tabs>
          <w:tab w:val="left" w:pos="4800"/>
        </w:tabs>
        <w:autoSpaceDE w:val="0"/>
        <w:autoSpaceDN w:val="0"/>
        <w:jc w:val="center"/>
        <w:rPr>
          <w:rFonts w:ascii="黑体" w:eastAsia="黑体" w:hAnsi="黑体" w:cs="仿宋"/>
          <w:b/>
          <w:bCs/>
          <w:sz w:val="32"/>
          <w:szCs w:val="32"/>
        </w:rPr>
      </w:pPr>
      <w:r>
        <w:rPr>
          <w:rFonts w:ascii="黑体" w:eastAsia="黑体" w:hAnsi="黑体" w:cs="仿宋" w:hint="eastAsia"/>
          <w:b/>
          <w:bCs/>
          <w:position w:val="-5"/>
          <w:sz w:val="32"/>
          <w:szCs w:val="32"/>
        </w:rPr>
        <w:t>招标人</w:t>
      </w:r>
      <w:r>
        <w:rPr>
          <w:rFonts w:ascii="黑体" w:eastAsia="黑体" w:hAnsi="黑体" w:cs="仿宋" w:hint="eastAsia"/>
          <w:b/>
          <w:bCs/>
          <w:spacing w:val="1"/>
          <w:position w:val="-5"/>
          <w:sz w:val="32"/>
          <w:szCs w:val="32"/>
        </w:rPr>
        <w:t>：</w:t>
      </w:r>
      <w:r>
        <w:rPr>
          <w:rFonts w:ascii="黑体" w:eastAsia="黑体" w:hAnsi="黑体" w:cs="仿宋" w:hint="eastAsia"/>
          <w:b/>
          <w:bCs/>
          <w:spacing w:val="57"/>
          <w:position w:val="-5"/>
          <w:sz w:val="32"/>
          <w:szCs w:val="32"/>
          <w:u w:val="single"/>
        </w:rPr>
        <w:t>上海东方广播有限公司</w:t>
      </w:r>
    </w:p>
    <w:p w:rsidR="00C95E05" w:rsidRDefault="00C95E05">
      <w:pPr>
        <w:autoSpaceDE w:val="0"/>
        <w:autoSpaceDN w:val="0"/>
        <w:spacing w:before="6" w:line="140" w:lineRule="exact"/>
        <w:ind w:firstLine="301"/>
        <w:rPr>
          <w:rFonts w:ascii="黑体" w:eastAsia="黑体" w:hAnsi="黑体" w:cs="仿宋"/>
          <w:b/>
          <w:bCs/>
          <w:sz w:val="15"/>
          <w:szCs w:val="15"/>
        </w:rPr>
      </w:pPr>
    </w:p>
    <w:p w:rsidR="00C95E05" w:rsidRDefault="00C95E05">
      <w:pPr>
        <w:autoSpaceDE w:val="0"/>
        <w:autoSpaceDN w:val="0"/>
        <w:spacing w:line="200" w:lineRule="exact"/>
        <w:ind w:firstLine="422"/>
        <w:rPr>
          <w:rFonts w:ascii="黑体" w:eastAsia="黑体" w:hAnsi="黑体" w:cs="仿宋"/>
          <w:b/>
          <w:bCs/>
          <w:sz w:val="21"/>
          <w:szCs w:val="21"/>
        </w:rPr>
      </w:pPr>
    </w:p>
    <w:p w:rsidR="00C95E05" w:rsidRDefault="00B26B83">
      <w:pPr>
        <w:jc w:val="center"/>
        <w:rPr>
          <w:rFonts w:ascii="黑体" w:eastAsia="黑体" w:hAnsi="黑体"/>
          <w:b/>
          <w:bCs/>
          <w:sz w:val="32"/>
          <w:szCs w:val="32"/>
        </w:rPr>
      </w:pPr>
      <w:r>
        <w:rPr>
          <w:rFonts w:ascii="黑体" w:eastAsia="黑体" w:hAnsi="黑体" w:cs="仿宋" w:hint="eastAsia"/>
          <w:b/>
          <w:bCs/>
          <w:spacing w:val="57"/>
          <w:position w:val="-5"/>
          <w:sz w:val="32"/>
          <w:szCs w:val="32"/>
          <w:u w:val="single"/>
        </w:rPr>
        <w:t>2026年</w:t>
      </w:r>
      <w:r w:rsidR="006518F5">
        <w:rPr>
          <w:rFonts w:ascii="黑体" w:eastAsia="黑体" w:hAnsi="黑体" w:cs="仿宋" w:hint="eastAsia"/>
          <w:b/>
          <w:bCs/>
          <w:spacing w:val="57"/>
          <w:position w:val="-5"/>
          <w:sz w:val="32"/>
          <w:szCs w:val="32"/>
          <w:u w:val="single"/>
        </w:rPr>
        <w:t>8</w:t>
      </w:r>
      <w:r>
        <w:rPr>
          <w:rFonts w:ascii="黑体" w:eastAsia="黑体" w:hAnsi="黑体" w:cs="仿宋" w:hint="eastAsia"/>
          <w:b/>
          <w:bCs/>
          <w:spacing w:val="57"/>
          <w:position w:val="-5"/>
          <w:sz w:val="32"/>
          <w:szCs w:val="32"/>
          <w:u w:val="single"/>
        </w:rPr>
        <w:t>月</w:t>
      </w:r>
    </w:p>
    <w:p w:rsidR="00C95E05" w:rsidRDefault="00C95E05">
      <w:pPr>
        <w:rPr>
          <w:rFonts w:ascii="黑体" w:eastAsia="黑体" w:hAnsi="黑体"/>
          <w:b/>
          <w:bCs/>
          <w:sz w:val="32"/>
          <w:szCs w:val="32"/>
        </w:rPr>
      </w:pPr>
    </w:p>
    <w:p w:rsidR="00C95E05" w:rsidRDefault="00B26B83">
      <w:pPr>
        <w:rPr>
          <w:rFonts w:ascii="黑体" w:eastAsia="黑体" w:hAnsi="黑体"/>
          <w:b/>
          <w:bCs/>
          <w:sz w:val="32"/>
          <w:szCs w:val="32"/>
        </w:rPr>
      </w:pPr>
      <w:r>
        <w:rPr>
          <w:rFonts w:ascii="黑体" w:eastAsia="黑体" w:hAnsi="黑体"/>
          <w:b/>
          <w:bCs/>
          <w:sz w:val="32"/>
          <w:szCs w:val="32"/>
        </w:rPr>
        <w:br w:type="page"/>
      </w:r>
    </w:p>
    <w:p w:rsidR="00C95E05" w:rsidRDefault="00B26B83">
      <w:pPr>
        <w:jc w:val="center"/>
        <w:rPr>
          <w:rFonts w:ascii="黑体" w:eastAsia="黑体" w:hAnsi="黑体" w:cs="黑体"/>
          <w:sz w:val="32"/>
          <w:szCs w:val="32"/>
        </w:rPr>
      </w:pPr>
      <w:r>
        <w:rPr>
          <w:rFonts w:ascii="黑体" w:eastAsia="黑体" w:hAnsi="黑体" w:cs="黑体" w:hint="eastAsia"/>
          <w:sz w:val="32"/>
          <w:szCs w:val="32"/>
        </w:rPr>
        <w:lastRenderedPageBreak/>
        <w:t>目 录</w:t>
      </w:r>
    </w:p>
    <w:p w:rsidR="00C95E05" w:rsidRDefault="006F5F99">
      <w:pPr>
        <w:pStyle w:val="10"/>
        <w:tabs>
          <w:tab w:val="right" w:leader="dot" w:pos="8306"/>
        </w:tabs>
        <w:rPr>
          <w:rFonts w:ascii="仿宋" w:eastAsia="仿宋" w:hAnsi="仿宋" w:cs="仿宋"/>
          <w:sz w:val="28"/>
          <w:szCs w:val="28"/>
        </w:rPr>
      </w:pPr>
      <w:r>
        <w:fldChar w:fldCharType="begin"/>
      </w:r>
      <w:r w:rsidR="00B26B83">
        <w:instrText xml:space="preserve">TOC \o "1-1" \h \u </w:instrText>
      </w:r>
      <w:r>
        <w:fldChar w:fldCharType="separate"/>
      </w:r>
      <w:hyperlink w:anchor="_Toc23701" w:history="1">
        <w:r w:rsidR="00B26B83">
          <w:rPr>
            <w:rFonts w:ascii="仿宋" w:eastAsia="仿宋" w:hAnsi="仿宋" w:cs="仿宋" w:hint="eastAsia"/>
            <w:bCs/>
            <w:sz w:val="28"/>
            <w:szCs w:val="36"/>
          </w:rPr>
          <w:t>招标公告</w:t>
        </w:r>
        <w:r w:rsidR="00B26B83">
          <w:rPr>
            <w:rFonts w:ascii="仿宋" w:eastAsia="仿宋" w:hAnsi="仿宋" w:cs="仿宋" w:hint="eastAsia"/>
            <w:sz w:val="28"/>
            <w:szCs w:val="28"/>
          </w:rPr>
          <w:tab/>
        </w:r>
        <w:r>
          <w:rPr>
            <w:rFonts w:ascii="仿宋" w:eastAsia="仿宋" w:hAnsi="仿宋" w:cs="仿宋" w:hint="eastAsia"/>
            <w:sz w:val="28"/>
            <w:szCs w:val="28"/>
          </w:rPr>
          <w:fldChar w:fldCharType="begin"/>
        </w:r>
        <w:r w:rsidR="00B26B83">
          <w:rPr>
            <w:rFonts w:ascii="仿宋" w:eastAsia="仿宋" w:hAnsi="仿宋" w:cs="仿宋" w:hint="eastAsia"/>
            <w:sz w:val="28"/>
            <w:szCs w:val="28"/>
          </w:rPr>
          <w:instrText xml:space="preserve"> PAGEREF _Toc23701 \h </w:instrText>
        </w:r>
        <w:r>
          <w:rPr>
            <w:rFonts w:ascii="仿宋" w:eastAsia="仿宋" w:hAnsi="仿宋" w:cs="仿宋" w:hint="eastAsia"/>
            <w:sz w:val="28"/>
            <w:szCs w:val="28"/>
          </w:rPr>
        </w:r>
        <w:r>
          <w:rPr>
            <w:rFonts w:ascii="仿宋" w:eastAsia="仿宋" w:hAnsi="仿宋" w:cs="仿宋" w:hint="eastAsia"/>
            <w:sz w:val="28"/>
            <w:szCs w:val="28"/>
          </w:rPr>
          <w:fldChar w:fldCharType="separate"/>
        </w:r>
        <w:r w:rsidR="006C34DB">
          <w:rPr>
            <w:rFonts w:ascii="仿宋" w:eastAsia="仿宋" w:hAnsi="仿宋" w:cs="仿宋"/>
            <w:noProof/>
            <w:sz w:val="28"/>
            <w:szCs w:val="28"/>
          </w:rPr>
          <w:t>1</w:t>
        </w:r>
        <w:r>
          <w:rPr>
            <w:rFonts w:ascii="仿宋" w:eastAsia="仿宋" w:hAnsi="仿宋" w:cs="仿宋" w:hint="eastAsia"/>
            <w:sz w:val="28"/>
            <w:szCs w:val="28"/>
          </w:rPr>
          <w:fldChar w:fldCharType="end"/>
        </w:r>
      </w:hyperlink>
    </w:p>
    <w:p w:rsidR="00C95E05" w:rsidRDefault="006F5F99">
      <w:pPr>
        <w:pStyle w:val="10"/>
        <w:tabs>
          <w:tab w:val="right" w:leader="dot" w:pos="8306"/>
        </w:tabs>
        <w:rPr>
          <w:rFonts w:ascii="仿宋" w:eastAsia="仿宋" w:hAnsi="仿宋" w:cs="仿宋"/>
          <w:sz w:val="28"/>
          <w:szCs w:val="28"/>
        </w:rPr>
      </w:pPr>
      <w:hyperlink w:anchor="_Toc23450" w:history="1">
        <w:r w:rsidR="00B26B83">
          <w:rPr>
            <w:rFonts w:ascii="仿宋" w:eastAsia="仿宋" w:hAnsi="仿宋" w:cs="仿宋" w:hint="eastAsia"/>
            <w:bCs/>
            <w:sz w:val="28"/>
            <w:szCs w:val="28"/>
          </w:rPr>
          <w:t>第一部分 投标人资格要求</w:t>
        </w:r>
        <w:r w:rsidR="00B26B83">
          <w:rPr>
            <w:rFonts w:ascii="仿宋" w:eastAsia="仿宋" w:hAnsi="仿宋" w:cs="仿宋" w:hint="eastAsia"/>
            <w:sz w:val="28"/>
            <w:szCs w:val="28"/>
          </w:rPr>
          <w:tab/>
        </w:r>
        <w:r>
          <w:rPr>
            <w:rFonts w:ascii="仿宋" w:eastAsia="仿宋" w:hAnsi="仿宋" w:cs="仿宋" w:hint="eastAsia"/>
            <w:sz w:val="28"/>
            <w:szCs w:val="28"/>
          </w:rPr>
          <w:fldChar w:fldCharType="begin"/>
        </w:r>
        <w:r w:rsidR="00B26B83">
          <w:rPr>
            <w:rFonts w:ascii="仿宋" w:eastAsia="仿宋" w:hAnsi="仿宋" w:cs="仿宋" w:hint="eastAsia"/>
            <w:sz w:val="28"/>
            <w:szCs w:val="28"/>
          </w:rPr>
          <w:instrText xml:space="preserve"> PAGEREF _Toc23450 \h </w:instrText>
        </w:r>
        <w:r>
          <w:rPr>
            <w:rFonts w:ascii="仿宋" w:eastAsia="仿宋" w:hAnsi="仿宋" w:cs="仿宋" w:hint="eastAsia"/>
            <w:sz w:val="28"/>
            <w:szCs w:val="28"/>
          </w:rPr>
        </w:r>
        <w:r>
          <w:rPr>
            <w:rFonts w:ascii="仿宋" w:eastAsia="仿宋" w:hAnsi="仿宋" w:cs="仿宋" w:hint="eastAsia"/>
            <w:sz w:val="28"/>
            <w:szCs w:val="28"/>
          </w:rPr>
          <w:fldChar w:fldCharType="separate"/>
        </w:r>
        <w:r w:rsidR="006C34DB">
          <w:rPr>
            <w:rFonts w:ascii="仿宋" w:eastAsia="仿宋" w:hAnsi="仿宋" w:cs="仿宋"/>
            <w:noProof/>
            <w:sz w:val="28"/>
            <w:szCs w:val="28"/>
          </w:rPr>
          <w:t>2</w:t>
        </w:r>
        <w:r>
          <w:rPr>
            <w:rFonts w:ascii="仿宋" w:eastAsia="仿宋" w:hAnsi="仿宋" w:cs="仿宋" w:hint="eastAsia"/>
            <w:sz w:val="28"/>
            <w:szCs w:val="28"/>
          </w:rPr>
          <w:fldChar w:fldCharType="end"/>
        </w:r>
      </w:hyperlink>
    </w:p>
    <w:p w:rsidR="00C95E05" w:rsidRDefault="006F5F99">
      <w:pPr>
        <w:pStyle w:val="10"/>
        <w:tabs>
          <w:tab w:val="right" w:leader="dot" w:pos="8306"/>
        </w:tabs>
        <w:rPr>
          <w:rFonts w:ascii="仿宋" w:eastAsia="仿宋" w:hAnsi="仿宋" w:cs="仿宋"/>
          <w:sz w:val="28"/>
          <w:szCs w:val="28"/>
        </w:rPr>
      </w:pPr>
      <w:hyperlink w:anchor="_Toc15498" w:history="1">
        <w:r w:rsidR="00B26B83">
          <w:rPr>
            <w:rFonts w:ascii="仿宋" w:eastAsia="仿宋" w:hAnsi="仿宋" w:cs="仿宋" w:hint="eastAsia"/>
            <w:sz w:val="28"/>
            <w:szCs w:val="36"/>
          </w:rPr>
          <w:t>第二部分 招标项目说明</w:t>
        </w:r>
        <w:r w:rsidR="00B26B83">
          <w:rPr>
            <w:rFonts w:ascii="仿宋" w:eastAsia="仿宋" w:hAnsi="仿宋" w:cs="仿宋" w:hint="eastAsia"/>
            <w:sz w:val="28"/>
            <w:szCs w:val="28"/>
          </w:rPr>
          <w:tab/>
        </w:r>
        <w:r>
          <w:rPr>
            <w:rFonts w:ascii="仿宋" w:eastAsia="仿宋" w:hAnsi="仿宋" w:cs="仿宋" w:hint="eastAsia"/>
            <w:sz w:val="28"/>
            <w:szCs w:val="28"/>
          </w:rPr>
          <w:fldChar w:fldCharType="begin"/>
        </w:r>
        <w:r w:rsidR="00B26B83">
          <w:rPr>
            <w:rFonts w:ascii="仿宋" w:eastAsia="仿宋" w:hAnsi="仿宋" w:cs="仿宋" w:hint="eastAsia"/>
            <w:sz w:val="28"/>
            <w:szCs w:val="28"/>
          </w:rPr>
          <w:instrText xml:space="preserve"> PAGEREF _Toc15498 \h </w:instrText>
        </w:r>
        <w:r>
          <w:rPr>
            <w:rFonts w:ascii="仿宋" w:eastAsia="仿宋" w:hAnsi="仿宋" w:cs="仿宋" w:hint="eastAsia"/>
            <w:sz w:val="28"/>
            <w:szCs w:val="28"/>
          </w:rPr>
        </w:r>
        <w:r>
          <w:rPr>
            <w:rFonts w:ascii="仿宋" w:eastAsia="仿宋" w:hAnsi="仿宋" w:cs="仿宋" w:hint="eastAsia"/>
            <w:sz w:val="28"/>
            <w:szCs w:val="28"/>
          </w:rPr>
          <w:fldChar w:fldCharType="separate"/>
        </w:r>
        <w:r w:rsidR="006C34DB">
          <w:rPr>
            <w:rFonts w:ascii="仿宋" w:eastAsia="仿宋" w:hAnsi="仿宋" w:cs="仿宋"/>
            <w:noProof/>
            <w:sz w:val="28"/>
            <w:szCs w:val="28"/>
          </w:rPr>
          <w:t>3</w:t>
        </w:r>
        <w:r>
          <w:rPr>
            <w:rFonts w:ascii="仿宋" w:eastAsia="仿宋" w:hAnsi="仿宋" w:cs="仿宋" w:hint="eastAsia"/>
            <w:sz w:val="28"/>
            <w:szCs w:val="28"/>
          </w:rPr>
          <w:fldChar w:fldCharType="end"/>
        </w:r>
      </w:hyperlink>
    </w:p>
    <w:p w:rsidR="00C95E05" w:rsidRDefault="006F5F99">
      <w:pPr>
        <w:pStyle w:val="10"/>
        <w:tabs>
          <w:tab w:val="right" w:leader="dot" w:pos="8306"/>
        </w:tabs>
        <w:rPr>
          <w:rFonts w:ascii="仿宋" w:eastAsia="仿宋" w:hAnsi="仿宋" w:cs="仿宋"/>
          <w:sz w:val="28"/>
          <w:szCs w:val="28"/>
        </w:rPr>
      </w:pPr>
      <w:hyperlink w:anchor="_Toc22638" w:history="1">
        <w:r w:rsidR="00B26B83">
          <w:rPr>
            <w:rFonts w:ascii="仿宋" w:eastAsia="仿宋" w:hAnsi="仿宋" w:cs="仿宋" w:hint="eastAsia"/>
            <w:sz w:val="28"/>
            <w:szCs w:val="36"/>
          </w:rPr>
          <w:t>第三部分 招投标流程</w:t>
        </w:r>
        <w:r w:rsidR="00B26B83">
          <w:rPr>
            <w:rFonts w:ascii="仿宋" w:eastAsia="仿宋" w:hAnsi="仿宋" w:cs="仿宋" w:hint="eastAsia"/>
            <w:sz w:val="28"/>
            <w:szCs w:val="28"/>
          </w:rPr>
          <w:tab/>
        </w:r>
        <w:r>
          <w:rPr>
            <w:rFonts w:ascii="仿宋" w:eastAsia="仿宋" w:hAnsi="仿宋" w:cs="仿宋" w:hint="eastAsia"/>
            <w:sz w:val="28"/>
            <w:szCs w:val="28"/>
          </w:rPr>
          <w:fldChar w:fldCharType="begin"/>
        </w:r>
        <w:r w:rsidR="00B26B83">
          <w:rPr>
            <w:rFonts w:ascii="仿宋" w:eastAsia="仿宋" w:hAnsi="仿宋" w:cs="仿宋" w:hint="eastAsia"/>
            <w:sz w:val="28"/>
            <w:szCs w:val="28"/>
          </w:rPr>
          <w:instrText xml:space="preserve"> PAGEREF _Toc22638 \h </w:instrText>
        </w:r>
        <w:r>
          <w:rPr>
            <w:rFonts w:ascii="仿宋" w:eastAsia="仿宋" w:hAnsi="仿宋" w:cs="仿宋" w:hint="eastAsia"/>
            <w:sz w:val="28"/>
            <w:szCs w:val="28"/>
          </w:rPr>
        </w:r>
        <w:r>
          <w:rPr>
            <w:rFonts w:ascii="仿宋" w:eastAsia="仿宋" w:hAnsi="仿宋" w:cs="仿宋" w:hint="eastAsia"/>
            <w:sz w:val="28"/>
            <w:szCs w:val="28"/>
          </w:rPr>
          <w:fldChar w:fldCharType="separate"/>
        </w:r>
        <w:r w:rsidR="006C34DB">
          <w:rPr>
            <w:rFonts w:ascii="仿宋" w:eastAsia="仿宋" w:hAnsi="仿宋" w:cs="仿宋"/>
            <w:noProof/>
            <w:sz w:val="28"/>
            <w:szCs w:val="28"/>
          </w:rPr>
          <w:t>5</w:t>
        </w:r>
        <w:r>
          <w:rPr>
            <w:rFonts w:ascii="仿宋" w:eastAsia="仿宋" w:hAnsi="仿宋" w:cs="仿宋" w:hint="eastAsia"/>
            <w:sz w:val="28"/>
            <w:szCs w:val="28"/>
          </w:rPr>
          <w:fldChar w:fldCharType="end"/>
        </w:r>
      </w:hyperlink>
    </w:p>
    <w:p w:rsidR="00C95E05" w:rsidRDefault="006F5F99">
      <w:pPr>
        <w:pStyle w:val="10"/>
        <w:tabs>
          <w:tab w:val="right" w:leader="dot" w:pos="8306"/>
        </w:tabs>
        <w:rPr>
          <w:rFonts w:ascii="仿宋" w:eastAsia="仿宋" w:hAnsi="仿宋" w:cs="仿宋"/>
          <w:sz w:val="28"/>
          <w:szCs w:val="28"/>
        </w:rPr>
      </w:pPr>
      <w:hyperlink w:anchor="_Toc32405" w:history="1">
        <w:r w:rsidR="00B26B83">
          <w:rPr>
            <w:rFonts w:ascii="仿宋" w:eastAsia="仿宋" w:hAnsi="仿宋" w:cs="仿宋" w:hint="eastAsia"/>
            <w:bCs/>
            <w:sz w:val="28"/>
            <w:szCs w:val="28"/>
          </w:rPr>
          <w:t>第四部分 其他说明事项</w:t>
        </w:r>
        <w:r w:rsidR="00B26B83">
          <w:rPr>
            <w:rFonts w:ascii="仿宋" w:eastAsia="仿宋" w:hAnsi="仿宋" w:cs="仿宋" w:hint="eastAsia"/>
            <w:sz w:val="28"/>
            <w:szCs w:val="28"/>
          </w:rPr>
          <w:tab/>
        </w:r>
        <w:r>
          <w:rPr>
            <w:rFonts w:ascii="仿宋" w:eastAsia="仿宋" w:hAnsi="仿宋" w:cs="仿宋" w:hint="eastAsia"/>
            <w:sz w:val="28"/>
            <w:szCs w:val="28"/>
          </w:rPr>
          <w:fldChar w:fldCharType="begin"/>
        </w:r>
        <w:r w:rsidR="00B26B83">
          <w:rPr>
            <w:rFonts w:ascii="仿宋" w:eastAsia="仿宋" w:hAnsi="仿宋" w:cs="仿宋" w:hint="eastAsia"/>
            <w:sz w:val="28"/>
            <w:szCs w:val="28"/>
          </w:rPr>
          <w:instrText xml:space="preserve"> PAGEREF _Toc32405 \h </w:instrText>
        </w:r>
        <w:r>
          <w:rPr>
            <w:rFonts w:ascii="仿宋" w:eastAsia="仿宋" w:hAnsi="仿宋" w:cs="仿宋" w:hint="eastAsia"/>
            <w:sz w:val="28"/>
            <w:szCs w:val="28"/>
          </w:rPr>
        </w:r>
        <w:r>
          <w:rPr>
            <w:rFonts w:ascii="仿宋" w:eastAsia="仿宋" w:hAnsi="仿宋" w:cs="仿宋" w:hint="eastAsia"/>
            <w:sz w:val="28"/>
            <w:szCs w:val="28"/>
          </w:rPr>
          <w:fldChar w:fldCharType="separate"/>
        </w:r>
        <w:r w:rsidR="006C34DB">
          <w:rPr>
            <w:rFonts w:ascii="仿宋" w:eastAsia="仿宋" w:hAnsi="仿宋" w:cs="仿宋"/>
            <w:noProof/>
            <w:sz w:val="28"/>
            <w:szCs w:val="28"/>
          </w:rPr>
          <w:t>8</w:t>
        </w:r>
        <w:r>
          <w:rPr>
            <w:rFonts w:ascii="仿宋" w:eastAsia="仿宋" w:hAnsi="仿宋" w:cs="仿宋" w:hint="eastAsia"/>
            <w:sz w:val="28"/>
            <w:szCs w:val="28"/>
          </w:rPr>
          <w:fldChar w:fldCharType="end"/>
        </w:r>
      </w:hyperlink>
    </w:p>
    <w:p w:rsidR="00C95E05" w:rsidRDefault="006F5F99">
      <w:pPr>
        <w:pStyle w:val="10"/>
        <w:tabs>
          <w:tab w:val="right" w:leader="dot" w:pos="8306"/>
        </w:tabs>
        <w:rPr>
          <w:rFonts w:ascii="仿宋" w:eastAsia="仿宋" w:hAnsi="仿宋" w:cs="仿宋"/>
          <w:sz w:val="28"/>
          <w:szCs w:val="28"/>
        </w:rPr>
      </w:pPr>
      <w:hyperlink w:anchor="_Toc15580" w:history="1">
        <w:r w:rsidR="00B26B83">
          <w:rPr>
            <w:rFonts w:ascii="仿宋" w:eastAsia="仿宋" w:hAnsi="仿宋" w:cs="仿宋" w:hint="eastAsia"/>
            <w:bCs/>
            <w:sz w:val="28"/>
            <w:szCs w:val="28"/>
          </w:rPr>
          <w:t>第五部分 投标文件格式</w:t>
        </w:r>
        <w:r w:rsidR="00B26B83">
          <w:rPr>
            <w:rFonts w:ascii="仿宋" w:eastAsia="仿宋" w:hAnsi="仿宋" w:cs="仿宋" w:hint="eastAsia"/>
            <w:sz w:val="28"/>
            <w:szCs w:val="28"/>
          </w:rPr>
          <w:tab/>
        </w:r>
        <w:r>
          <w:rPr>
            <w:rFonts w:ascii="仿宋" w:eastAsia="仿宋" w:hAnsi="仿宋" w:cs="仿宋" w:hint="eastAsia"/>
            <w:sz w:val="28"/>
            <w:szCs w:val="28"/>
          </w:rPr>
          <w:fldChar w:fldCharType="begin"/>
        </w:r>
        <w:r w:rsidR="00B26B83">
          <w:rPr>
            <w:rFonts w:ascii="仿宋" w:eastAsia="仿宋" w:hAnsi="仿宋" w:cs="仿宋" w:hint="eastAsia"/>
            <w:sz w:val="28"/>
            <w:szCs w:val="28"/>
          </w:rPr>
          <w:instrText xml:space="preserve"> PAGEREF _Toc15580 \h </w:instrText>
        </w:r>
        <w:r>
          <w:rPr>
            <w:rFonts w:ascii="仿宋" w:eastAsia="仿宋" w:hAnsi="仿宋" w:cs="仿宋" w:hint="eastAsia"/>
            <w:sz w:val="28"/>
            <w:szCs w:val="28"/>
          </w:rPr>
        </w:r>
        <w:r>
          <w:rPr>
            <w:rFonts w:ascii="仿宋" w:eastAsia="仿宋" w:hAnsi="仿宋" w:cs="仿宋" w:hint="eastAsia"/>
            <w:sz w:val="28"/>
            <w:szCs w:val="28"/>
          </w:rPr>
          <w:fldChar w:fldCharType="separate"/>
        </w:r>
        <w:r w:rsidR="006C34DB">
          <w:rPr>
            <w:rFonts w:ascii="仿宋" w:eastAsia="仿宋" w:hAnsi="仿宋" w:cs="仿宋"/>
            <w:noProof/>
            <w:sz w:val="28"/>
            <w:szCs w:val="28"/>
          </w:rPr>
          <w:t>9</w:t>
        </w:r>
        <w:r>
          <w:rPr>
            <w:rFonts w:ascii="仿宋" w:eastAsia="仿宋" w:hAnsi="仿宋" w:cs="仿宋" w:hint="eastAsia"/>
            <w:sz w:val="28"/>
            <w:szCs w:val="28"/>
          </w:rPr>
          <w:fldChar w:fldCharType="end"/>
        </w:r>
      </w:hyperlink>
    </w:p>
    <w:p w:rsidR="00C95E05" w:rsidRDefault="006F5F99">
      <w:pPr>
        <w:pStyle w:val="10"/>
        <w:tabs>
          <w:tab w:val="right" w:leader="dot" w:pos="8306"/>
        </w:tabs>
      </w:pPr>
      <w:hyperlink w:anchor="_Toc21830" w:history="1">
        <w:r w:rsidR="00B26B83">
          <w:rPr>
            <w:rFonts w:ascii="仿宋" w:eastAsia="仿宋" w:hAnsi="仿宋" w:cs="仿宋" w:hint="eastAsia"/>
            <w:bCs/>
            <w:sz w:val="28"/>
            <w:szCs w:val="28"/>
          </w:rPr>
          <w:t>第六部分 评分标准</w:t>
        </w:r>
        <w:r w:rsidR="00B26B83">
          <w:rPr>
            <w:rFonts w:ascii="仿宋" w:eastAsia="仿宋" w:hAnsi="仿宋" w:cs="仿宋" w:hint="eastAsia"/>
            <w:sz w:val="28"/>
            <w:szCs w:val="28"/>
          </w:rPr>
          <w:tab/>
        </w:r>
        <w:r>
          <w:rPr>
            <w:rFonts w:ascii="仿宋" w:eastAsia="仿宋" w:hAnsi="仿宋" w:cs="仿宋" w:hint="eastAsia"/>
            <w:sz w:val="28"/>
            <w:szCs w:val="28"/>
          </w:rPr>
          <w:fldChar w:fldCharType="begin"/>
        </w:r>
        <w:r w:rsidR="00B26B83">
          <w:rPr>
            <w:rFonts w:ascii="仿宋" w:eastAsia="仿宋" w:hAnsi="仿宋" w:cs="仿宋" w:hint="eastAsia"/>
            <w:sz w:val="28"/>
            <w:szCs w:val="28"/>
          </w:rPr>
          <w:instrText xml:space="preserve"> PAGEREF _Toc21830 \h </w:instrText>
        </w:r>
        <w:r>
          <w:rPr>
            <w:rFonts w:ascii="仿宋" w:eastAsia="仿宋" w:hAnsi="仿宋" w:cs="仿宋" w:hint="eastAsia"/>
            <w:sz w:val="28"/>
            <w:szCs w:val="28"/>
          </w:rPr>
        </w:r>
        <w:r>
          <w:rPr>
            <w:rFonts w:ascii="仿宋" w:eastAsia="仿宋" w:hAnsi="仿宋" w:cs="仿宋" w:hint="eastAsia"/>
            <w:sz w:val="28"/>
            <w:szCs w:val="28"/>
          </w:rPr>
          <w:fldChar w:fldCharType="separate"/>
        </w:r>
        <w:r w:rsidR="006C34DB">
          <w:rPr>
            <w:rFonts w:ascii="仿宋" w:eastAsia="仿宋" w:hAnsi="仿宋" w:cs="仿宋"/>
            <w:noProof/>
            <w:sz w:val="28"/>
            <w:szCs w:val="28"/>
          </w:rPr>
          <w:t>16</w:t>
        </w:r>
        <w:r>
          <w:rPr>
            <w:rFonts w:ascii="仿宋" w:eastAsia="仿宋" w:hAnsi="仿宋" w:cs="仿宋" w:hint="eastAsia"/>
            <w:sz w:val="28"/>
            <w:szCs w:val="28"/>
          </w:rPr>
          <w:fldChar w:fldCharType="end"/>
        </w:r>
      </w:hyperlink>
    </w:p>
    <w:p w:rsidR="00C95E05" w:rsidRDefault="006F5F99">
      <w:r>
        <w:fldChar w:fldCharType="end"/>
      </w:r>
    </w:p>
    <w:p w:rsidR="00C95E05" w:rsidRDefault="00C95E05"/>
    <w:p w:rsidR="00C95E05" w:rsidRDefault="00C95E05">
      <w:pPr>
        <w:rPr>
          <w:rFonts w:ascii="黑体" w:eastAsia="黑体" w:hAnsi="黑体"/>
          <w:b/>
          <w:bCs/>
          <w:sz w:val="32"/>
          <w:szCs w:val="32"/>
        </w:rPr>
        <w:sectPr w:rsidR="00C95E05">
          <w:pgSz w:w="11906" w:h="16838"/>
          <w:pgMar w:top="1440" w:right="1800" w:bottom="1440" w:left="1800" w:header="851" w:footer="992" w:gutter="0"/>
          <w:cols w:space="720"/>
          <w:docGrid w:type="lines" w:linePitch="312"/>
        </w:sectPr>
      </w:pPr>
    </w:p>
    <w:p w:rsidR="00C95E05" w:rsidRDefault="00330313">
      <w:pPr>
        <w:jc w:val="center"/>
        <w:rPr>
          <w:rFonts w:ascii="黑体" w:eastAsia="黑体" w:hAnsi="黑体"/>
          <w:b/>
          <w:bCs/>
          <w:sz w:val="32"/>
          <w:szCs w:val="32"/>
        </w:rPr>
      </w:pPr>
      <w:r w:rsidRPr="00330313">
        <w:rPr>
          <w:rFonts w:ascii="黑体" w:eastAsia="黑体" w:hAnsi="黑体" w:hint="eastAsia"/>
          <w:b/>
          <w:bCs/>
          <w:sz w:val="36"/>
          <w:szCs w:val="36"/>
        </w:rPr>
        <w:lastRenderedPageBreak/>
        <w:t>“民生一网通</w:t>
      </w:r>
      <w:r w:rsidRPr="00330313">
        <w:rPr>
          <w:rFonts w:ascii="黑体" w:eastAsia="黑体" w:hAnsi="黑体"/>
          <w:b/>
          <w:bCs/>
          <w:sz w:val="36"/>
          <w:szCs w:val="36"/>
        </w:rPr>
        <w:t>-大城小事”</w:t>
      </w:r>
      <w:r>
        <w:rPr>
          <w:rFonts w:ascii="黑体" w:eastAsia="黑体" w:hAnsi="黑体"/>
          <w:b/>
          <w:bCs/>
          <w:sz w:val="36"/>
          <w:szCs w:val="36"/>
        </w:rPr>
        <w:t>新媒体融合</w:t>
      </w:r>
      <w:r w:rsidR="00B26B83">
        <w:rPr>
          <w:rFonts w:ascii="黑体" w:eastAsia="黑体" w:hAnsi="黑体" w:hint="eastAsia"/>
          <w:b/>
          <w:bCs/>
          <w:sz w:val="36"/>
          <w:szCs w:val="36"/>
        </w:rPr>
        <w:t>项目</w:t>
      </w:r>
    </w:p>
    <w:p w:rsidR="00C95E05" w:rsidRDefault="00B26B83">
      <w:pPr>
        <w:spacing w:line="600" w:lineRule="exact"/>
        <w:jc w:val="center"/>
        <w:outlineLvl w:val="0"/>
        <w:rPr>
          <w:rFonts w:ascii="黑体" w:eastAsia="黑体" w:hAnsi="黑体"/>
          <w:b/>
          <w:bCs/>
          <w:sz w:val="32"/>
          <w:szCs w:val="32"/>
        </w:rPr>
      </w:pPr>
      <w:bookmarkStart w:id="0" w:name="_Toc23701"/>
      <w:r>
        <w:rPr>
          <w:rFonts w:ascii="黑体" w:eastAsia="黑体" w:hAnsi="黑体"/>
          <w:b/>
          <w:bCs/>
          <w:sz w:val="32"/>
          <w:szCs w:val="32"/>
        </w:rPr>
        <w:t>招标公告</w:t>
      </w:r>
      <w:bookmarkEnd w:id="0"/>
    </w:p>
    <w:p w:rsidR="00C95E05" w:rsidRDefault="00B26B83">
      <w:pPr>
        <w:spacing w:line="600" w:lineRule="exact"/>
        <w:rPr>
          <w:rFonts w:ascii="Segoe UI" w:hAnsi="Segoe UI" w:cs="Segoe UI"/>
          <w:color w:val="000000"/>
          <w:sz w:val="23"/>
          <w:szCs w:val="23"/>
        </w:rPr>
      </w:pPr>
      <w:r>
        <w:rPr>
          <w:rFonts w:ascii="Segoe UI" w:hAnsi="Segoe UI" w:cs="Segoe UI"/>
          <w:color w:val="000000"/>
          <w:sz w:val="23"/>
          <w:szCs w:val="23"/>
        </w:rPr>
        <w:t>​</w:t>
      </w:r>
    </w:p>
    <w:p w:rsidR="00C95E05" w:rsidRDefault="00C95E05">
      <w:pPr>
        <w:spacing w:line="600" w:lineRule="exact"/>
        <w:rPr>
          <w:rFonts w:ascii="Segoe UI" w:hAnsi="Segoe UI" w:cs="Segoe UI"/>
          <w:color w:val="000000"/>
          <w:sz w:val="23"/>
          <w:szCs w:val="23"/>
        </w:rPr>
      </w:pPr>
    </w:p>
    <w:p w:rsidR="00C95E05" w:rsidRDefault="00C95E05">
      <w:pPr>
        <w:spacing w:line="600" w:lineRule="exact"/>
        <w:rPr>
          <w:rFonts w:ascii="Segoe UI" w:hAnsi="Segoe UI" w:cs="Segoe UI"/>
          <w:color w:val="000000"/>
          <w:sz w:val="23"/>
          <w:szCs w:val="23"/>
        </w:rPr>
      </w:pPr>
    </w:p>
    <w:p w:rsidR="00C95E05" w:rsidRDefault="00C95E05">
      <w:pPr>
        <w:spacing w:line="600" w:lineRule="exact"/>
        <w:rPr>
          <w:rFonts w:ascii="Segoe UI" w:hAnsi="Segoe UI" w:cs="Segoe UI"/>
          <w:color w:val="000000"/>
          <w:sz w:val="23"/>
          <w:szCs w:val="23"/>
        </w:rPr>
      </w:pPr>
    </w:p>
    <w:p w:rsidR="00C95E05" w:rsidRDefault="00C95E05">
      <w:pPr>
        <w:spacing w:line="600" w:lineRule="exact"/>
        <w:rPr>
          <w:rFonts w:ascii="Segoe UI" w:hAnsi="Segoe UI" w:cs="Segoe UI"/>
          <w:color w:val="000000"/>
          <w:sz w:val="23"/>
          <w:szCs w:val="23"/>
        </w:rPr>
      </w:pPr>
    </w:p>
    <w:p w:rsidR="00C95E05" w:rsidRDefault="00C95E05">
      <w:pPr>
        <w:spacing w:line="600" w:lineRule="exact"/>
        <w:rPr>
          <w:rFonts w:ascii="Segoe UI" w:hAnsi="Segoe UI" w:cs="Segoe UI"/>
          <w:color w:val="000000"/>
          <w:sz w:val="23"/>
          <w:szCs w:val="23"/>
        </w:rPr>
      </w:pPr>
    </w:p>
    <w:p w:rsidR="00C95E05" w:rsidRDefault="00B26B83">
      <w:pPr>
        <w:spacing w:line="600" w:lineRule="exact"/>
        <w:jc w:val="both"/>
        <w:rPr>
          <w:rFonts w:ascii="仿宋" w:eastAsia="仿宋" w:hAnsi="仿宋"/>
          <w:sz w:val="28"/>
          <w:szCs w:val="28"/>
        </w:rPr>
      </w:pPr>
      <w:r>
        <w:rPr>
          <w:rFonts w:ascii="仿宋" w:eastAsia="仿宋" w:hAnsi="仿宋"/>
          <w:b/>
          <w:bCs/>
          <w:sz w:val="28"/>
          <w:szCs w:val="28"/>
        </w:rPr>
        <w:t>招标方</w:t>
      </w:r>
      <w:r>
        <w:rPr>
          <w:rFonts w:ascii="Cambria Math" w:eastAsia="仿宋" w:hAnsi="Cambria Math" w:cs="Cambria Math"/>
          <w:sz w:val="28"/>
          <w:szCs w:val="28"/>
        </w:rPr>
        <w:t>​</w:t>
      </w:r>
      <w:r>
        <w:rPr>
          <w:rFonts w:ascii="仿宋" w:eastAsia="仿宋" w:hAnsi="仿宋"/>
          <w:sz w:val="28"/>
          <w:szCs w:val="28"/>
        </w:rPr>
        <w:t>：</w:t>
      </w:r>
      <w:r>
        <w:rPr>
          <w:rFonts w:ascii="仿宋" w:eastAsia="仿宋" w:hAnsi="仿宋" w:hint="eastAsia"/>
          <w:sz w:val="28"/>
          <w:szCs w:val="28"/>
        </w:rPr>
        <w:t>上海东方广播有限公司</w:t>
      </w:r>
    </w:p>
    <w:p w:rsidR="00C95E05" w:rsidRDefault="00B26B83">
      <w:pPr>
        <w:spacing w:line="600" w:lineRule="exact"/>
        <w:jc w:val="both"/>
        <w:rPr>
          <w:rFonts w:ascii="仿宋" w:eastAsia="仿宋" w:hAnsi="仿宋"/>
          <w:sz w:val="28"/>
          <w:szCs w:val="28"/>
        </w:rPr>
      </w:pPr>
      <w:r>
        <w:rPr>
          <w:rFonts w:ascii="仿宋" w:eastAsia="仿宋" w:hAnsi="仿宋"/>
          <w:b/>
          <w:bCs/>
          <w:sz w:val="28"/>
          <w:szCs w:val="28"/>
        </w:rPr>
        <w:t>项目名称</w:t>
      </w:r>
      <w:r>
        <w:rPr>
          <w:rFonts w:ascii="Cambria Math" w:eastAsia="仿宋" w:hAnsi="Cambria Math" w:cs="Cambria Math"/>
          <w:sz w:val="28"/>
          <w:szCs w:val="28"/>
        </w:rPr>
        <w:t>​</w:t>
      </w:r>
      <w:r>
        <w:rPr>
          <w:rFonts w:ascii="仿宋" w:eastAsia="仿宋" w:hAnsi="仿宋"/>
          <w:sz w:val="28"/>
          <w:szCs w:val="28"/>
        </w:rPr>
        <w:t>：</w:t>
      </w:r>
      <w:r w:rsidR="00330313" w:rsidRPr="00330313">
        <w:rPr>
          <w:rFonts w:ascii="仿宋" w:eastAsia="仿宋" w:hAnsi="仿宋" w:hint="eastAsia"/>
          <w:sz w:val="28"/>
          <w:szCs w:val="28"/>
        </w:rPr>
        <w:t>“民生一网通</w:t>
      </w:r>
      <w:r w:rsidR="00330313" w:rsidRPr="00330313">
        <w:rPr>
          <w:rFonts w:ascii="仿宋" w:eastAsia="仿宋" w:hAnsi="仿宋"/>
          <w:sz w:val="28"/>
          <w:szCs w:val="28"/>
        </w:rPr>
        <w:t>-大城小事”新媒体融合项目</w:t>
      </w:r>
    </w:p>
    <w:p w:rsidR="00C95E05" w:rsidRDefault="00B26B83">
      <w:pPr>
        <w:spacing w:line="600" w:lineRule="exact"/>
        <w:jc w:val="both"/>
        <w:rPr>
          <w:rFonts w:ascii="仿宋" w:eastAsia="仿宋" w:hAnsi="仿宋"/>
          <w:sz w:val="28"/>
          <w:szCs w:val="28"/>
        </w:rPr>
      </w:pPr>
      <w:r>
        <w:rPr>
          <w:rFonts w:ascii="仿宋" w:eastAsia="仿宋" w:hAnsi="仿宋"/>
          <w:b/>
          <w:bCs/>
          <w:sz w:val="28"/>
          <w:szCs w:val="28"/>
        </w:rPr>
        <w:t>项目时间</w:t>
      </w:r>
      <w:r>
        <w:rPr>
          <w:rFonts w:ascii="Cambria Math" w:eastAsia="仿宋" w:hAnsi="Cambria Math" w:cs="Cambria Math"/>
          <w:sz w:val="28"/>
          <w:szCs w:val="28"/>
        </w:rPr>
        <w:t>​</w:t>
      </w:r>
      <w:r>
        <w:rPr>
          <w:rFonts w:ascii="仿宋" w:eastAsia="仿宋" w:hAnsi="仿宋"/>
          <w:sz w:val="28"/>
          <w:szCs w:val="28"/>
        </w:rPr>
        <w:t>：202</w:t>
      </w:r>
      <w:r>
        <w:rPr>
          <w:rFonts w:ascii="仿宋" w:eastAsia="仿宋" w:hAnsi="仿宋" w:hint="eastAsia"/>
          <w:sz w:val="28"/>
          <w:szCs w:val="28"/>
        </w:rPr>
        <w:t>6</w:t>
      </w:r>
      <w:r>
        <w:rPr>
          <w:rFonts w:ascii="仿宋" w:eastAsia="仿宋" w:hAnsi="仿宋"/>
          <w:sz w:val="28"/>
          <w:szCs w:val="28"/>
        </w:rPr>
        <w:t>年</w:t>
      </w:r>
      <w:r w:rsidR="002B158F">
        <w:rPr>
          <w:rFonts w:ascii="仿宋" w:eastAsia="仿宋" w:hAnsi="仿宋" w:hint="eastAsia"/>
          <w:sz w:val="28"/>
          <w:szCs w:val="28"/>
        </w:rPr>
        <w:t>8</w:t>
      </w:r>
      <w:r>
        <w:rPr>
          <w:rFonts w:ascii="仿宋" w:eastAsia="仿宋" w:hAnsi="仿宋"/>
          <w:sz w:val="28"/>
          <w:szCs w:val="28"/>
        </w:rPr>
        <w:t>月</w:t>
      </w:r>
      <w:r w:rsidR="00330313">
        <w:rPr>
          <w:rFonts w:ascii="仿宋" w:eastAsia="仿宋" w:hAnsi="仿宋" w:hint="eastAsia"/>
          <w:sz w:val="28"/>
          <w:szCs w:val="28"/>
        </w:rPr>
        <w:t>-12月</w:t>
      </w:r>
    </w:p>
    <w:p w:rsidR="00C95E05" w:rsidRDefault="00B26B83">
      <w:pPr>
        <w:spacing w:line="600" w:lineRule="exact"/>
        <w:jc w:val="both"/>
        <w:rPr>
          <w:rFonts w:ascii="仿宋" w:eastAsia="仿宋" w:hAnsi="仿宋"/>
          <w:sz w:val="28"/>
          <w:szCs w:val="28"/>
        </w:rPr>
      </w:pPr>
      <w:r>
        <w:rPr>
          <w:rFonts w:ascii="仿宋" w:eastAsia="仿宋" w:hAnsi="仿宋"/>
          <w:b/>
          <w:bCs/>
          <w:sz w:val="28"/>
          <w:szCs w:val="28"/>
        </w:rPr>
        <w:t>项目地点</w:t>
      </w:r>
      <w:r>
        <w:rPr>
          <w:rFonts w:ascii="Cambria Math" w:eastAsia="仿宋" w:hAnsi="Cambria Math" w:cs="Cambria Math"/>
          <w:sz w:val="28"/>
          <w:szCs w:val="28"/>
        </w:rPr>
        <w:t>​</w:t>
      </w:r>
      <w:r>
        <w:rPr>
          <w:rFonts w:ascii="仿宋" w:eastAsia="仿宋" w:hAnsi="仿宋"/>
          <w:sz w:val="28"/>
          <w:szCs w:val="28"/>
        </w:rPr>
        <w:t>：</w:t>
      </w:r>
      <w:r>
        <w:rPr>
          <w:rFonts w:ascii="仿宋" w:eastAsia="仿宋" w:hAnsi="仿宋" w:hint="eastAsia"/>
          <w:sz w:val="28"/>
          <w:szCs w:val="28"/>
        </w:rPr>
        <w:t>上海市</w:t>
      </w:r>
    </w:p>
    <w:p w:rsidR="002B158F" w:rsidRDefault="00625407" w:rsidP="002B158F">
      <w:pPr>
        <w:spacing w:line="600" w:lineRule="exact"/>
        <w:jc w:val="both"/>
        <w:rPr>
          <w:rFonts w:ascii="仿宋" w:eastAsia="仿宋" w:hAnsi="仿宋"/>
          <w:b/>
          <w:bCs/>
          <w:sz w:val="28"/>
          <w:szCs w:val="28"/>
        </w:rPr>
      </w:pPr>
      <w:r>
        <w:rPr>
          <w:rFonts w:ascii="仿宋" w:eastAsia="仿宋" w:hAnsi="仿宋" w:hint="eastAsia"/>
          <w:b/>
          <w:bCs/>
          <w:sz w:val="28"/>
          <w:szCs w:val="28"/>
        </w:rPr>
        <w:t>报名截止时间：</w:t>
      </w:r>
      <w:r w:rsidR="002B158F">
        <w:rPr>
          <w:rFonts w:ascii="仿宋" w:eastAsia="仿宋" w:hAnsi="仿宋" w:hint="eastAsia"/>
          <w:sz w:val="28"/>
          <w:szCs w:val="28"/>
        </w:rPr>
        <w:t>2026</w:t>
      </w:r>
      <w:r w:rsidR="002B158F">
        <w:rPr>
          <w:rFonts w:ascii="仿宋" w:eastAsia="仿宋" w:hAnsi="仿宋"/>
          <w:sz w:val="28"/>
          <w:szCs w:val="28"/>
        </w:rPr>
        <w:t>年</w:t>
      </w:r>
      <w:r w:rsidR="002B158F">
        <w:rPr>
          <w:rFonts w:ascii="仿宋" w:eastAsia="仿宋" w:hAnsi="仿宋" w:hint="eastAsia"/>
          <w:sz w:val="28"/>
          <w:szCs w:val="28"/>
        </w:rPr>
        <w:t>8</w:t>
      </w:r>
      <w:r w:rsidR="002B158F">
        <w:rPr>
          <w:rFonts w:ascii="仿宋" w:eastAsia="仿宋" w:hAnsi="仿宋"/>
          <w:sz w:val="28"/>
          <w:szCs w:val="28"/>
        </w:rPr>
        <w:t>月</w:t>
      </w:r>
      <w:r w:rsidR="00A81FFF">
        <w:rPr>
          <w:rFonts w:ascii="仿宋" w:eastAsia="仿宋" w:hAnsi="仿宋" w:hint="eastAsia"/>
          <w:sz w:val="28"/>
          <w:szCs w:val="28"/>
        </w:rPr>
        <w:t>1</w:t>
      </w:r>
      <w:r w:rsidR="003B5E8D">
        <w:rPr>
          <w:rFonts w:ascii="仿宋" w:eastAsia="仿宋" w:hAnsi="仿宋" w:hint="eastAsia"/>
          <w:sz w:val="28"/>
          <w:szCs w:val="28"/>
        </w:rPr>
        <w:t>1</w:t>
      </w:r>
      <w:r w:rsidR="002B158F">
        <w:rPr>
          <w:rFonts w:ascii="仿宋" w:eastAsia="仿宋" w:hAnsi="仿宋"/>
          <w:sz w:val="28"/>
          <w:szCs w:val="28"/>
        </w:rPr>
        <w:t xml:space="preserve">日 </w:t>
      </w:r>
      <w:r w:rsidR="002B158F">
        <w:rPr>
          <w:rFonts w:ascii="仿宋" w:eastAsia="仿宋" w:hAnsi="仿宋" w:hint="eastAsia"/>
          <w:sz w:val="28"/>
          <w:szCs w:val="28"/>
        </w:rPr>
        <w:t>1</w:t>
      </w:r>
      <w:r w:rsidR="006518F5">
        <w:rPr>
          <w:rFonts w:ascii="仿宋" w:eastAsia="仿宋" w:hAnsi="仿宋" w:hint="eastAsia"/>
          <w:sz w:val="28"/>
          <w:szCs w:val="28"/>
        </w:rPr>
        <w:t>5</w:t>
      </w:r>
      <w:r w:rsidR="002B158F">
        <w:rPr>
          <w:rFonts w:ascii="仿宋" w:eastAsia="仿宋" w:hAnsi="仿宋" w:hint="eastAsia"/>
          <w:sz w:val="28"/>
          <w:szCs w:val="28"/>
        </w:rPr>
        <w:t>:00前</w:t>
      </w:r>
    </w:p>
    <w:p w:rsidR="002B158F" w:rsidRDefault="002B158F" w:rsidP="002B158F">
      <w:pPr>
        <w:spacing w:line="600" w:lineRule="exact"/>
        <w:jc w:val="both"/>
        <w:rPr>
          <w:rFonts w:ascii="仿宋" w:eastAsia="仿宋" w:hAnsi="仿宋"/>
          <w:sz w:val="28"/>
          <w:szCs w:val="28"/>
        </w:rPr>
      </w:pPr>
      <w:r>
        <w:rPr>
          <w:rFonts w:ascii="仿宋" w:eastAsia="仿宋" w:hAnsi="仿宋"/>
          <w:b/>
          <w:bCs/>
          <w:sz w:val="28"/>
          <w:szCs w:val="28"/>
        </w:rPr>
        <w:t>投标截止日期</w:t>
      </w:r>
      <w:r>
        <w:rPr>
          <w:rFonts w:ascii="Cambria Math" w:eastAsia="仿宋" w:hAnsi="Cambria Math" w:cs="Cambria Math"/>
          <w:sz w:val="28"/>
          <w:szCs w:val="28"/>
        </w:rPr>
        <w:t>​</w:t>
      </w:r>
      <w:r>
        <w:rPr>
          <w:rFonts w:ascii="仿宋" w:eastAsia="仿宋" w:hAnsi="仿宋"/>
          <w:sz w:val="28"/>
          <w:szCs w:val="28"/>
        </w:rPr>
        <w:t>：</w:t>
      </w:r>
      <w:r>
        <w:rPr>
          <w:rFonts w:ascii="仿宋" w:eastAsia="仿宋" w:hAnsi="仿宋" w:hint="eastAsia"/>
          <w:sz w:val="28"/>
          <w:szCs w:val="28"/>
        </w:rPr>
        <w:t>2026</w:t>
      </w:r>
      <w:r>
        <w:rPr>
          <w:rFonts w:ascii="仿宋" w:eastAsia="仿宋" w:hAnsi="仿宋"/>
          <w:sz w:val="28"/>
          <w:szCs w:val="28"/>
        </w:rPr>
        <w:t>年</w:t>
      </w:r>
      <w:r>
        <w:rPr>
          <w:rFonts w:ascii="仿宋" w:eastAsia="仿宋" w:hAnsi="仿宋" w:hint="eastAsia"/>
          <w:sz w:val="28"/>
          <w:szCs w:val="28"/>
        </w:rPr>
        <w:t>8</w:t>
      </w:r>
      <w:r>
        <w:rPr>
          <w:rFonts w:ascii="仿宋" w:eastAsia="仿宋" w:hAnsi="仿宋"/>
          <w:sz w:val="28"/>
          <w:szCs w:val="28"/>
        </w:rPr>
        <w:t>月</w:t>
      </w:r>
      <w:r w:rsidR="006518F5">
        <w:rPr>
          <w:rFonts w:ascii="仿宋" w:eastAsia="仿宋" w:hAnsi="仿宋" w:hint="eastAsia"/>
          <w:sz w:val="28"/>
          <w:szCs w:val="28"/>
        </w:rPr>
        <w:t>1</w:t>
      </w:r>
      <w:r w:rsidR="00A81FFF">
        <w:rPr>
          <w:rFonts w:ascii="仿宋" w:eastAsia="仿宋" w:hAnsi="仿宋" w:hint="eastAsia"/>
          <w:sz w:val="28"/>
          <w:szCs w:val="28"/>
        </w:rPr>
        <w:t>3</w:t>
      </w:r>
      <w:r>
        <w:rPr>
          <w:rFonts w:ascii="仿宋" w:eastAsia="仿宋" w:hAnsi="仿宋"/>
          <w:sz w:val="28"/>
          <w:szCs w:val="28"/>
        </w:rPr>
        <w:t>日</w:t>
      </w:r>
      <w:r>
        <w:rPr>
          <w:rFonts w:ascii="仿宋" w:eastAsia="仿宋" w:hAnsi="仿宋" w:hint="eastAsia"/>
          <w:sz w:val="28"/>
          <w:szCs w:val="28"/>
        </w:rPr>
        <w:t>1</w:t>
      </w:r>
      <w:r w:rsidR="006518F5">
        <w:rPr>
          <w:rFonts w:ascii="仿宋" w:eastAsia="仿宋" w:hAnsi="仿宋" w:hint="eastAsia"/>
          <w:sz w:val="28"/>
          <w:szCs w:val="28"/>
        </w:rPr>
        <w:t>5</w:t>
      </w:r>
      <w:r>
        <w:rPr>
          <w:rFonts w:ascii="仿宋" w:eastAsia="仿宋" w:hAnsi="仿宋" w:hint="eastAsia"/>
          <w:sz w:val="28"/>
          <w:szCs w:val="28"/>
        </w:rPr>
        <w:t>:00前</w:t>
      </w:r>
    </w:p>
    <w:p w:rsidR="002B158F" w:rsidRDefault="002B158F" w:rsidP="002B158F">
      <w:pPr>
        <w:spacing w:line="600" w:lineRule="exact"/>
        <w:jc w:val="both"/>
        <w:rPr>
          <w:rFonts w:ascii="仿宋" w:eastAsia="仿宋" w:hAnsi="仿宋"/>
          <w:sz w:val="28"/>
          <w:szCs w:val="28"/>
        </w:rPr>
      </w:pPr>
      <w:r>
        <w:rPr>
          <w:rFonts w:ascii="仿宋" w:eastAsia="仿宋" w:hAnsi="仿宋" w:hint="eastAsia"/>
          <w:b/>
          <w:bCs/>
          <w:sz w:val="28"/>
          <w:szCs w:val="28"/>
        </w:rPr>
        <w:t>最高投标价</w:t>
      </w:r>
      <w:r>
        <w:rPr>
          <w:rFonts w:ascii="Cambria Math" w:eastAsia="仿宋" w:hAnsi="Cambria Math" w:cs="Cambria Math"/>
          <w:b/>
          <w:bCs/>
          <w:sz w:val="28"/>
          <w:szCs w:val="28"/>
        </w:rPr>
        <w:t>​</w:t>
      </w:r>
      <w:r>
        <w:rPr>
          <w:rFonts w:ascii="仿宋" w:eastAsia="仿宋" w:hAnsi="仿宋"/>
          <w:b/>
          <w:bCs/>
          <w:sz w:val="28"/>
          <w:szCs w:val="28"/>
        </w:rPr>
        <w:t>：</w:t>
      </w:r>
      <w:r>
        <w:rPr>
          <w:rFonts w:ascii="仿宋" w:eastAsia="仿宋" w:hAnsi="仿宋"/>
          <w:sz w:val="28"/>
          <w:szCs w:val="28"/>
        </w:rPr>
        <w:t>人民币</w:t>
      </w:r>
      <w:r w:rsidR="00330313">
        <w:rPr>
          <w:rFonts w:ascii="仿宋" w:eastAsia="仿宋" w:hAnsi="仿宋" w:hint="eastAsia"/>
          <w:sz w:val="28"/>
          <w:szCs w:val="28"/>
        </w:rPr>
        <w:t>7</w:t>
      </w:r>
      <w:r w:rsidR="00A00272">
        <w:rPr>
          <w:rFonts w:ascii="仿宋" w:eastAsia="仿宋" w:hAnsi="仿宋" w:hint="eastAsia"/>
          <w:sz w:val="28"/>
          <w:szCs w:val="28"/>
        </w:rPr>
        <w:t>5</w:t>
      </w:r>
      <w:r>
        <w:rPr>
          <w:rFonts w:ascii="仿宋" w:eastAsia="仿宋" w:hAnsi="仿宋" w:hint="eastAsia"/>
          <w:sz w:val="28"/>
          <w:szCs w:val="28"/>
        </w:rPr>
        <w:t>0,000.00</w:t>
      </w:r>
      <w:r>
        <w:rPr>
          <w:rFonts w:ascii="仿宋" w:eastAsia="仿宋" w:hAnsi="仿宋"/>
          <w:sz w:val="28"/>
          <w:szCs w:val="28"/>
        </w:rPr>
        <w:t>元(</w:t>
      </w:r>
      <w:r>
        <w:rPr>
          <w:rFonts w:ascii="仿宋" w:eastAsia="仿宋" w:hAnsi="仿宋" w:hint="eastAsia"/>
          <w:sz w:val="28"/>
          <w:szCs w:val="28"/>
        </w:rPr>
        <w:t>人民币：</w:t>
      </w:r>
      <w:r w:rsidR="00330313">
        <w:rPr>
          <w:rFonts w:ascii="仿宋" w:eastAsia="仿宋" w:hAnsi="仿宋" w:hint="eastAsia"/>
          <w:sz w:val="28"/>
          <w:szCs w:val="28"/>
        </w:rPr>
        <w:t>柒</w:t>
      </w:r>
      <w:r>
        <w:rPr>
          <w:rFonts w:ascii="仿宋" w:eastAsia="仿宋" w:hAnsi="仿宋" w:hint="eastAsia"/>
          <w:sz w:val="28"/>
          <w:szCs w:val="28"/>
        </w:rPr>
        <w:t>拾</w:t>
      </w:r>
      <w:r w:rsidR="00A00272">
        <w:rPr>
          <w:rFonts w:ascii="仿宋" w:eastAsia="仿宋" w:hAnsi="仿宋" w:hint="eastAsia"/>
          <w:sz w:val="28"/>
          <w:szCs w:val="28"/>
        </w:rPr>
        <w:t>伍</w:t>
      </w:r>
      <w:r>
        <w:rPr>
          <w:rFonts w:ascii="仿宋" w:eastAsia="仿宋" w:hAnsi="仿宋" w:hint="eastAsia"/>
          <w:sz w:val="28"/>
          <w:szCs w:val="28"/>
        </w:rPr>
        <w:t>万元整</w:t>
      </w:r>
      <w:r>
        <w:rPr>
          <w:rFonts w:ascii="仿宋" w:eastAsia="仿宋" w:hAnsi="仿宋"/>
          <w:sz w:val="28"/>
          <w:szCs w:val="28"/>
        </w:rPr>
        <w:t>)</w:t>
      </w:r>
    </w:p>
    <w:p w:rsidR="002B158F" w:rsidRDefault="002B158F" w:rsidP="002B158F">
      <w:pPr>
        <w:pStyle w:val="20"/>
        <w:widowControl w:val="0"/>
        <w:spacing w:line="600" w:lineRule="exact"/>
        <w:ind w:leftChars="0" w:left="0" w:firstLine="0"/>
        <w:jc w:val="both"/>
        <w:rPr>
          <w:rFonts w:ascii="仿宋" w:eastAsia="仿宋" w:hAnsi="仿宋"/>
          <w:b/>
          <w:bCs/>
          <w:sz w:val="28"/>
          <w:szCs w:val="28"/>
        </w:rPr>
      </w:pPr>
      <w:r>
        <w:rPr>
          <w:rFonts w:ascii="仿宋" w:eastAsia="仿宋" w:hAnsi="仿宋" w:hint="eastAsia"/>
          <w:b/>
          <w:bCs/>
          <w:sz w:val="28"/>
          <w:szCs w:val="28"/>
        </w:rPr>
        <w:t>联系人：[左俊仙]</w:t>
      </w:r>
    </w:p>
    <w:p w:rsidR="002B158F" w:rsidRDefault="002B158F" w:rsidP="002B158F">
      <w:pPr>
        <w:spacing w:line="600" w:lineRule="exact"/>
        <w:rPr>
          <w:rFonts w:eastAsia="仿宋"/>
          <w:b/>
          <w:bCs/>
        </w:rPr>
      </w:pPr>
      <w:r>
        <w:rPr>
          <w:rFonts w:ascii="仿宋" w:eastAsia="仿宋" w:hAnsi="仿宋" w:hint="eastAsia"/>
          <w:b/>
          <w:bCs/>
          <w:sz w:val="28"/>
          <w:szCs w:val="28"/>
        </w:rPr>
        <w:t>联系电话：</w:t>
      </w:r>
      <w:r>
        <w:rPr>
          <w:rFonts w:ascii="仿宋" w:eastAsia="仿宋" w:hAnsi="仿宋" w:cs="仿宋" w:hint="eastAsia"/>
          <w:b/>
          <w:bCs/>
          <w:sz w:val="28"/>
          <w:szCs w:val="28"/>
        </w:rPr>
        <w:t>[021-22006043]</w:t>
      </w:r>
    </w:p>
    <w:p w:rsidR="002B158F" w:rsidRDefault="002B158F" w:rsidP="002B158F">
      <w:pPr>
        <w:spacing w:line="600" w:lineRule="exact"/>
        <w:rPr>
          <w:rFonts w:ascii="仿宋" w:eastAsia="仿宋" w:hAnsi="仿宋"/>
          <w:b/>
          <w:bCs/>
          <w:sz w:val="28"/>
          <w:szCs w:val="28"/>
        </w:rPr>
      </w:pPr>
      <w:r>
        <w:rPr>
          <w:rFonts w:ascii="仿宋" w:eastAsia="仿宋" w:hAnsi="仿宋" w:hint="eastAsia"/>
          <w:b/>
          <w:bCs/>
          <w:sz w:val="28"/>
          <w:szCs w:val="28"/>
        </w:rPr>
        <w:t>电子邮箱：[zuojunxian@smg.cn]</w:t>
      </w:r>
    </w:p>
    <w:p w:rsidR="00C95E05" w:rsidRDefault="00B26B83" w:rsidP="002B158F">
      <w:pPr>
        <w:spacing w:line="600" w:lineRule="exact"/>
        <w:jc w:val="both"/>
      </w:pPr>
      <w:r>
        <w:br w:type="page"/>
      </w:r>
    </w:p>
    <w:p w:rsidR="00C95E05" w:rsidRDefault="00B26B83">
      <w:pPr>
        <w:pStyle w:val="20"/>
        <w:spacing w:line="600" w:lineRule="exact"/>
        <w:ind w:leftChars="0" w:left="0" w:firstLine="0"/>
        <w:jc w:val="center"/>
        <w:outlineLvl w:val="0"/>
        <w:rPr>
          <w:rFonts w:ascii="黑体" w:eastAsia="黑体" w:hAnsi="黑体"/>
          <w:b/>
          <w:bCs/>
          <w:color w:val="000000"/>
          <w:sz w:val="32"/>
        </w:rPr>
      </w:pPr>
      <w:bookmarkStart w:id="1" w:name="_Toc23450"/>
      <w:bookmarkStart w:id="2" w:name="_Toc26950"/>
      <w:bookmarkStart w:id="3" w:name="_Toc26461"/>
      <w:r>
        <w:rPr>
          <w:rFonts w:ascii="黑体" w:eastAsia="黑体" w:hAnsi="黑体" w:hint="eastAsia"/>
          <w:b/>
          <w:bCs/>
          <w:sz w:val="32"/>
        </w:rPr>
        <w:lastRenderedPageBreak/>
        <w:t xml:space="preserve">第一部分 </w:t>
      </w:r>
      <w:r>
        <w:rPr>
          <w:rFonts w:ascii="黑体" w:eastAsia="黑体" w:hAnsi="黑体" w:hint="eastAsia"/>
          <w:b/>
          <w:bCs/>
          <w:color w:val="000000"/>
          <w:sz w:val="32"/>
        </w:rPr>
        <w:t>投标人资格要求</w:t>
      </w:r>
      <w:bookmarkEnd w:id="1"/>
      <w:bookmarkEnd w:id="2"/>
      <w:bookmarkEnd w:id="3"/>
    </w:p>
    <w:p w:rsidR="00C95E05" w:rsidRDefault="00B26B83">
      <w:pPr>
        <w:pStyle w:val="af"/>
        <w:spacing w:line="600" w:lineRule="exact"/>
        <w:ind w:left="0" w:firstLineChars="200" w:firstLine="560"/>
        <w:outlineLvl w:val="1"/>
        <w:rPr>
          <w:rFonts w:ascii="仿宋" w:eastAsia="仿宋" w:hAnsi="仿宋"/>
          <w:sz w:val="28"/>
          <w:szCs w:val="28"/>
        </w:rPr>
      </w:pPr>
      <w:r>
        <w:rPr>
          <w:rFonts w:ascii="仿宋" w:eastAsia="仿宋" w:hAnsi="仿宋" w:hint="eastAsia"/>
          <w:sz w:val="28"/>
          <w:szCs w:val="28"/>
        </w:rPr>
        <w:t>一、</w:t>
      </w:r>
      <w:r>
        <w:rPr>
          <w:rFonts w:ascii="仿宋" w:eastAsia="仿宋" w:hAnsi="仿宋"/>
          <w:sz w:val="28"/>
          <w:szCs w:val="28"/>
        </w:rPr>
        <w:t>基本资格：</w:t>
      </w:r>
    </w:p>
    <w:p w:rsidR="002B158F" w:rsidRPr="002B158F" w:rsidRDefault="00B26B83" w:rsidP="002B158F">
      <w:pPr>
        <w:pStyle w:val="af"/>
        <w:spacing w:line="600" w:lineRule="exact"/>
        <w:rPr>
          <w:rFonts w:ascii="仿宋" w:eastAsia="仿宋" w:hAnsi="仿宋"/>
          <w:sz w:val="28"/>
          <w:szCs w:val="28"/>
        </w:rPr>
      </w:pPr>
      <w:r>
        <w:rPr>
          <w:rFonts w:ascii="仿宋" w:eastAsia="仿宋" w:hAnsi="仿宋" w:hint="eastAsia"/>
          <w:sz w:val="28"/>
          <w:szCs w:val="28"/>
        </w:rPr>
        <w:t>1、</w:t>
      </w:r>
      <w:r w:rsidR="002B158F" w:rsidRPr="002B158F">
        <w:rPr>
          <w:rFonts w:ascii="仿宋" w:eastAsia="仿宋" w:hAnsi="仿宋"/>
          <w:sz w:val="28"/>
          <w:szCs w:val="28"/>
        </w:rPr>
        <w:t>具有独立法人资格，提供有效期内的营业执照副本复印件；</w:t>
      </w:r>
    </w:p>
    <w:p w:rsidR="002B158F" w:rsidRDefault="002B158F" w:rsidP="00B10A2B">
      <w:pPr>
        <w:pStyle w:val="af"/>
        <w:spacing w:line="600" w:lineRule="exact"/>
        <w:ind w:left="0" w:firstLineChars="257" w:firstLine="720"/>
        <w:rPr>
          <w:rFonts w:ascii="仿宋" w:eastAsia="仿宋" w:hAnsi="仿宋"/>
          <w:sz w:val="28"/>
          <w:szCs w:val="28"/>
        </w:rPr>
      </w:pPr>
      <w:r w:rsidRPr="002B158F">
        <w:rPr>
          <w:rFonts w:ascii="仿宋" w:eastAsia="仿宋" w:hAnsi="仿宋"/>
          <w:sz w:val="28"/>
          <w:szCs w:val="28"/>
        </w:rPr>
        <w:t>2、具备相关行业经验，提供近</w:t>
      </w:r>
      <w:r w:rsidR="002E1A7B">
        <w:rPr>
          <w:rFonts w:ascii="仿宋" w:eastAsia="仿宋" w:hAnsi="仿宋" w:hint="eastAsia"/>
          <w:sz w:val="28"/>
          <w:szCs w:val="28"/>
        </w:rPr>
        <w:t>3</w:t>
      </w:r>
      <w:r w:rsidRPr="002B158F">
        <w:rPr>
          <w:rFonts w:ascii="仿宋" w:eastAsia="仿宋" w:hAnsi="仿宋"/>
          <w:sz w:val="28"/>
          <w:szCs w:val="28"/>
        </w:rPr>
        <w:t>年（202</w:t>
      </w:r>
      <w:r w:rsidR="003A61BA">
        <w:rPr>
          <w:rFonts w:ascii="仿宋" w:eastAsia="仿宋" w:hAnsi="仿宋" w:hint="eastAsia"/>
          <w:sz w:val="28"/>
          <w:szCs w:val="28"/>
        </w:rPr>
        <w:t>3</w:t>
      </w:r>
      <w:r w:rsidRPr="002B158F">
        <w:rPr>
          <w:rFonts w:ascii="仿宋" w:eastAsia="仿宋" w:hAnsi="仿宋"/>
          <w:sz w:val="28"/>
          <w:szCs w:val="28"/>
        </w:rPr>
        <w:t>年1月1日至今）完成的类似项目案例证明（合同关键页或验收证明）；</w:t>
      </w:r>
    </w:p>
    <w:p w:rsidR="00C95E05" w:rsidRPr="002B158F" w:rsidRDefault="002B158F" w:rsidP="002B158F">
      <w:pPr>
        <w:pStyle w:val="af"/>
        <w:spacing w:line="600" w:lineRule="exact"/>
        <w:rPr>
          <w:rFonts w:ascii="仿宋" w:eastAsia="仿宋" w:hAnsi="仿宋"/>
          <w:sz w:val="28"/>
          <w:szCs w:val="28"/>
        </w:rPr>
      </w:pPr>
      <w:r w:rsidRPr="002B158F">
        <w:rPr>
          <w:rFonts w:ascii="仿宋" w:eastAsia="仿宋" w:hAnsi="仿宋"/>
          <w:sz w:val="28"/>
          <w:szCs w:val="28"/>
        </w:rPr>
        <w:t>3、财务状况良好，无重大违法记录。</w:t>
      </w:r>
    </w:p>
    <w:p w:rsidR="00C95E05" w:rsidRDefault="00B26B83">
      <w:pPr>
        <w:pStyle w:val="af"/>
        <w:spacing w:line="600" w:lineRule="exact"/>
        <w:ind w:left="0" w:firstLineChars="200" w:firstLine="560"/>
        <w:outlineLvl w:val="1"/>
        <w:rPr>
          <w:rFonts w:ascii="仿宋" w:eastAsia="仿宋" w:hAnsi="仿宋"/>
          <w:sz w:val="28"/>
          <w:szCs w:val="28"/>
        </w:rPr>
      </w:pPr>
      <w:r>
        <w:rPr>
          <w:rFonts w:ascii="仿宋" w:eastAsia="仿宋" w:hAnsi="仿宋" w:hint="eastAsia"/>
          <w:sz w:val="28"/>
          <w:szCs w:val="28"/>
        </w:rPr>
        <w:t>二、</w:t>
      </w:r>
      <w:r>
        <w:rPr>
          <w:rFonts w:ascii="仿宋" w:eastAsia="仿宋" w:hAnsi="仿宋"/>
          <w:sz w:val="28"/>
          <w:szCs w:val="28"/>
        </w:rPr>
        <w:t>专业要求：</w:t>
      </w:r>
    </w:p>
    <w:p w:rsidR="00C95E05" w:rsidRDefault="002B158F" w:rsidP="002B158F">
      <w:pPr>
        <w:pStyle w:val="af"/>
        <w:spacing w:line="600" w:lineRule="exact"/>
        <w:ind w:left="0" w:firstLineChars="200" w:firstLine="560"/>
        <w:rPr>
          <w:rFonts w:ascii="仿宋" w:eastAsia="仿宋" w:hAnsi="仿宋"/>
          <w:sz w:val="28"/>
          <w:szCs w:val="28"/>
        </w:rPr>
      </w:pPr>
      <w:r w:rsidRPr="002B158F">
        <w:rPr>
          <w:rFonts w:ascii="仿宋" w:eastAsia="仿宋" w:hAnsi="仿宋" w:hint="eastAsia"/>
          <w:sz w:val="28"/>
          <w:szCs w:val="28"/>
        </w:rPr>
        <w:t>营业执照经营范围包括：设计、制作、广告、会议展览等</w:t>
      </w:r>
    </w:p>
    <w:p w:rsidR="00C95E05" w:rsidRDefault="00B26B83">
      <w:pPr>
        <w:pStyle w:val="af"/>
        <w:spacing w:line="600" w:lineRule="exact"/>
        <w:ind w:left="0" w:firstLineChars="200" w:firstLine="560"/>
        <w:outlineLvl w:val="1"/>
        <w:rPr>
          <w:rFonts w:ascii="仿宋" w:eastAsia="仿宋" w:hAnsi="仿宋"/>
          <w:sz w:val="28"/>
          <w:szCs w:val="28"/>
        </w:rPr>
      </w:pPr>
      <w:r>
        <w:rPr>
          <w:rFonts w:ascii="仿宋" w:eastAsia="仿宋" w:hAnsi="仿宋" w:hint="eastAsia"/>
          <w:sz w:val="28"/>
          <w:szCs w:val="28"/>
        </w:rPr>
        <w:t>三、</w:t>
      </w:r>
      <w:r>
        <w:rPr>
          <w:rFonts w:ascii="仿宋" w:eastAsia="仿宋" w:hAnsi="仿宋"/>
          <w:sz w:val="28"/>
          <w:szCs w:val="28"/>
        </w:rPr>
        <w:t>法律与廉洁要求：</w:t>
      </w:r>
    </w:p>
    <w:p w:rsidR="00C95E05" w:rsidRDefault="00B26B83">
      <w:pPr>
        <w:pStyle w:val="af"/>
        <w:spacing w:line="600" w:lineRule="exact"/>
        <w:ind w:left="0"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cs="仿宋" w:hint="eastAsia"/>
          <w:sz w:val="28"/>
          <w:szCs w:val="28"/>
        </w:rPr>
        <w:t>参加本次投标的投标申请人未被列入“信用中国”网站(www.creditchina.gov.cn)失信被执行人名单、重大税收违法案件当事人名单和“中国政府采购网”(http://www.ccgp.gov.cn)政府采购严重违法失信行为记录名单的供应商。</w:t>
      </w:r>
    </w:p>
    <w:p w:rsidR="00C95E05" w:rsidRDefault="00B26B83">
      <w:pPr>
        <w:pStyle w:val="af"/>
        <w:spacing w:line="600" w:lineRule="exact"/>
        <w:ind w:left="0"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遵守廉洁条款，投标人及关联方近三年无行贿、受贿等违法行为（提供廉洁</w:t>
      </w:r>
      <w:r>
        <w:rPr>
          <w:rFonts w:ascii="仿宋" w:eastAsia="仿宋" w:hAnsi="仿宋" w:hint="eastAsia"/>
          <w:sz w:val="28"/>
          <w:szCs w:val="28"/>
        </w:rPr>
        <w:t>协议</w:t>
      </w:r>
      <w:r>
        <w:rPr>
          <w:rFonts w:ascii="仿宋" w:eastAsia="仿宋" w:hAnsi="仿宋"/>
          <w:sz w:val="28"/>
          <w:szCs w:val="28"/>
        </w:rPr>
        <w:t>书）。</w:t>
      </w:r>
    </w:p>
    <w:p w:rsidR="00C95E05" w:rsidRDefault="00B26B83">
      <w:pPr>
        <w:pStyle w:val="af"/>
        <w:spacing w:line="600" w:lineRule="exact"/>
        <w:ind w:left="0"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sz w:val="28"/>
          <w:szCs w:val="28"/>
        </w:rPr>
        <w:t>承诺严格履行保密义务，不得泄露任何活动艺人名单、节目安排及其他未公开的商业秘密（提供保密承诺书）。</w:t>
      </w:r>
    </w:p>
    <w:p w:rsidR="00C95E05" w:rsidRDefault="00B26B83">
      <w:pPr>
        <w:pStyle w:val="af"/>
        <w:spacing w:line="600" w:lineRule="exact"/>
        <w:ind w:left="0" w:firstLineChars="200" w:firstLine="560"/>
        <w:rPr>
          <w:rFonts w:ascii="仿宋" w:eastAsia="仿宋" w:hAnsi="仿宋"/>
          <w:sz w:val="28"/>
          <w:szCs w:val="28"/>
        </w:rPr>
      </w:pPr>
      <w:r>
        <w:rPr>
          <w:rFonts w:ascii="仿宋" w:eastAsia="仿宋" w:hAnsi="仿宋" w:cs="仿宋" w:hint="eastAsia"/>
          <w:sz w:val="28"/>
          <w:szCs w:val="21"/>
        </w:rPr>
        <w:t>本项目不接受联合体投标。</w:t>
      </w:r>
    </w:p>
    <w:p w:rsidR="00C95E05" w:rsidRDefault="00B26B83">
      <w:pPr>
        <w:rPr>
          <w:rFonts w:ascii="黑体" w:eastAsia="黑体" w:hAnsi="黑体"/>
          <w:b/>
          <w:bCs/>
          <w:color w:val="000000"/>
          <w:sz w:val="32"/>
        </w:rPr>
      </w:pPr>
      <w:r>
        <w:rPr>
          <w:rFonts w:ascii="黑体" w:eastAsia="黑体" w:hAnsi="黑体" w:hint="eastAsia"/>
          <w:b/>
          <w:bCs/>
          <w:color w:val="000000"/>
          <w:sz w:val="32"/>
        </w:rPr>
        <w:br w:type="page"/>
      </w:r>
    </w:p>
    <w:p w:rsidR="00C95E05" w:rsidRDefault="00B26B83">
      <w:pPr>
        <w:pStyle w:val="20"/>
        <w:spacing w:line="600" w:lineRule="exact"/>
        <w:ind w:leftChars="0" w:left="0" w:firstLine="0"/>
        <w:jc w:val="center"/>
        <w:outlineLvl w:val="0"/>
        <w:rPr>
          <w:rFonts w:ascii="黑体" w:eastAsia="黑体" w:hAnsi="黑体"/>
          <w:b/>
          <w:bCs/>
          <w:color w:val="000000"/>
          <w:sz w:val="32"/>
        </w:rPr>
      </w:pPr>
      <w:bookmarkStart w:id="4" w:name="_Toc9520"/>
      <w:bookmarkStart w:id="5" w:name="_Toc15498"/>
      <w:r>
        <w:rPr>
          <w:rFonts w:ascii="黑体" w:eastAsia="黑体" w:hAnsi="黑体" w:cs="黑体" w:hint="eastAsia"/>
          <w:b/>
          <w:sz w:val="32"/>
          <w:szCs w:val="32"/>
        </w:rPr>
        <w:lastRenderedPageBreak/>
        <w:t>第二部分 招标项目说明</w:t>
      </w:r>
      <w:bookmarkEnd w:id="4"/>
      <w:bookmarkEnd w:id="5"/>
    </w:p>
    <w:p w:rsidR="00C95E05" w:rsidRDefault="00B26B83">
      <w:pPr>
        <w:pStyle w:val="20"/>
        <w:spacing w:line="600" w:lineRule="exact"/>
        <w:ind w:leftChars="0" w:left="0" w:firstLineChars="200" w:firstLine="562"/>
        <w:jc w:val="both"/>
        <w:outlineLvl w:val="1"/>
        <w:rPr>
          <w:rFonts w:ascii="仿宋" w:eastAsia="仿宋" w:hAnsi="仿宋" w:cs="仿宋"/>
          <w:b/>
          <w:bCs/>
          <w:sz w:val="28"/>
          <w:szCs w:val="28"/>
        </w:rPr>
      </w:pPr>
      <w:r>
        <w:rPr>
          <w:rFonts w:ascii="仿宋" w:eastAsia="仿宋" w:hAnsi="仿宋" w:cs="仿宋" w:hint="eastAsia"/>
          <w:b/>
          <w:bCs/>
          <w:sz w:val="28"/>
          <w:szCs w:val="28"/>
        </w:rPr>
        <w:t>一、项目名称</w:t>
      </w:r>
    </w:p>
    <w:p w:rsidR="00C95E05" w:rsidRPr="00C0122A" w:rsidRDefault="00330313" w:rsidP="00330313">
      <w:pPr>
        <w:pStyle w:val="20"/>
        <w:spacing w:line="600" w:lineRule="exact"/>
        <w:ind w:leftChars="0" w:left="0" w:firstLineChars="200" w:firstLine="560"/>
        <w:jc w:val="both"/>
        <w:rPr>
          <w:rFonts w:ascii="仿宋" w:eastAsia="仿宋" w:hAnsi="仿宋"/>
          <w:sz w:val="28"/>
          <w:szCs w:val="28"/>
        </w:rPr>
      </w:pPr>
      <w:r w:rsidRPr="00330313">
        <w:rPr>
          <w:rFonts w:ascii="仿宋" w:eastAsia="仿宋" w:hAnsi="仿宋" w:hint="eastAsia"/>
          <w:sz w:val="28"/>
          <w:szCs w:val="28"/>
        </w:rPr>
        <w:t>“民生一网通</w:t>
      </w:r>
      <w:r w:rsidRPr="00330313">
        <w:rPr>
          <w:rFonts w:ascii="仿宋" w:eastAsia="仿宋" w:hAnsi="仿宋"/>
          <w:sz w:val="28"/>
          <w:szCs w:val="28"/>
        </w:rPr>
        <w:t>-大城小事”新媒体融合项目</w:t>
      </w:r>
    </w:p>
    <w:p w:rsidR="00C95E05" w:rsidRDefault="00B26B83">
      <w:pPr>
        <w:pStyle w:val="20"/>
        <w:spacing w:line="600" w:lineRule="exact"/>
        <w:ind w:leftChars="0" w:left="0" w:firstLineChars="200" w:firstLine="562"/>
        <w:jc w:val="both"/>
        <w:outlineLvl w:val="1"/>
        <w:rPr>
          <w:rFonts w:ascii="仿宋" w:eastAsia="仿宋" w:hAnsi="仿宋" w:cs="仿宋"/>
          <w:sz w:val="28"/>
          <w:szCs w:val="28"/>
        </w:rPr>
      </w:pPr>
      <w:r>
        <w:rPr>
          <w:rFonts w:ascii="仿宋" w:eastAsia="仿宋" w:hAnsi="仿宋" w:cs="仿宋" w:hint="eastAsia"/>
          <w:b/>
          <w:bCs/>
          <w:sz w:val="28"/>
          <w:szCs w:val="28"/>
        </w:rPr>
        <w:t>二、项目背景</w:t>
      </w:r>
    </w:p>
    <w:p w:rsidR="00C95E05" w:rsidRDefault="00A13EFD" w:rsidP="00A13EFD">
      <w:pPr>
        <w:pStyle w:val="20"/>
        <w:spacing w:line="600" w:lineRule="exact"/>
        <w:ind w:leftChars="0" w:left="0" w:firstLineChars="200" w:firstLine="560"/>
        <w:jc w:val="both"/>
        <w:rPr>
          <w:rFonts w:ascii="仿宋" w:eastAsia="仿宋" w:hAnsi="仿宋"/>
          <w:sz w:val="28"/>
          <w:szCs w:val="28"/>
        </w:rPr>
      </w:pPr>
      <w:r w:rsidRPr="00A13EFD">
        <w:rPr>
          <w:rFonts w:ascii="仿宋" w:eastAsia="仿宋" w:hAnsi="仿宋" w:hint="eastAsia"/>
          <w:sz w:val="28"/>
          <w:szCs w:val="28"/>
        </w:rPr>
        <w:t>“民生一网通</w:t>
      </w:r>
      <w:r w:rsidRPr="00A13EFD">
        <w:rPr>
          <w:rFonts w:ascii="仿宋" w:eastAsia="仿宋" w:hAnsi="仿宋"/>
          <w:sz w:val="28"/>
          <w:szCs w:val="28"/>
        </w:rPr>
        <w:t>-大城小事”新媒体融合项目</w:t>
      </w:r>
      <w:r>
        <w:rPr>
          <w:rFonts w:ascii="仿宋" w:eastAsia="仿宋" w:hAnsi="仿宋" w:hint="eastAsia"/>
          <w:sz w:val="28"/>
          <w:szCs w:val="28"/>
        </w:rPr>
        <w:t>是东方广播中心</w:t>
      </w:r>
      <w:r w:rsidR="002B6022">
        <w:rPr>
          <w:rFonts w:ascii="仿宋" w:eastAsia="仿宋" w:hAnsi="仿宋" w:hint="eastAsia"/>
          <w:sz w:val="28"/>
          <w:szCs w:val="28"/>
        </w:rPr>
        <w:t>会同</w:t>
      </w:r>
      <w:r w:rsidR="003A61BA">
        <w:rPr>
          <w:rFonts w:ascii="仿宋" w:eastAsia="仿宋" w:hAnsi="仿宋" w:hint="eastAsia"/>
          <w:sz w:val="28"/>
          <w:szCs w:val="28"/>
        </w:rPr>
        <w:t>各相关部门一起</w:t>
      </w:r>
      <w:r w:rsidR="00C577F7">
        <w:rPr>
          <w:rFonts w:ascii="仿宋" w:eastAsia="仿宋" w:hAnsi="仿宋" w:hint="eastAsia"/>
          <w:sz w:val="28"/>
          <w:szCs w:val="28"/>
        </w:rPr>
        <w:t>聚焦社区治理高频难题，以系列专题建议征询形式开展</w:t>
      </w:r>
      <w:r w:rsidR="002B6022" w:rsidRPr="002B6022">
        <w:rPr>
          <w:rFonts w:ascii="仿宋" w:eastAsia="仿宋" w:hAnsi="仿宋" w:hint="eastAsia"/>
          <w:sz w:val="28"/>
          <w:szCs w:val="28"/>
        </w:rPr>
        <w:t>专项工作</w:t>
      </w:r>
      <w:r w:rsidR="002B6022">
        <w:rPr>
          <w:rFonts w:ascii="仿宋" w:eastAsia="仿宋" w:hAnsi="仿宋" w:hint="eastAsia"/>
          <w:sz w:val="28"/>
          <w:szCs w:val="28"/>
        </w:rPr>
        <w:t>，</w:t>
      </w:r>
      <w:r w:rsidR="002B6022" w:rsidRPr="002B6022">
        <w:rPr>
          <w:rFonts w:ascii="仿宋" w:eastAsia="仿宋" w:hAnsi="仿宋" w:hint="eastAsia"/>
          <w:sz w:val="28"/>
          <w:szCs w:val="28"/>
        </w:rPr>
        <w:t>持续推动点上经验总结、面上案例复制，积极将“金点子”转化为破解基层治理难题的“金钥匙”，不断形成上海党建引领基层治理的“金果子”。</w:t>
      </w:r>
      <w:r w:rsidR="00BE14DC" w:rsidRPr="00BE14DC">
        <w:rPr>
          <w:rFonts w:ascii="仿宋" w:eastAsia="仿宋" w:hAnsi="仿宋" w:hint="eastAsia"/>
          <w:sz w:val="28"/>
          <w:szCs w:val="28"/>
        </w:rPr>
        <w:t>“人民城市人民建，人民城市为人民。”一座城市的温度，藏在对每件“小事”的回应里。</w:t>
      </w:r>
      <w:r w:rsidR="00BE14DC">
        <w:rPr>
          <w:rFonts w:ascii="仿宋" w:eastAsia="仿宋" w:hAnsi="仿宋" w:hint="eastAsia"/>
          <w:sz w:val="28"/>
          <w:szCs w:val="28"/>
        </w:rPr>
        <w:t>从首期大城小事项目落地</w:t>
      </w:r>
      <w:r w:rsidR="00BE14DC" w:rsidRPr="00BE14DC">
        <w:rPr>
          <w:rFonts w:ascii="仿宋" w:eastAsia="仿宋" w:hAnsi="仿宋" w:hint="eastAsia"/>
          <w:sz w:val="28"/>
          <w:szCs w:val="28"/>
        </w:rPr>
        <w:t>到今日</w:t>
      </w:r>
      <w:r w:rsidR="00BE14DC">
        <w:rPr>
          <w:rFonts w:ascii="仿宋" w:eastAsia="仿宋" w:hAnsi="仿宋" w:hint="eastAsia"/>
          <w:sz w:val="28"/>
          <w:szCs w:val="28"/>
        </w:rPr>
        <w:t>，</w:t>
      </w:r>
      <w:r w:rsidR="00BE14DC" w:rsidRPr="00330313">
        <w:rPr>
          <w:rFonts w:ascii="仿宋" w:eastAsia="仿宋" w:hAnsi="仿宋" w:cs="仿宋" w:hint="eastAsia"/>
          <w:sz w:val="28"/>
          <w:szCs w:val="28"/>
        </w:rPr>
        <w:t>“民生一网通</w:t>
      </w:r>
      <w:r w:rsidR="00BE14DC" w:rsidRPr="00330313">
        <w:rPr>
          <w:rFonts w:ascii="仿宋" w:eastAsia="仿宋" w:hAnsi="仿宋" w:cs="仿宋"/>
          <w:sz w:val="28"/>
          <w:szCs w:val="28"/>
        </w:rPr>
        <w:t>-大城小事”</w:t>
      </w:r>
      <w:r w:rsidR="00BE14DC">
        <w:rPr>
          <w:rFonts w:ascii="仿宋" w:eastAsia="仿宋" w:hAnsi="仿宋" w:cs="仿宋" w:hint="eastAsia"/>
          <w:sz w:val="28"/>
          <w:szCs w:val="28"/>
        </w:rPr>
        <w:t>项目</w:t>
      </w:r>
      <w:r w:rsidR="00BE14DC" w:rsidRPr="00BE14DC">
        <w:rPr>
          <w:rFonts w:ascii="仿宋" w:eastAsia="仿宋" w:hAnsi="仿宋" w:hint="eastAsia"/>
          <w:sz w:val="28"/>
          <w:szCs w:val="28"/>
        </w:rPr>
        <w:t>已悄然织就一张共治共享的城市网络。</w:t>
      </w:r>
      <w:r w:rsidR="00B26B83">
        <w:rPr>
          <w:rFonts w:ascii="仿宋" w:eastAsia="仿宋" w:hAnsi="仿宋"/>
          <w:sz w:val="28"/>
          <w:szCs w:val="28"/>
        </w:rPr>
        <w:t>为</w:t>
      </w:r>
      <w:r w:rsidR="002B6022">
        <w:rPr>
          <w:rFonts w:ascii="仿宋" w:eastAsia="仿宋" w:hAnsi="仿宋" w:hint="eastAsia"/>
          <w:sz w:val="28"/>
          <w:szCs w:val="28"/>
        </w:rPr>
        <w:t>继续</w:t>
      </w:r>
      <w:r w:rsidR="00B26B83">
        <w:rPr>
          <w:rFonts w:ascii="仿宋" w:eastAsia="仿宋" w:hAnsi="仿宋"/>
          <w:sz w:val="28"/>
          <w:szCs w:val="28"/>
        </w:rPr>
        <w:t>保障</w:t>
      </w:r>
      <w:r w:rsidR="00330313" w:rsidRPr="00330313">
        <w:rPr>
          <w:rFonts w:ascii="仿宋" w:eastAsia="仿宋" w:hAnsi="仿宋" w:cs="仿宋" w:hint="eastAsia"/>
          <w:sz w:val="28"/>
          <w:szCs w:val="28"/>
        </w:rPr>
        <w:t>“民生一网通</w:t>
      </w:r>
      <w:r w:rsidR="00330313" w:rsidRPr="00330313">
        <w:rPr>
          <w:rFonts w:ascii="仿宋" w:eastAsia="仿宋" w:hAnsi="仿宋" w:cs="仿宋"/>
          <w:sz w:val="28"/>
          <w:szCs w:val="28"/>
        </w:rPr>
        <w:t>-大城小事”新媒体融合项目</w:t>
      </w:r>
      <w:r w:rsidR="00B26B83">
        <w:rPr>
          <w:rFonts w:ascii="仿宋" w:eastAsia="仿宋" w:hAnsi="仿宋" w:hint="eastAsia"/>
          <w:sz w:val="28"/>
          <w:szCs w:val="28"/>
        </w:rPr>
        <w:t>的高</w:t>
      </w:r>
      <w:r w:rsidR="00B26B83">
        <w:rPr>
          <w:rFonts w:ascii="仿宋" w:eastAsia="仿宋" w:hAnsi="仿宋"/>
          <w:sz w:val="28"/>
          <w:szCs w:val="28"/>
        </w:rPr>
        <w:t>质量执行，</w:t>
      </w:r>
      <w:r w:rsidR="00C0122A">
        <w:rPr>
          <w:rFonts w:ascii="仿宋" w:eastAsia="仿宋" w:hAnsi="仿宋" w:hint="eastAsia"/>
          <w:sz w:val="28"/>
          <w:szCs w:val="28"/>
        </w:rPr>
        <w:t>对</w:t>
      </w:r>
      <w:r w:rsidR="00BE14DC">
        <w:rPr>
          <w:rFonts w:ascii="仿宋" w:eastAsia="仿宋" w:hAnsi="仿宋" w:hint="eastAsia"/>
          <w:sz w:val="28"/>
          <w:szCs w:val="28"/>
        </w:rPr>
        <w:t>后续</w:t>
      </w:r>
      <w:r w:rsidR="00C577F7" w:rsidRPr="00BE14DC">
        <w:rPr>
          <w:rFonts w:ascii="仿宋" w:eastAsia="仿宋" w:hAnsi="仿宋" w:cs="仿宋" w:hint="eastAsia"/>
          <w:sz w:val="28"/>
          <w:szCs w:val="28"/>
        </w:rPr>
        <w:t>10场</w:t>
      </w:r>
      <w:r w:rsidR="00C577F7">
        <w:rPr>
          <w:rFonts w:ascii="仿宋" w:eastAsia="仿宋" w:hAnsi="仿宋" w:hint="eastAsia"/>
          <w:sz w:val="28"/>
          <w:szCs w:val="28"/>
        </w:rPr>
        <w:t>活动执行</w:t>
      </w:r>
      <w:r w:rsidR="00B26B83">
        <w:rPr>
          <w:rFonts w:ascii="仿宋" w:eastAsia="仿宋" w:hAnsi="仿宋"/>
          <w:sz w:val="28"/>
          <w:szCs w:val="28"/>
        </w:rPr>
        <w:t>进行招标：</w:t>
      </w:r>
    </w:p>
    <w:p w:rsidR="00C95E05" w:rsidRDefault="00C0122A">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1</w:t>
      </w:r>
      <w:r w:rsidR="00B26B83">
        <w:rPr>
          <w:rFonts w:ascii="仿宋" w:eastAsia="仿宋" w:hAnsi="仿宋" w:hint="eastAsia"/>
          <w:sz w:val="28"/>
          <w:szCs w:val="28"/>
        </w:rPr>
        <w:t>、项目时间：</w:t>
      </w:r>
      <w:r w:rsidR="00B26B83">
        <w:rPr>
          <w:rFonts w:ascii="仿宋" w:eastAsia="仿宋" w:hAnsi="仿宋"/>
          <w:sz w:val="28"/>
          <w:szCs w:val="28"/>
        </w:rPr>
        <w:t>202</w:t>
      </w:r>
      <w:r w:rsidR="00B26B83">
        <w:rPr>
          <w:rFonts w:ascii="仿宋" w:eastAsia="仿宋" w:hAnsi="仿宋" w:hint="eastAsia"/>
          <w:sz w:val="28"/>
          <w:szCs w:val="28"/>
        </w:rPr>
        <w:t>6</w:t>
      </w:r>
      <w:r w:rsidR="00B26B83">
        <w:rPr>
          <w:rFonts w:ascii="仿宋" w:eastAsia="仿宋" w:hAnsi="仿宋"/>
          <w:sz w:val="28"/>
          <w:szCs w:val="28"/>
        </w:rPr>
        <w:t>年</w:t>
      </w:r>
      <w:r>
        <w:rPr>
          <w:rFonts w:ascii="仿宋" w:eastAsia="仿宋" w:hAnsi="仿宋" w:hint="eastAsia"/>
          <w:sz w:val="28"/>
          <w:szCs w:val="28"/>
        </w:rPr>
        <w:t>8</w:t>
      </w:r>
      <w:r w:rsidR="00B26B83">
        <w:rPr>
          <w:rFonts w:ascii="仿宋" w:eastAsia="仿宋" w:hAnsi="仿宋"/>
          <w:sz w:val="28"/>
          <w:szCs w:val="28"/>
        </w:rPr>
        <w:t>月</w:t>
      </w:r>
      <w:r w:rsidR="00330313">
        <w:rPr>
          <w:rFonts w:ascii="仿宋" w:eastAsia="仿宋" w:hAnsi="仿宋" w:hint="eastAsia"/>
          <w:sz w:val="28"/>
          <w:szCs w:val="28"/>
        </w:rPr>
        <w:t>-12月</w:t>
      </w:r>
    </w:p>
    <w:p w:rsidR="00C95E05" w:rsidRDefault="00C0122A">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2</w:t>
      </w:r>
      <w:r w:rsidR="00B26B83">
        <w:rPr>
          <w:rFonts w:ascii="仿宋" w:eastAsia="仿宋" w:hAnsi="仿宋" w:hint="eastAsia"/>
          <w:sz w:val="28"/>
          <w:szCs w:val="28"/>
        </w:rPr>
        <w:t>、项目地点：上海市</w:t>
      </w:r>
    </w:p>
    <w:p w:rsidR="00C95E05" w:rsidRDefault="00B26B83">
      <w:pPr>
        <w:pStyle w:val="20"/>
        <w:spacing w:line="600" w:lineRule="exact"/>
        <w:ind w:leftChars="0" w:left="0" w:firstLineChars="200" w:firstLine="562"/>
        <w:jc w:val="both"/>
        <w:outlineLvl w:val="1"/>
        <w:rPr>
          <w:rFonts w:ascii="仿宋" w:eastAsia="仿宋" w:hAnsi="仿宋"/>
          <w:sz w:val="28"/>
          <w:szCs w:val="28"/>
        </w:rPr>
      </w:pPr>
      <w:r>
        <w:rPr>
          <w:rFonts w:ascii="仿宋" w:eastAsia="仿宋" w:hAnsi="仿宋" w:hint="eastAsia"/>
          <w:b/>
          <w:bCs/>
          <w:sz w:val="28"/>
          <w:szCs w:val="28"/>
        </w:rPr>
        <w:t>三、项目限价</w:t>
      </w:r>
    </w:p>
    <w:p w:rsidR="00C95E05" w:rsidRDefault="00C0122A" w:rsidP="00C0122A">
      <w:pPr>
        <w:pStyle w:val="20"/>
        <w:spacing w:line="600" w:lineRule="exact"/>
        <w:ind w:leftChars="0" w:left="0" w:firstLineChars="200" w:firstLine="560"/>
        <w:jc w:val="both"/>
        <w:rPr>
          <w:rFonts w:ascii="仿宋" w:eastAsia="仿宋" w:hAnsi="仿宋"/>
          <w:sz w:val="28"/>
          <w:szCs w:val="28"/>
        </w:rPr>
      </w:pPr>
      <w:r w:rsidRPr="00C0122A">
        <w:rPr>
          <w:rFonts w:ascii="仿宋" w:eastAsia="仿宋" w:hAnsi="仿宋" w:hint="eastAsia"/>
          <w:sz w:val="28"/>
          <w:szCs w:val="28"/>
        </w:rPr>
        <w:t>人民币</w:t>
      </w:r>
      <w:r w:rsidR="00330313">
        <w:rPr>
          <w:rFonts w:ascii="仿宋" w:eastAsia="仿宋" w:hAnsi="仿宋" w:hint="eastAsia"/>
          <w:sz w:val="28"/>
          <w:szCs w:val="28"/>
        </w:rPr>
        <w:t>75</w:t>
      </w:r>
      <w:r w:rsidRPr="00C0122A">
        <w:rPr>
          <w:rFonts w:ascii="仿宋" w:eastAsia="仿宋" w:hAnsi="仿宋"/>
          <w:sz w:val="28"/>
          <w:szCs w:val="28"/>
        </w:rPr>
        <w:t>0,000.00元（人民币：</w:t>
      </w:r>
      <w:r w:rsidR="00330313">
        <w:rPr>
          <w:rFonts w:ascii="仿宋" w:eastAsia="仿宋" w:hAnsi="仿宋" w:hint="eastAsia"/>
          <w:sz w:val="28"/>
          <w:szCs w:val="28"/>
        </w:rPr>
        <w:t>柒</w:t>
      </w:r>
      <w:r w:rsidRPr="00C0122A">
        <w:rPr>
          <w:rFonts w:ascii="仿宋" w:eastAsia="仿宋" w:hAnsi="仿宋"/>
          <w:sz w:val="28"/>
          <w:szCs w:val="28"/>
        </w:rPr>
        <w:t>拾</w:t>
      </w:r>
      <w:r w:rsidR="00330313">
        <w:rPr>
          <w:rFonts w:ascii="仿宋" w:eastAsia="仿宋" w:hAnsi="仿宋" w:hint="eastAsia"/>
          <w:sz w:val="28"/>
          <w:szCs w:val="28"/>
        </w:rPr>
        <w:t>伍</w:t>
      </w:r>
      <w:r w:rsidRPr="00C0122A">
        <w:rPr>
          <w:rFonts w:ascii="仿宋" w:eastAsia="仿宋" w:hAnsi="仿宋"/>
          <w:sz w:val="28"/>
          <w:szCs w:val="28"/>
        </w:rPr>
        <w:t>万元整）</w:t>
      </w:r>
    </w:p>
    <w:p w:rsidR="00C95E05" w:rsidRDefault="00B26B83">
      <w:pPr>
        <w:pStyle w:val="20"/>
        <w:numPr>
          <w:ilvl w:val="0"/>
          <w:numId w:val="1"/>
        </w:numPr>
        <w:spacing w:line="600" w:lineRule="exact"/>
        <w:ind w:leftChars="0" w:left="0" w:firstLineChars="200" w:firstLine="562"/>
        <w:jc w:val="both"/>
        <w:outlineLvl w:val="1"/>
        <w:rPr>
          <w:rFonts w:ascii="仿宋" w:eastAsia="仿宋" w:hAnsi="仿宋"/>
          <w:b/>
          <w:bCs/>
          <w:sz w:val="28"/>
          <w:szCs w:val="28"/>
        </w:rPr>
      </w:pPr>
      <w:r>
        <w:rPr>
          <w:rFonts w:ascii="仿宋" w:eastAsia="仿宋" w:hAnsi="仿宋" w:hint="eastAsia"/>
          <w:b/>
          <w:bCs/>
          <w:sz w:val="28"/>
          <w:szCs w:val="28"/>
        </w:rPr>
        <w:t>项目内容</w:t>
      </w:r>
    </w:p>
    <w:p w:rsidR="00C423CB" w:rsidRPr="00C423CB" w:rsidRDefault="00C423CB" w:rsidP="00C423CB">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1、</w:t>
      </w:r>
      <w:r w:rsidR="00C577F7">
        <w:rPr>
          <w:rFonts w:ascii="仿宋" w:eastAsia="仿宋" w:hAnsi="仿宋" w:hint="eastAsia"/>
          <w:sz w:val="28"/>
          <w:szCs w:val="28"/>
        </w:rPr>
        <w:t>会同</w:t>
      </w:r>
      <w:r w:rsidR="00BE14DC">
        <w:rPr>
          <w:rFonts w:ascii="仿宋" w:eastAsia="仿宋" w:hAnsi="仿宋" w:hint="eastAsia"/>
          <w:sz w:val="28"/>
          <w:szCs w:val="28"/>
        </w:rPr>
        <w:t>各相关部门</w:t>
      </w:r>
      <w:r w:rsidR="00C577F7">
        <w:rPr>
          <w:rFonts w:ascii="仿宋" w:eastAsia="仿宋" w:hAnsi="仿宋" w:hint="eastAsia"/>
          <w:sz w:val="28"/>
          <w:szCs w:val="28"/>
        </w:rPr>
        <w:t>一起</w:t>
      </w:r>
      <w:r w:rsidRPr="00330313">
        <w:rPr>
          <w:rFonts w:ascii="仿宋" w:eastAsia="仿宋" w:hAnsi="仿宋" w:hint="eastAsia"/>
          <w:sz w:val="28"/>
          <w:szCs w:val="28"/>
        </w:rPr>
        <w:t>开展</w:t>
      </w:r>
      <w:r w:rsidR="004D429C">
        <w:rPr>
          <w:rFonts w:ascii="仿宋" w:eastAsia="仿宋" w:hAnsi="仿宋" w:hint="eastAsia"/>
          <w:sz w:val="28"/>
          <w:szCs w:val="28"/>
        </w:rPr>
        <w:t>1</w:t>
      </w:r>
      <w:r w:rsidRPr="00330313">
        <w:rPr>
          <w:rFonts w:ascii="仿宋" w:eastAsia="仿宋" w:hAnsi="仿宋"/>
          <w:sz w:val="28"/>
          <w:szCs w:val="28"/>
        </w:rPr>
        <w:t>0场“民生一网通-大城小事”新媒体融合系列活动</w:t>
      </w:r>
      <w:r w:rsidRPr="00C423CB">
        <w:rPr>
          <w:rFonts w:ascii="仿宋" w:eastAsia="仿宋" w:hAnsi="仿宋"/>
          <w:sz w:val="28"/>
          <w:szCs w:val="28"/>
        </w:rPr>
        <w:t>，确保活动有序衔接</w:t>
      </w:r>
      <w:r>
        <w:rPr>
          <w:rFonts w:ascii="仿宋" w:eastAsia="仿宋" w:hAnsi="仿宋" w:hint="eastAsia"/>
          <w:sz w:val="28"/>
          <w:szCs w:val="28"/>
        </w:rPr>
        <w:t>；</w:t>
      </w:r>
    </w:p>
    <w:p w:rsidR="00C423CB" w:rsidRPr="00C423CB" w:rsidRDefault="00C423CB" w:rsidP="00C423CB">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2、</w:t>
      </w:r>
      <w:r w:rsidRPr="00C423CB">
        <w:rPr>
          <w:rFonts w:ascii="仿宋" w:eastAsia="仿宋" w:hAnsi="仿宋" w:hint="eastAsia"/>
          <w:sz w:val="28"/>
          <w:szCs w:val="28"/>
        </w:rPr>
        <w:t>整体视觉系统设计（主</w:t>
      </w:r>
      <w:r w:rsidRPr="00C423CB">
        <w:rPr>
          <w:rFonts w:ascii="仿宋" w:eastAsia="仿宋" w:hAnsi="仿宋"/>
          <w:sz w:val="28"/>
          <w:szCs w:val="28"/>
        </w:rPr>
        <w:t>KV及延展）</w:t>
      </w:r>
      <w:r>
        <w:rPr>
          <w:rFonts w:ascii="仿宋" w:eastAsia="仿宋" w:hAnsi="仿宋" w:hint="eastAsia"/>
          <w:sz w:val="28"/>
          <w:szCs w:val="28"/>
        </w:rPr>
        <w:t>，</w:t>
      </w:r>
      <w:r w:rsidRPr="00C423CB">
        <w:rPr>
          <w:rFonts w:ascii="仿宋" w:eastAsia="仿宋" w:hAnsi="仿宋"/>
          <w:sz w:val="28"/>
          <w:szCs w:val="28"/>
        </w:rPr>
        <w:t>设计活动专属主视觉画面，并延展至现场大屏背景、海报等线上线下全场景应用物料</w:t>
      </w:r>
      <w:r>
        <w:rPr>
          <w:rFonts w:ascii="仿宋" w:eastAsia="仿宋" w:hAnsi="仿宋" w:hint="eastAsia"/>
          <w:sz w:val="28"/>
          <w:szCs w:val="28"/>
        </w:rPr>
        <w:t>；</w:t>
      </w:r>
    </w:p>
    <w:p w:rsidR="00C423CB" w:rsidRPr="00C423CB" w:rsidRDefault="00C423CB" w:rsidP="00C423CB">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3、</w:t>
      </w:r>
      <w:r w:rsidRPr="00C423CB">
        <w:rPr>
          <w:rFonts w:ascii="仿宋" w:eastAsia="仿宋" w:hAnsi="仿宋" w:hint="eastAsia"/>
          <w:sz w:val="28"/>
          <w:szCs w:val="28"/>
        </w:rPr>
        <w:t>核心文案与访谈内容策划</w:t>
      </w:r>
      <w:r>
        <w:rPr>
          <w:rFonts w:ascii="仿宋" w:eastAsia="仿宋" w:hAnsi="仿宋" w:hint="eastAsia"/>
          <w:sz w:val="28"/>
          <w:szCs w:val="28"/>
        </w:rPr>
        <w:t>，</w:t>
      </w:r>
      <w:r w:rsidRPr="00C423CB">
        <w:rPr>
          <w:rFonts w:ascii="仿宋" w:eastAsia="仿宋" w:hAnsi="仿宋" w:hint="eastAsia"/>
          <w:sz w:val="28"/>
          <w:szCs w:val="28"/>
        </w:rPr>
        <w:t>撰写访谈提纲</w:t>
      </w:r>
      <w:r>
        <w:rPr>
          <w:rFonts w:ascii="仿宋" w:eastAsia="仿宋" w:hAnsi="仿宋" w:hint="eastAsia"/>
          <w:sz w:val="28"/>
          <w:szCs w:val="28"/>
        </w:rPr>
        <w:t>及</w:t>
      </w:r>
      <w:r w:rsidRPr="00C423CB">
        <w:rPr>
          <w:rFonts w:ascii="仿宋" w:eastAsia="仿宋" w:hAnsi="仿宋" w:hint="eastAsia"/>
          <w:sz w:val="28"/>
          <w:szCs w:val="28"/>
        </w:rPr>
        <w:t>新媒体传播文案</w:t>
      </w:r>
      <w:r>
        <w:rPr>
          <w:rFonts w:ascii="仿宋" w:eastAsia="仿宋" w:hAnsi="仿宋" w:hint="eastAsia"/>
          <w:sz w:val="28"/>
          <w:szCs w:val="28"/>
        </w:rPr>
        <w:t>；</w:t>
      </w:r>
    </w:p>
    <w:p w:rsidR="00C423CB" w:rsidRPr="00C423CB" w:rsidRDefault="00C423CB" w:rsidP="00C423CB">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lastRenderedPageBreak/>
        <w:t>4、阿基米德</w:t>
      </w:r>
      <w:r w:rsidRPr="00C423CB">
        <w:rPr>
          <w:rFonts w:ascii="仿宋" w:eastAsia="仿宋" w:hAnsi="仿宋" w:hint="eastAsia"/>
          <w:sz w:val="28"/>
          <w:szCs w:val="28"/>
        </w:rPr>
        <w:t>线上专区搭建与全程维护</w:t>
      </w:r>
      <w:r w:rsidRPr="00C423CB">
        <w:rPr>
          <w:rFonts w:ascii="仿宋" w:eastAsia="仿宋" w:hAnsi="仿宋"/>
          <w:sz w:val="28"/>
          <w:szCs w:val="28"/>
        </w:rPr>
        <w:t>，持续进行信息更新</w:t>
      </w:r>
      <w:r>
        <w:rPr>
          <w:rFonts w:ascii="仿宋" w:eastAsia="仿宋" w:hAnsi="仿宋" w:hint="eastAsia"/>
          <w:sz w:val="28"/>
          <w:szCs w:val="28"/>
        </w:rPr>
        <w:t>；</w:t>
      </w:r>
    </w:p>
    <w:p w:rsidR="00C423CB" w:rsidRPr="00C423CB" w:rsidRDefault="00C423CB" w:rsidP="00C423CB">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5、</w:t>
      </w:r>
      <w:r w:rsidRPr="00C423CB">
        <w:rPr>
          <w:rFonts w:ascii="仿宋" w:eastAsia="仿宋" w:hAnsi="仿宋" w:hint="eastAsia"/>
          <w:sz w:val="28"/>
          <w:szCs w:val="28"/>
        </w:rPr>
        <w:t>线下活动现场总控与执行</w:t>
      </w:r>
      <w:r w:rsidR="00A81FFF">
        <w:rPr>
          <w:rFonts w:ascii="仿宋" w:eastAsia="仿宋" w:hAnsi="仿宋" w:hint="eastAsia"/>
          <w:sz w:val="28"/>
          <w:szCs w:val="28"/>
        </w:rPr>
        <w:t>，</w:t>
      </w:r>
      <w:r w:rsidRPr="00C423CB">
        <w:rPr>
          <w:rFonts w:ascii="仿宋" w:eastAsia="仿宋" w:hAnsi="仿宋" w:hint="eastAsia"/>
          <w:sz w:val="28"/>
          <w:szCs w:val="28"/>
        </w:rPr>
        <w:t>负责每场活动的场地布置</w:t>
      </w:r>
      <w:r w:rsidR="00D91B29">
        <w:rPr>
          <w:rFonts w:ascii="仿宋" w:eastAsia="仿宋" w:hAnsi="仿宋" w:hint="eastAsia"/>
          <w:sz w:val="28"/>
          <w:szCs w:val="28"/>
        </w:rPr>
        <w:t>，</w:t>
      </w:r>
      <w:r w:rsidRPr="00C423CB">
        <w:rPr>
          <w:rFonts w:ascii="仿宋" w:eastAsia="仿宋" w:hAnsi="仿宋" w:hint="eastAsia"/>
          <w:sz w:val="28"/>
          <w:szCs w:val="28"/>
        </w:rPr>
        <w:t>管理现场工作人员及志愿者分工，确保流程顺畅</w:t>
      </w:r>
      <w:r w:rsidR="00BE14DC">
        <w:rPr>
          <w:rFonts w:ascii="仿宋" w:eastAsia="仿宋" w:hAnsi="仿宋" w:hint="eastAsia"/>
          <w:sz w:val="28"/>
          <w:szCs w:val="28"/>
        </w:rPr>
        <w:t>；</w:t>
      </w:r>
    </w:p>
    <w:p w:rsidR="00C423CB" w:rsidRPr="00C423CB" w:rsidRDefault="00A81FFF" w:rsidP="00C423CB">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6、</w:t>
      </w:r>
      <w:r w:rsidR="00C423CB" w:rsidRPr="00C423CB">
        <w:rPr>
          <w:rFonts w:ascii="仿宋" w:eastAsia="仿宋" w:hAnsi="仿宋" w:hint="eastAsia"/>
          <w:sz w:val="28"/>
          <w:szCs w:val="28"/>
        </w:rPr>
        <w:t>活动物料筹备与运输管理</w:t>
      </w:r>
      <w:r w:rsidR="00A13EFD">
        <w:rPr>
          <w:rFonts w:ascii="仿宋" w:eastAsia="仿宋" w:hAnsi="仿宋" w:hint="eastAsia"/>
          <w:sz w:val="28"/>
          <w:szCs w:val="28"/>
        </w:rPr>
        <w:t>，</w:t>
      </w:r>
      <w:r w:rsidR="00C423CB" w:rsidRPr="00C423CB">
        <w:rPr>
          <w:rFonts w:ascii="仿宋" w:eastAsia="仿宋" w:hAnsi="仿宋" w:hint="eastAsia"/>
          <w:sz w:val="28"/>
          <w:szCs w:val="28"/>
        </w:rPr>
        <w:t>进行每场活动的物料往返运输及现场安装回收，处理突发性物料增补需求</w:t>
      </w:r>
      <w:r>
        <w:rPr>
          <w:rFonts w:ascii="仿宋" w:eastAsia="仿宋" w:hAnsi="仿宋" w:hint="eastAsia"/>
          <w:sz w:val="28"/>
          <w:szCs w:val="28"/>
        </w:rPr>
        <w:t>；</w:t>
      </w:r>
    </w:p>
    <w:p w:rsidR="00C423CB" w:rsidRPr="00C423CB" w:rsidRDefault="00A81FFF" w:rsidP="00C423CB">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7、</w:t>
      </w:r>
      <w:r w:rsidR="00C423CB" w:rsidRPr="00C423CB">
        <w:rPr>
          <w:rFonts w:ascii="仿宋" w:eastAsia="仿宋" w:hAnsi="仿宋" w:hint="eastAsia"/>
          <w:sz w:val="28"/>
          <w:szCs w:val="28"/>
        </w:rPr>
        <w:t>直播推流执行</w:t>
      </w:r>
      <w:r w:rsidR="006C34DB">
        <w:rPr>
          <w:rFonts w:ascii="仿宋" w:eastAsia="仿宋" w:hAnsi="仿宋" w:hint="eastAsia"/>
          <w:sz w:val="28"/>
          <w:szCs w:val="28"/>
        </w:rPr>
        <w:t>，</w:t>
      </w:r>
      <w:r w:rsidR="00C423CB" w:rsidRPr="00C423CB">
        <w:rPr>
          <w:rFonts w:ascii="仿宋" w:eastAsia="仿宋" w:hAnsi="仿宋" w:hint="eastAsia"/>
          <w:sz w:val="28"/>
          <w:szCs w:val="28"/>
        </w:rPr>
        <w:t>配备至少</w:t>
      </w:r>
      <w:r w:rsidR="00C423CB" w:rsidRPr="00C423CB">
        <w:rPr>
          <w:rFonts w:ascii="仿宋" w:eastAsia="仿宋" w:hAnsi="仿宋"/>
          <w:sz w:val="28"/>
          <w:szCs w:val="28"/>
        </w:rPr>
        <w:t>1名专业推流技术人员，负责每场活动的网络检测、平台推流设置，确保直播画面清晰流畅</w:t>
      </w:r>
      <w:r w:rsidR="006C34DB">
        <w:rPr>
          <w:rFonts w:ascii="仿宋" w:eastAsia="仿宋" w:hAnsi="仿宋" w:hint="eastAsia"/>
          <w:sz w:val="28"/>
          <w:szCs w:val="28"/>
        </w:rPr>
        <w:t>；</w:t>
      </w:r>
    </w:p>
    <w:p w:rsidR="00C423CB" w:rsidRPr="00C423CB" w:rsidRDefault="00A81FFF" w:rsidP="00C423CB">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8、</w:t>
      </w:r>
      <w:r w:rsidR="006C34DB">
        <w:rPr>
          <w:rFonts w:ascii="仿宋" w:eastAsia="仿宋" w:hAnsi="仿宋" w:hint="eastAsia"/>
          <w:sz w:val="28"/>
          <w:szCs w:val="28"/>
        </w:rPr>
        <w:t>现场摄影服务（含专业设备）：配备专业摄影师及</w:t>
      </w:r>
      <w:r w:rsidR="00C423CB" w:rsidRPr="00C423CB">
        <w:rPr>
          <w:rFonts w:ascii="仿宋" w:eastAsia="仿宋" w:hAnsi="仿宋" w:hint="eastAsia"/>
          <w:sz w:val="28"/>
          <w:szCs w:val="28"/>
        </w:rPr>
        <w:t>摄影设备，全程跟拍活动现场关键环节</w:t>
      </w:r>
      <w:r w:rsidR="006C34DB">
        <w:rPr>
          <w:rFonts w:ascii="仿宋" w:eastAsia="仿宋" w:hAnsi="仿宋" w:hint="eastAsia"/>
          <w:sz w:val="28"/>
          <w:szCs w:val="28"/>
        </w:rPr>
        <w:t>；</w:t>
      </w:r>
    </w:p>
    <w:p w:rsidR="00C423CB" w:rsidRPr="00C423CB" w:rsidRDefault="00A81FFF" w:rsidP="00C423CB">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9、</w:t>
      </w:r>
      <w:r w:rsidR="00C423CB" w:rsidRPr="00C423CB">
        <w:rPr>
          <w:rFonts w:ascii="仿宋" w:eastAsia="仿宋" w:hAnsi="仿宋" w:hint="eastAsia"/>
          <w:sz w:val="28"/>
          <w:szCs w:val="28"/>
        </w:rPr>
        <w:t>现场摄像服务（固定机位）：设置至少</w:t>
      </w:r>
      <w:r w:rsidR="00C423CB" w:rsidRPr="00C423CB">
        <w:rPr>
          <w:rFonts w:ascii="仿宋" w:eastAsia="仿宋" w:hAnsi="仿宋"/>
          <w:sz w:val="28"/>
          <w:szCs w:val="28"/>
        </w:rPr>
        <w:t>1个固定机位进行全程高清录像（含专业摄像设备与收音）</w:t>
      </w:r>
      <w:r w:rsidR="006C34DB">
        <w:rPr>
          <w:rFonts w:ascii="仿宋" w:eastAsia="仿宋" w:hAnsi="仿宋" w:hint="eastAsia"/>
          <w:sz w:val="28"/>
          <w:szCs w:val="28"/>
        </w:rPr>
        <w:t>；</w:t>
      </w:r>
    </w:p>
    <w:p w:rsidR="00C0122A" w:rsidRDefault="00A81FFF" w:rsidP="00C0122A">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10、</w:t>
      </w:r>
      <w:r w:rsidR="00C0122A" w:rsidRPr="00C0122A">
        <w:rPr>
          <w:rFonts w:ascii="仿宋" w:eastAsia="仿宋" w:hAnsi="仿宋"/>
          <w:sz w:val="28"/>
          <w:szCs w:val="28"/>
        </w:rPr>
        <w:t>采购人要求的其他与本项目相关的服务事项。</w:t>
      </w:r>
    </w:p>
    <w:p w:rsidR="00C95E05" w:rsidRPr="00C0122A" w:rsidRDefault="00B26B83" w:rsidP="00C0122A">
      <w:pPr>
        <w:pStyle w:val="20"/>
        <w:numPr>
          <w:ilvl w:val="0"/>
          <w:numId w:val="1"/>
        </w:numPr>
        <w:spacing w:line="600" w:lineRule="exact"/>
        <w:ind w:leftChars="0" w:left="0" w:firstLineChars="200" w:firstLine="562"/>
        <w:jc w:val="both"/>
        <w:outlineLvl w:val="1"/>
        <w:rPr>
          <w:rFonts w:ascii="仿宋" w:eastAsia="仿宋" w:hAnsi="仿宋"/>
          <w:b/>
          <w:bCs/>
          <w:sz w:val="28"/>
          <w:szCs w:val="28"/>
        </w:rPr>
      </w:pPr>
      <w:r w:rsidRPr="00C0122A">
        <w:rPr>
          <w:rFonts w:ascii="仿宋" w:eastAsia="仿宋" w:hAnsi="仿宋" w:hint="eastAsia"/>
          <w:b/>
          <w:bCs/>
          <w:sz w:val="28"/>
          <w:szCs w:val="28"/>
        </w:rPr>
        <w:t>付款方式</w:t>
      </w:r>
    </w:p>
    <w:p w:rsidR="00C95E05" w:rsidRDefault="00B26B83">
      <w:pPr>
        <w:pStyle w:val="af"/>
        <w:spacing w:line="600" w:lineRule="exact"/>
        <w:ind w:left="0" w:firstLineChars="200" w:firstLine="560"/>
      </w:pPr>
      <w:r>
        <w:rPr>
          <w:rFonts w:ascii="仿宋" w:eastAsia="仿宋" w:hAnsi="仿宋" w:hint="eastAsia"/>
          <w:sz w:val="28"/>
          <w:szCs w:val="28"/>
        </w:rPr>
        <w:t>合同签订后</w:t>
      </w:r>
      <w:r w:rsidR="007F0FA6">
        <w:rPr>
          <w:rFonts w:ascii="仿宋" w:eastAsia="仿宋" w:hAnsi="仿宋" w:hint="eastAsia"/>
          <w:sz w:val="28"/>
          <w:szCs w:val="28"/>
        </w:rPr>
        <w:t>30</w:t>
      </w:r>
      <w:r>
        <w:rPr>
          <w:rFonts w:ascii="仿宋" w:eastAsia="仿宋" w:hAnsi="仿宋" w:hint="eastAsia"/>
          <w:sz w:val="28"/>
          <w:szCs w:val="28"/>
        </w:rPr>
        <w:t>个工作日内支付</w:t>
      </w:r>
      <w:r w:rsidR="00C0122A">
        <w:rPr>
          <w:rFonts w:ascii="仿宋" w:eastAsia="仿宋" w:hAnsi="仿宋" w:hint="eastAsia"/>
          <w:sz w:val="28"/>
          <w:szCs w:val="28"/>
        </w:rPr>
        <w:t>全部协议价款</w:t>
      </w:r>
      <w:r>
        <w:rPr>
          <w:rFonts w:ascii="仿宋" w:eastAsia="仿宋" w:hAnsi="仿宋" w:hint="eastAsia"/>
          <w:sz w:val="28"/>
          <w:szCs w:val="28"/>
        </w:rPr>
        <w:t>。</w:t>
      </w:r>
    </w:p>
    <w:p w:rsidR="00C95E05" w:rsidRDefault="00B26B83">
      <w:pPr>
        <w:widowControl w:val="0"/>
        <w:tabs>
          <w:tab w:val="left" w:pos="425"/>
        </w:tabs>
        <w:spacing w:line="600" w:lineRule="exact"/>
        <w:ind w:firstLineChars="200" w:firstLine="562"/>
        <w:outlineLvl w:val="1"/>
        <w:rPr>
          <w:rFonts w:ascii="仿宋" w:eastAsia="仿宋" w:hAnsi="仿宋" w:cs="仿宋"/>
          <w:b/>
          <w:bCs/>
          <w:sz w:val="28"/>
          <w:szCs w:val="28"/>
        </w:rPr>
      </w:pPr>
      <w:r>
        <w:rPr>
          <w:rFonts w:ascii="仿宋" w:eastAsia="仿宋" w:hAnsi="仿宋" w:cs="仿宋" w:hint="eastAsia"/>
          <w:b/>
          <w:bCs/>
          <w:sz w:val="28"/>
          <w:szCs w:val="28"/>
        </w:rPr>
        <w:t>六、投标费用</w:t>
      </w:r>
    </w:p>
    <w:p w:rsidR="00C95E05" w:rsidRDefault="00B26B83">
      <w:pPr>
        <w:widowControl w:val="0"/>
        <w:tabs>
          <w:tab w:val="left" w:pos="425"/>
        </w:tabs>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不论投标的结果如何，投标人均应自行承担所有与投标有关的全部费用，招标人在任何情况下均无义务和责任承担这些费用。</w:t>
      </w:r>
    </w:p>
    <w:p w:rsidR="00C95E05" w:rsidRPr="00C54EE6" w:rsidRDefault="00C54EE6" w:rsidP="00C54EE6">
      <w:pPr>
        <w:widowControl w:val="0"/>
        <w:tabs>
          <w:tab w:val="left" w:pos="425"/>
        </w:tabs>
        <w:spacing w:line="600" w:lineRule="exact"/>
        <w:ind w:firstLineChars="200" w:firstLine="562"/>
        <w:outlineLvl w:val="1"/>
        <w:rPr>
          <w:rFonts w:ascii="仿宋" w:eastAsia="仿宋" w:hAnsi="仿宋" w:cs="仿宋"/>
          <w:b/>
          <w:bCs/>
          <w:sz w:val="28"/>
          <w:szCs w:val="28"/>
        </w:rPr>
      </w:pPr>
      <w:r>
        <w:rPr>
          <w:rFonts w:ascii="仿宋" w:eastAsia="仿宋" w:hAnsi="仿宋" w:cs="仿宋" w:hint="eastAsia"/>
          <w:b/>
          <w:bCs/>
          <w:sz w:val="28"/>
          <w:szCs w:val="28"/>
        </w:rPr>
        <w:t>七、</w:t>
      </w:r>
      <w:r w:rsidR="00B26B83" w:rsidRPr="00C54EE6">
        <w:rPr>
          <w:rFonts w:ascii="仿宋" w:eastAsia="仿宋" w:hAnsi="仿宋" w:cs="仿宋" w:hint="eastAsia"/>
          <w:b/>
          <w:bCs/>
          <w:sz w:val="28"/>
          <w:szCs w:val="28"/>
        </w:rPr>
        <w:t>解释权</w:t>
      </w:r>
    </w:p>
    <w:p w:rsidR="00C95E05" w:rsidRDefault="00B26B83">
      <w:pPr>
        <w:pStyle w:val="af"/>
        <w:spacing w:line="600" w:lineRule="exact"/>
        <w:ind w:left="0" w:firstLineChars="200" w:firstLine="560"/>
        <w:rPr>
          <w:rFonts w:ascii="仿宋" w:eastAsia="仿宋" w:hAnsi="仿宋"/>
          <w:sz w:val="28"/>
          <w:szCs w:val="28"/>
        </w:rPr>
      </w:pPr>
      <w:r>
        <w:rPr>
          <w:rFonts w:ascii="仿宋" w:eastAsia="仿宋" w:hAnsi="仿宋"/>
          <w:sz w:val="28"/>
          <w:szCs w:val="28"/>
        </w:rPr>
        <w:t>本次招标的最终解释权归上海东方广播有限公司所有。</w:t>
      </w:r>
    </w:p>
    <w:p w:rsidR="00AF1B16" w:rsidRPr="00C54EE6" w:rsidRDefault="00AF1B16" w:rsidP="00AF1B16">
      <w:pPr>
        <w:widowControl w:val="0"/>
        <w:tabs>
          <w:tab w:val="left" w:pos="425"/>
        </w:tabs>
        <w:spacing w:line="600" w:lineRule="exact"/>
        <w:ind w:firstLineChars="200" w:firstLine="562"/>
        <w:outlineLvl w:val="1"/>
        <w:rPr>
          <w:rFonts w:ascii="仿宋" w:eastAsia="仿宋" w:hAnsi="仿宋" w:cs="仿宋"/>
          <w:b/>
          <w:bCs/>
          <w:sz w:val="28"/>
          <w:szCs w:val="28"/>
        </w:rPr>
      </w:pPr>
      <w:r>
        <w:rPr>
          <w:rFonts w:ascii="仿宋" w:eastAsia="仿宋" w:hAnsi="仿宋" w:cs="仿宋" w:hint="eastAsia"/>
          <w:b/>
          <w:bCs/>
          <w:sz w:val="28"/>
          <w:szCs w:val="28"/>
        </w:rPr>
        <w:t>八、联系方式</w:t>
      </w:r>
    </w:p>
    <w:p w:rsidR="00AF1B16" w:rsidRDefault="00AF1B16" w:rsidP="00F966DB">
      <w:pPr>
        <w:widowControl w:val="0"/>
        <w:tabs>
          <w:tab w:val="left" w:pos="425"/>
        </w:tabs>
        <w:spacing w:line="600" w:lineRule="exact"/>
        <w:ind w:firstLineChars="200" w:firstLine="560"/>
        <w:rPr>
          <w:rFonts w:ascii="仿宋" w:eastAsia="仿宋" w:hAnsi="仿宋" w:cs="仿宋"/>
          <w:sz w:val="28"/>
          <w:szCs w:val="28"/>
        </w:rPr>
      </w:pPr>
      <w:r w:rsidRPr="00AF1B16">
        <w:rPr>
          <w:rFonts w:ascii="仿宋" w:eastAsia="仿宋" w:hAnsi="仿宋" w:cs="仿宋" w:hint="eastAsia"/>
          <w:sz w:val="28"/>
          <w:szCs w:val="28"/>
        </w:rPr>
        <w:t>商务联系人：左俊仙</w:t>
      </w:r>
      <w:r w:rsidR="00F966DB">
        <w:rPr>
          <w:rFonts w:ascii="仿宋" w:eastAsia="仿宋" w:hAnsi="仿宋" w:cs="仿宋" w:hint="eastAsia"/>
          <w:sz w:val="28"/>
          <w:szCs w:val="28"/>
        </w:rPr>
        <w:t>021-22006043</w:t>
      </w:r>
    </w:p>
    <w:p w:rsidR="00F966DB" w:rsidRPr="00AF1B16" w:rsidRDefault="00F966DB" w:rsidP="00F966DB">
      <w:pPr>
        <w:widowControl w:val="0"/>
        <w:tabs>
          <w:tab w:val="left" w:pos="425"/>
        </w:tabs>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技术联系人：张金晶021-22006043</w:t>
      </w:r>
    </w:p>
    <w:p w:rsidR="00C95E05" w:rsidRDefault="00B26B83">
      <w:pPr>
        <w:rPr>
          <w:rFonts w:ascii="仿宋" w:eastAsia="仿宋" w:hAnsi="仿宋" w:cs="仿宋"/>
          <w:sz w:val="28"/>
          <w:szCs w:val="28"/>
        </w:rPr>
      </w:pPr>
      <w:r>
        <w:rPr>
          <w:rFonts w:ascii="仿宋" w:eastAsia="仿宋" w:hAnsi="仿宋" w:cs="仿宋" w:hint="eastAsia"/>
          <w:sz w:val="28"/>
          <w:szCs w:val="28"/>
        </w:rPr>
        <w:br w:type="page"/>
      </w:r>
    </w:p>
    <w:p w:rsidR="00C95E05" w:rsidRDefault="00B26B83">
      <w:pPr>
        <w:pStyle w:val="af"/>
        <w:spacing w:line="580" w:lineRule="exact"/>
        <w:ind w:left="0" w:firstLineChars="200" w:firstLine="643"/>
        <w:jc w:val="center"/>
        <w:outlineLvl w:val="0"/>
        <w:rPr>
          <w:rFonts w:ascii="仿宋" w:eastAsia="仿宋" w:hAnsi="仿宋" w:cs="仿宋"/>
          <w:sz w:val="28"/>
          <w:szCs w:val="28"/>
        </w:rPr>
      </w:pPr>
      <w:bookmarkStart w:id="6" w:name="_Toc22638"/>
      <w:bookmarkStart w:id="7" w:name="_Toc31726"/>
      <w:r>
        <w:rPr>
          <w:rFonts w:ascii="黑体" w:eastAsia="黑体" w:hAnsi="黑体" w:cs="黑体" w:hint="eastAsia"/>
          <w:b/>
          <w:sz w:val="32"/>
          <w:szCs w:val="32"/>
        </w:rPr>
        <w:lastRenderedPageBreak/>
        <w:t>第三部分 招投标流程</w:t>
      </w:r>
      <w:bookmarkEnd w:id="6"/>
      <w:bookmarkEnd w:id="7"/>
    </w:p>
    <w:p w:rsidR="00C95E05" w:rsidRDefault="00B26B83">
      <w:pPr>
        <w:pStyle w:val="20"/>
        <w:widowControl w:val="0"/>
        <w:spacing w:line="600" w:lineRule="exact"/>
        <w:ind w:leftChars="0" w:left="0" w:firstLine="482"/>
        <w:outlineLvl w:val="1"/>
        <w:rPr>
          <w:rFonts w:ascii="仿宋" w:eastAsia="仿宋" w:hAnsi="仿宋"/>
          <w:b/>
          <w:sz w:val="28"/>
          <w:szCs w:val="28"/>
        </w:rPr>
      </w:pPr>
      <w:bookmarkStart w:id="8" w:name="_Toc12022"/>
      <w:r>
        <w:rPr>
          <w:rFonts w:ascii="仿宋" w:eastAsia="仿宋" w:hAnsi="仿宋" w:hint="eastAsia"/>
          <w:b/>
          <w:sz w:val="28"/>
          <w:szCs w:val="28"/>
        </w:rPr>
        <w:t>一、投标文件说明</w:t>
      </w:r>
      <w:bookmarkEnd w:id="8"/>
    </w:p>
    <w:p w:rsidR="00C95E05" w:rsidRDefault="00B26B83">
      <w:pPr>
        <w:pStyle w:val="20"/>
        <w:widowControl w:val="0"/>
        <w:spacing w:line="600" w:lineRule="exact"/>
        <w:ind w:leftChars="0" w:left="0" w:firstLine="480"/>
        <w:rPr>
          <w:rFonts w:ascii="仿宋" w:eastAsia="仿宋" w:hAnsi="仿宋"/>
          <w:sz w:val="28"/>
          <w:szCs w:val="28"/>
        </w:rPr>
      </w:pPr>
      <w:r>
        <w:rPr>
          <w:rFonts w:ascii="仿宋" w:eastAsia="仿宋" w:hAnsi="仿宋" w:hint="eastAsia"/>
          <w:sz w:val="28"/>
          <w:szCs w:val="28"/>
        </w:rPr>
        <w:t>（一）投标人对该项目有投标意向的，应向招标人提交投标文件，包括：</w:t>
      </w:r>
    </w:p>
    <w:p w:rsidR="00C95E05" w:rsidRDefault="00B26B83">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1、投标函（见附件一）</w:t>
      </w:r>
    </w:p>
    <w:p w:rsidR="00C95E05" w:rsidRDefault="00B26B83">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2、投标人资格证明文件（见附件二），包含：</w:t>
      </w:r>
    </w:p>
    <w:p w:rsidR="00C95E05" w:rsidRDefault="00B26B83">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营业执照副本复印件</w:t>
      </w:r>
      <w:r>
        <w:rPr>
          <w:rFonts w:ascii="仿宋" w:eastAsia="仿宋" w:hAnsi="仿宋" w:hint="eastAsia"/>
          <w:sz w:val="28"/>
          <w:szCs w:val="28"/>
        </w:rPr>
        <w:t>；</w:t>
      </w:r>
    </w:p>
    <w:p w:rsidR="00C95E05" w:rsidRDefault="00B26B83">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相关资质证书复印件</w:t>
      </w:r>
      <w:r>
        <w:rPr>
          <w:rFonts w:ascii="仿宋" w:eastAsia="仿宋" w:hAnsi="仿宋" w:hint="eastAsia"/>
          <w:sz w:val="28"/>
          <w:szCs w:val="28"/>
        </w:rPr>
        <w:t>；</w:t>
      </w:r>
    </w:p>
    <w:p w:rsidR="00C95E05" w:rsidRDefault="00B26B83">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（3）</w:t>
      </w:r>
      <w:r>
        <w:rPr>
          <w:rFonts w:ascii="仿宋" w:eastAsia="仿宋" w:hAnsi="仿宋" w:cs="仿宋" w:hint="eastAsia"/>
          <w:sz w:val="28"/>
          <w:szCs w:val="28"/>
        </w:rPr>
        <w:t>法定代表人身份证明、授权委托书；</w:t>
      </w:r>
    </w:p>
    <w:p w:rsidR="00C95E05" w:rsidRDefault="00B26B83">
      <w:pPr>
        <w:pStyle w:val="20"/>
        <w:spacing w:line="600" w:lineRule="exact"/>
        <w:ind w:leftChars="0" w:left="0" w:firstLineChars="200" w:firstLine="560"/>
        <w:jc w:val="both"/>
        <w:rPr>
          <w:rFonts w:ascii="仿宋" w:eastAsia="仿宋" w:hAnsi="仿宋"/>
          <w:sz w:val="28"/>
          <w:szCs w:val="28"/>
        </w:rPr>
      </w:pPr>
      <w:r>
        <w:rPr>
          <w:rFonts w:ascii="仿宋" w:eastAsia="仿宋" w:hAnsi="仿宋" w:cs="仿宋" w:hint="eastAsia"/>
          <w:sz w:val="28"/>
          <w:szCs w:val="28"/>
        </w:rPr>
        <w:t>3、</w:t>
      </w:r>
      <w:r>
        <w:rPr>
          <w:rFonts w:ascii="仿宋" w:eastAsia="仿宋" w:hAnsi="仿宋"/>
          <w:sz w:val="28"/>
          <w:szCs w:val="28"/>
        </w:rPr>
        <w:t>近</w:t>
      </w:r>
      <w:r w:rsidR="00BE14DC">
        <w:rPr>
          <w:rFonts w:ascii="仿宋" w:eastAsia="仿宋" w:hAnsi="仿宋" w:hint="eastAsia"/>
          <w:sz w:val="28"/>
          <w:szCs w:val="28"/>
        </w:rPr>
        <w:t>三</w:t>
      </w:r>
      <w:r>
        <w:rPr>
          <w:rFonts w:ascii="仿宋" w:eastAsia="仿宋" w:hAnsi="仿宋"/>
          <w:sz w:val="28"/>
          <w:szCs w:val="28"/>
        </w:rPr>
        <w:t>年类似项目案例证明材料</w:t>
      </w:r>
      <w:r>
        <w:rPr>
          <w:rFonts w:ascii="仿宋" w:eastAsia="仿宋" w:hAnsi="仿宋" w:hint="eastAsia"/>
          <w:sz w:val="28"/>
          <w:szCs w:val="28"/>
        </w:rPr>
        <w:t>（见附件三）</w:t>
      </w:r>
    </w:p>
    <w:p w:rsidR="00C95E05" w:rsidRDefault="00B26B83">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4、</w:t>
      </w:r>
      <w:r>
        <w:rPr>
          <w:rFonts w:ascii="仿宋" w:eastAsia="仿宋" w:hAnsi="仿宋"/>
          <w:sz w:val="28"/>
          <w:szCs w:val="28"/>
        </w:rPr>
        <w:t>技术方案：针对投标的服务类型，提供详细的技术方案描述、实施方法、人员安排、设备清单、应急预案</w:t>
      </w:r>
      <w:r>
        <w:rPr>
          <w:rFonts w:ascii="仿宋" w:eastAsia="仿宋" w:hAnsi="仿宋" w:hint="eastAsia"/>
          <w:sz w:val="28"/>
          <w:szCs w:val="28"/>
        </w:rPr>
        <w:t>、</w:t>
      </w:r>
      <w:r>
        <w:rPr>
          <w:rFonts w:ascii="仿宋" w:eastAsia="仿宋" w:hAnsi="仿宋"/>
          <w:sz w:val="28"/>
          <w:szCs w:val="28"/>
        </w:rPr>
        <w:t>关键时间计划承诺等</w:t>
      </w:r>
    </w:p>
    <w:p w:rsidR="00C95E05" w:rsidRDefault="00B26B83">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5、</w:t>
      </w:r>
      <w:r>
        <w:rPr>
          <w:rFonts w:ascii="仿宋" w:eastAsia="仿宋" w:hAnsi="仿宋"/>
          <w:sz w:val="28"/>
          <w:szCs w:val="28"/>
        </w:rPr>
        <w:t>商务报价</w:t>
      </w:r>
      <w:r>
        <w:rPr>
          <w:rFonts w:ascii="仿宋" w:eastAsia="仿宋" w:hAnsi="仿宋" w:hint="eastAsia"/>
          <w:sz w:val="28"/>
          <w:szCs w:val="28"/>
        </w:rPr>
        <w:t>：</w:t>
      </w:r>
      <w:r>
        <w:rPr>
          <w:rFonts w:ascii="仿宋" w:eastAsia="仿宋" w:hAnsi="仿宋"/>
          <w:sz w:val="28"/>
          <w:szCs w:val="28"/>
        </w:rPr>
        <w:t>清晰的分项报价表（必须包含总价及各项明细，含税），明确费用构成</w:t>
      </w:r>
    </w:p>
    <w:p w:rsidR="00C95E05" w:rsidRDefault="00B26B83">
      <w:pPr>
        <w:pStyle w:val="20"/>
        <w:spacing w:line="600" w:lineRule="exact"/>
        <w:ind w:leftChars="0" w:left="0" w:firstLineChars="200" w:firstLine="560"/>
        <w:jc w:val="both"/>
        <w:rPr>
          <w:rFonts w:ascii="仿宋" w:eastAsia="仿宋" w:hAnsi="仿宋"/>
          <w:sz w:val="28"/>
          <w:szCs w:val="28"/>
        </w:rPr>
      </w:pPr>
      <w:r>
        <w:rPr>
          <w:rFonts w:ascii="仿宋" w:eastAsia="仿宋" w:hAnsi="仿宋" w:hint="eastAsia"/>
          <w:sz w:val="28"/>
          <w:szCs w:val="28"/>
        </w:rPr>
        <w:t>6、</w:t>
      </w:r>
      <w:r>
        <w:rPr>
          <w:rFonts w:ascii="仿宋" w:eastAsia="仿宋" w:hAnsi="仿宋"/>
          <w:sz w:val="28"/>
          <w:szCs w:val="28"/>
        </w:rPr>
        <w:t>廉洁</w:t>
      </w:r>
      <w:r>
        <w:rPr>
          <w:rFonts w:ascii="仿宋" w:eastAsia="仿宋" w:hAnsi="仿宋" w:hint="eastAsia"/>
          <w:sz w:val="28"/>
          <w:szCs w:val="28"/>
        </w:rPr>
        <w:t>协议（见附件四）</w:t>
      </w:r>
    </w:p>
    <w:p w:rsidR="00C95E05" w:rsidRDefault="00B26B83">
      <w:pPr>
        <w:pStyle w:val="20"/>
        <w:widowControl w:val="0"/>
        <w:spacing w:line="600" w:lineRule="exact"/>
        <w:ind w:leftChars="0" w:left="0" w:firstLine="480"/>
        <w:rPr>
          <w:rFonts w:ascii="仿宋" w:eastAsia="仿宋" w:hAnsi="仿宋"/>
          <w:sz w:val="28"/>
          <w:szCs w:val="28"/>
        </w:rPr>
      </w:pPr>
      <w:r>
        <w:rPr>
          <w:rFonts w:ascii="仿宋" w:eastAsia="仿宋" w:hAnsi="仿宋" w:hint="eastAsia"/>
          <w:sz w:val="28"/>
          <w:szCs w:val="28"/>
        </w:rPr>
        <w:t>（二）投标文件有效期</w:t>
      </w:r>
    </w:p>
    <w:p w:rsidR="00C95E05" w:rsidRDefault="00B26B83">
      <w:pPr>
        <w:pStyle w:val="20"/>
        <w:widowControl w:val="0"/>
        <w:spacing w:line="600" w:lineRule="exact"/>
        <w:ind w:leftChars="0" w:left="0" w:firstLine="480"/>
        <w:rPr>
          <w:rFonts w:ascii="仿宋" w:eastAsia="仿宋" w:hAnsi="仿宋"/>
          <w:sz w:val="28"/>
          <w:szCs w:val="28"/>
        </w:rPr>
      </w:pPr>
      <w:r>
        <w:rPr>
          <w:rFonts w:ascii="仿宋" w:eastAsia="仿宋" w:hAnsi="仿宋" w:hint="eastAsia"/>
          <w:sz w:val="28"/>
          <w:szCs w:val="28"/>
        </w:rPr>
        <w:t>投标文件从提交截止之日起，文件有效期为90天。</w:t>
      </w:r>
    </w:p>
    <w:p w:rsidR="00C95E05" w:rsidRDefault="00B26B83">
      <w:pPr>
        <w:pStyle w:val="20"/>
        <w:widowControl w:val="0"/>
        <w:spacing w:line="600" w:lineRule="exact"/>
        <w:ind w:leftChars="0" w:left="0" w:firstLine="480"/>
        <w:rPr>
          <w:rFonts w:ascii="仿宋" w:eastAsia="仿宋" w:hAnsi="仿宋"/>
          <w:sz w:val="28"/>
          <w:szCs w:val="28"/>
        </w:rPr>
      </w:pPr>
      <w:r>
        <w:rPr>
          <w:rFonts w:ascii="仿宋" w:eastAsia="仿宋" w:hAnsi="仿宋" w:hint="eastAsia"/>
          <w:sz w:val="28"/>
          <w:szCs w:val="28"/>
        </w:rPr>
        <w:t>（三）投标文件的签署及规定：</w:t>
      </w:r>
    </w:p>
    <w:p w:rsidR="00C95E05" w:rsidRDefault="00B26B83">
      <w:pPr>
        <w:pStyle w:val="20"/>
        <w:widowControl w:val="0"/>
        <w:spacing w:line="600" w:lineRule="exact"/>
        <w:ind w:leftChars="0" w:left="0" w:firstLine="480"/>
        <w:rPr>
          <w:rFonts w:ascii="仿宋" w:hAnsi="仿宋"/>
          <w:sz w:val="28"/>
          <w:szCs w:val="28"/>
        </w:rPr>
      </w:pPr>
      <w:r>
        <w:rPr>
          <w:rFonts w:ascii="仿宋" w:eastAsia="仿宋" w:hAnsi="仿宋" w:hint="eastAsia"/>
          <w:sz w:val="28"/>
          <w:szCs w:val="28"/>
        </w:rPr>
        <w:t>1、投标文件应一式</w:t>
      </w:r>
      <w:r w:rsidR="00B14212">
        <w:rPr>
          <w:rFonts w:ascii="仿宋" w:eastAsia="仿宋" w:hAnsi="仿宋" w:hint="eastAsia"/>
          <w:sz w:val="28"/>
          <w:szCs w:val="28"/>
        </w:rPr>
        <w:t>伍</w:t>
      </w:r>
      <w:r>
        <w:rPr>
          <w:rFonts w:ascii="仿宋" w:eastAsia="仿宋" w:hAnsi="仿宋" w:hint="eastAsia"/>
          <w:sz w:val="28"/>
          <w:szCs w:val="28"/>
        </w:rPr>
        <w:t>份，包括正本一份、副本</w:t>
      </w:r>
      <w:r w:rsidR="00B14212">
        <w:rPr>
          <w:rFonts w:ascii="仿宋" w:eastAsia="仿宋" w:hAnsi="仿宋" w:hint="eastAsia"/>
          <w:sz w:val="28"/>
          <w:szCs w:val="28"/>
        </w:rPr>
        <w:t>四</w:t>
      </w:r>
      <w:r>
        <w:rPr>
          <w:rFonts w:ascii="仿宋" w:eastAsia="仿宋" w:hAnsi="仿宋" w:hint="eastAsia"/>
          <w:sz w:val="28"/>
          <w:szCs w:val="28"/>
        </w:rPr>
        <w:t>份，正本和副本存在差异的，以</w:t>
      </w:r>
      <w:r>
        <w:rPr>
          <w:rFonts w:ascii="仿宋" w:eastAsia="仿宋" w:hAnsi="仿宋" w:cs="仿宋" w:hint="eastAsia"/>
          <w:sz w:val="28"/>
          <w:szCs w:val="28"/>
        </w:rPr>
        <w:t>正本为准。</w:t>
      </w:r>
    </w:p>
    <w:p w:rsidR="00C95E05" w:rsidRDefault="00B26B83">
      <w:pPr>
        <w:pStyle w:val="20"/>
        <w:widowControl w:val="0"/>
        <w:spacing w:line="600" w:lineRule="exact"/>
        <w:ind w:leftChars="0" w:left="0" w:firstLine="480"/>
        <w:rPr>
          <w:rFonts w:ascii="仿宋" w:eastAsia="仿宋" w:hAnsi="仿宋"/>
          <w:sz w:val="28"/>
          <w:szCs w:val="28"/>
        </w:rPr>
      </w:pPr>
      <w:r>
        <w:rPr>
          <w:rFonts w:ascii="仿宋" w:eastAsia="仿宋" w:hAnsi="仿宋" w:hint="eastAsia"/>
          <w:sz w:val="28"/>
          <w:szCs w:val="28"/>
        </w:rPr>
        <w:t>2、投标文件正本和副本须打印并由经投标人加盖公章，</w:t>
      </w:r>
      <w:r>
        <w:rPr>
          <w:rFonts w:ascii="仿宋" w:eastAsia="仿宋" w:hAnsi="仿宋" w:cs="仿宋" w:hint="eastAsia"/>
          <w:sz w:val="28"/>
          <w:szCs w:val="28"/>
        </w:rPr>
        <w:t>且投标文件正本及副本用信封密封（密封处加盖公章）</w:t>
      </w:r>
      <w:r>
        <w:rPr>
          <w:rFonts w:ascii="仿宋" w:eastAsia="仿宋" w:hAnsi="仿宋" w:hint="eastAsia"/>
          <w:sz w:val="28"/>
          <w:szCs w:val="28"/>
        </w:rPr>
        <w:t>。</w:t>
      </w:r>
    </w:p>
    <w:p w:rsidR="00C95E05" w:rsidRDefault="00B26B83">
      <w:pPr>
        <w:pStyle w:val="20"/>
        <w:widowControl w:val="0"/>
        <w:spacing w:line="600" w:lineRule="exact"/>
        <w:ind w:leftChars="0" w:left="0" w:firstLine="480"/>
        <w:rPr>
          <w:rFonts w:ascii="仿宋" w:eastAsia="仿宋" w:hAnsi="仿宋"/>
          <w:sz w:val="28"/>
          <w:szCs w:val="28"/>
        </w:rPr>
      </w:pPr>
      <w:r>
        <w:rPr>
          <w:rFonts w:ascii="仿宋" w:eastAsia="仿宋" w:hAnsi="仿宋" w:hint="eastAsia"/>
          <w:sz w:val="28"/>
          <w:szCs w:val="28"/>
        </w:rPr>
        <w:t>3、除投标人对文字打印错误作必要修改外，投标文件不许有加</w:t>
      </w:r>
      <w:r>
        <w:rPr>
          <w:rFonts w:ascii="仿宋" w:eastAsia="仿宋" w:hAnsi="仿宋" w:hint="eastAsia"/>
          <w:sz w:val="28"/>
          <w:szCs w:val="28"/>
        </w:rPr>
        <w:lastRenderedPageBreak/>
        <w:t>行、涂抹或改写。</w:t>
      </w:r>
    </w:p>
    <w:p w:rsidR="00C95E05" w:rsidRDefault="00B26B83">
      <w:pPr>
        <w:pStyle w:val="20"/>
        <w:widowControl w:val="0"/>
        <w:spacing w:line="580" w:lineRule="exact"/>
        <w:ind w:leftChars="0" w:left="0" w:firstLine="482"/>
        <w:outlineLvl w:val="1"/>
        <w:rPr>
          <w:rFonts w:ascii="仿宋" w:eastAsia="仿宋" w:hAnsi="仿宋"/>
          <w:b/>
          <w:sz w:val="28"/>
          <w:szCs w:val="28"/>
        </w:rPr>
      </w:pPr>
      <w:bookmarkStart w:id="9" w:name="_Toc31980"/>
      <w:r>
        <w:rPr>
          <w:rFonts w:ascii="仿宋" w:eastAsia="仿宋" w:hAnsi="仿宋" w:hint="eastAsia"/>
          <w:b/>
          <w:sz w:val="28"/>
          <w:szCs w:val="28"/>
        </w:rPr>
        <w:t>二、投标文件的送达</w:t>
      </w:r>
      <w:bookmarkEnd w:id="9"/>
    </w:p>
    <w:p w:rsidR="00C95E05" w:rsidRDefault="00B26B83">
      <w:pPr>
        <w:pStyle w:val="20"/>
        <w:widowControl w:val="0"/>
        <w:spacing w:line="580" w:lineRule="exact"/>
        <w:ind w:leftChars="0" w:left="0" w:firstLine="480"/>
        <w:rPr>
          <w:rFonts w:ascii="仿宋" w:eastAsia="仿宋" w:hAnsi="仿宋"/>
          <w:sz w:val="28"/>
          <w:szCs w:val="28"/>
        </w:rPr>
      </w:pPr>
      <w:r>
        <w:rPr>
          <w:rFonts w:ascii="仿宋" w:eastAsia="仿宋" w:hAnsi="仿宋" w:hint="eastAsia"/>
          <w:sz w:val="28"/>
          <w:szCs w:val="28"/>
        </w:rPr>
        <w:t>（一）投标文件的送达截止时间</w:t>
      </w:r>
    </w:p>
    <w:p w:rsidR="00C95E05" w:rsidRDefault="00B26B83">
      <w:pPr>
        <w:pStyle w:val="20"/>
        <w:widowControl w:val="0"/>
        <w:spacing w:line="580" w:lineRule="exact"/>
        <w:ind w:leftChars="0" w:left="0" w:firstLine="480"/>
        <w:rPr>
          <w:rFonts w:ascii="仿宋" w:eastAsia="仿宋" w:hAnsi="仿宋"/>
          <w:sz w:val="28"/>
          <w:szCs w:val="28"/>
        </w:rPr>
      </w:pPr>
      <w:r>
        <w:rPr>
          <w:rFonts w:ascii="仿宋" w:eastAsia="仿宋" w:hAnsi="仿宋" w:hint="eastAsia"/>
          <w:sz w:val="28"/>
          <w:szCs w:val="28"/>
        </w:rPr>
        <w:t>所有投标文件应当在2026年</w:t>
      </w:r>
      <w:r w:rsidR="00C0122A">
        <w:rPr>
          <w:rFonts w:ascii="仿宋" w:eastAsia="仿宋" w:hAnsi="仿宋" w:hint="eastAsia"/>
          <w:sz w:val="28"/>
          <w:szCs w:val="28"/>
        </w:rPr>
        <w:t>8</w:t>
      </w:r>
      <w:r>
        <w:rPr>
          <w:rFonts w:ascii="仿宋" w:eastAsia="仿宋" w:hAnsi="仿宋" w:hint="eastAsia"/>
          <w:sz w:val="28"/>
          <w:szCs w:val="28"/>
        </w:rPr>
        <w:t>月</w:t>
      </w:r>
      <w:r w:rsidR="00B14212">
        <w:rPr>
          <w:rFonts w:ascii="仿宋" w:eastAsia="仿宋" w:hAnsi="仿宋" w:hint="eastAsia"/>
          <w:sz w:val="28"/>
          <w:szCs w:val="28"/>
        </w:rPr>
        <w:t>1</w:t>
      </w:r>
      <w:r w:rsidR="003B5E8D">
        <w:rPr>
          <w:rFonts w:ascii="仿宋" w:eastAsia="仿宋" w:hAnsi="仿宋" w:hint="eastAsia"/>
          <w:sz w:val="28"/>
          <w:szCs w:val="28"/>
        </w:rPr>
        <w:t>3</w:t>
      </w:r>
      <w:r>
        <w:rPr>
          <w:rFonts w:ascii="仿宋" w:eastAsia="仿宋" w:hAnsi="仿宋" w:hint="eastAsia"/>
          <w:sz w:val="28"/>
          <w:szCs w:val="28"/>
        </w:rPr>
        <w:t>日1</w:t>
      </w:r>
      <w:r w:rsidR="006518F5">
        <w:rPr>
          <w:rFonts w:ascii="仿宋" w:eastAsia="仿宋" w:hAnsi="仿宋" w:hint="eastAsia"/>
          <w:sz w:val="28"/>
          <w:szCs w:val="28"/>
        </w:rPr>
        <w:t>5</w:t>
      </w:r>
      <w:r>
        <w:rPr>
          <w:rFonts w:ascii="仿宋" w:eastAsia="仿宋" w:hAnsi="仿宋" w:hint="eastAsia"/>
          <w:sz w:val="28"/>
          <w:szCs w:val="28"/>
        </w:rPr>
        <w:t>:00前送达上海市虹桥路1376号。</w:t>
      </w:r>
    </w:p>
    <w:p w:rsidR="00C95E05" w:rsidRDefault="00B26B83">
      <w:pPr>
        <w:pStyle w:val="20"/>
        <w:widowControl w:val="0"/>
        <w:spacing w:line="580" w:lineRule="exact"/>
        <w:ind w:leftChars="0" w:left="0" w:firstLine="480"/>
        <w:rPr>
          <w:rFonts w:ascii="仿宋" w:eastAsia="仿宋" w:hAnsi="仿宋"/>
          <w:sz w:val="28"/>
          <w:szCs w:val="28"/>
        </w:rPr>
      </w:pPr>
      <w:r>
        <w:rPr>
          <w:rFonts w:ascii="仿宋" w:eastAsia="仿宋" w:hAnsi="仿宋" w:hint="eastAsia"/>
          <w:sz w:val="28"/>
          <w:szCs w:val="28"/>
        </w:rPr>
        <w:t>（二）投标文件送达截止后，不得修改投标文件。</w:t>
      </w:r>
    </w:p>
    <w:p w:rsidR="00C95E05" w:rsidRDefault="00B26B83">
      <w:pPr>
        <w:pStyle w:val="20"/>
        <w:widowControl w:val="0"/>
        <w:spacing w:line="580" w:lineRule="exact"/>
        <w:ind w:leftChars="0" w:left="0" w:firstLine="482"/>
        <w:outlineLvl w:val="1"/>
        <w:rPr>
          <w:rFonts w:ascii="仿宋" w:eastAsia="仿宋" w:hAnsi="仿宋"/>
          <w:b/>
          <w:sz w:val="28"/>
          <w:szCs w:val="28"/>
        </w:rPr>
      </w:pPr>
      <w:bookmarkStart w:id="10" w:name="_Toc30394"/>
      <w:r>
        <w:rPr>
          <w:rFonts w:ascii="仿宋" w:eastAsia="仿宋" w:hAnsi="仿宋" w:hint="eastAsia"/>
          <w:b/>
          <w:sz w:val="28"/>
          <w:szCs w:val="28"/>
        </w:rPr>
        <w:t>三、开标和评标</w:t>
      </w:r>
      <w:bookmarkEnd w:id="10"/>
    </w:p>
    <w:p w:rsidR="00C95E05" w:rsidRDefault="00B26B83">
      <w:pPr>
        <w:pStyle w:val="20"/>
        <w:widowControl w:val="0"/>
        <w:spacing w:line="580" w:lineRule="exact"/>
        <w:ind w:leftChars="0" w:left="0" w:firstLine="480"/>
        <w:rPr>
          <w:rFonts w:ascii="仿宋" w:eastAsia="仿宋" w:hAnsi="仿宋"/>
          <w:sz w:val="28"/>
          <w:szCs w:val="28"/>
        </w:rPr>
      </w:pPr>
      <w:r>
        <w:rPr>
          <w:rFonts w:ascii="仿宋" w:eastAsia="仿宋" w:hAnsi="仿宋" w:hint="eastAsia"/>
          <w:sz w:val="28"/>
          <w:szCs w:val="28"/>
        </w:rPr>
        <w:t>（一）截标后，招标人同时安排评审会议</w:t>
      </w:r>
    </w:p>
    <w:p w:rsidR="00C95E05" w:rsidRDefault="00B26B83">
      <w:pPr>
        <w:pStyle w:val="20"/>
        <w:widowControl w:val="0"/>
        <w:spacing w:line="580" w:lineRule="exact"/>
        <w:ind w:leftChars="0" w:left="0" w:firstLine="480"/>
        <w:rPr>
          <w:rFonts w:ascii="仿宋" w:eastAsia="仿宋" w:hAnsi="仿宋"/>
          <w:sz w:val="28"/>
          <w:szCs w:val="28"/>
        </w:rPr>
      </w:pPr>
      <w:r>
        <w:rPr>
          <w:rFonts w:ascii="仿宋" w:eastAsia="仿宋" w:hAnsi="仿宋" w:hint="eastAsia"/>
          <w:sz w:val="28"/>
          <w:szCs w:val="28"/>
        </w:rPr>
        <w:t>（二）投标文件有下列情况之一的无效：</w:t>
      </w:r>
    </w:p>
    <w:p w:rsidR="00C95E05" w:rsidRDefault="00B26B83">
      <w:pPr>
        <w:pStyle w:val="20"/>
        <w:widowControl w:val="0"/>
        <w:spacing w:line="580" w:lineRule="exact"/>
        <w:ind w:leftChars="175" w:left="420" w:firstLineChars="150"/>
        <w:rPr>
          <w:rFonts w:ascii="仿宋" w:eastAsia="仿宋" w:hAnsi="仿宋"/>
          <w:sz w:val="28"/>
          <w:szCs w:val="28"/>
        </w:rPr>
      </w:pPr>
      <w:r>
        <w:rPr>
          <w:rFonts w:ascii="仿宋" w:eastAsia="仿宋" w:hAnsi="仿宋" w:hint="eastAsia"/>
          <w:sz w:val="28"/>
          <w:szCs w:val="28"/>
        </w:rPr>
        <w:t>1、未按规定格式填写、字迹模糊、辨认不清、内容不全的；</w:t>
      </w:r>
    </w:p>
    <w:p w:rsidR="00C95E05" w:rsidRDefault="00B26B83">
      <w:pPr>
        <w:pStyle w:val="20"/>
        <w:widowControl w:val="0"/>
        <w:spacing w:line="580" w:lineRule="exact"/>
        <w:ind w:leftChars="175" w:left="420" w:firstLineChars="150"/>
        <w:rPr>
          <w:rFonts w:ascii="仿宋" w:eastAsia="仿宋" w:hAnsi="仿宋"/>
          <w:sz w:val="28"/>
          <w:szCs w:val="28"/>
        </w:rPr>
      </w:pPr>
      <w:r>
        <w:rPr>
          <w:rFonts w:ascii="仿宋" w:eastAsia="仿宋" w:hAnsi="仿宋" w:hint="eastAsia"/>
          <w:sz w:val="28"/>
          <w:szCs w:val="28"/>
        </w:rPr>
        <w:t>2、未加盖投标人和法定代表人或者法定代表人委托的代理人印章（或法定代表人和法定代表人委托的代理人签字）的；</w:t>
      </w:r>
    </w:p>
    <w:p w:rsidR="00C95E05" w:rsidRDefault="00B26B83">
      <w:pPr>
        <w:pStyle w:val="20"/>
        <w:widowControl w:val="0"/>
        <w:spacing w:line="580" w:lineRule="exact"/>
        <w:ind w:leftChars="175" w:left="420" w:firstLineChars="150"/>
        <w:rPr>
          <w:rFonts w:ascii="仿宋" w:eastAsia="仿宋" w:hAnsi="仿宋"/>
          <w:sz w:val="28"/>
          <w:szCs w:val="28"/>
        </w:rPr>
      </w:pPr>
      <w:r>
        <w:rPr>
          <w:rFonts w:ascii="仿宋" w:eastAsia="仿宋" w:hAnsi="仿宋" w:hint="eastAsia"/>
          <w:sz w:val="28"/>
          <w:szCs w:val="28"/>
        </w:rPr>
        <w:t>3、逾期送达的；</w:t>
      </w:r>
    </w:p>
    <w:p w:rsidR="00C95E05" w:rsidRDefault="00B26B83">
      <w:pPr>
        <w:pStyle w:val="20"/>
        <w:widowControl w:val="0"/>
        <w:spacing w:line="580" w:lineRule="exact"/>
        <w:ind w:leftChars="175" w:left="420" w:firstLineChars="150"/>
        <w:rPr>
          <w:rFonts w:ascii="仿宋" w:eastAsia="仿宋" w:hAnsi="仿宋"/>
          <w:sz w:val="28"/>
          <w:szCs w:val="28"/>
        </w:rPr>
      </w:pPr>
      <w:r>
        <w:rPr>
          <w:rFonts w:ascii="仿宋" w:eastAsia="仿宋" w:hAnsi="仿宋" w:hint="eastAsia"/>
          <w:sz w:val="28"/>
          <w:szCs w:val="28"/>
        </w:rPr>
        <w:t>4、未满足招标文件实质性要求的；</w:t>
      </w:r>
    </w:p>
    <w:p w:rsidR="00C95E05" w:rsidRDefault="00B26B83">
      <w:pPr>
        <w:pStyle w:val="20"/>
        <w:widowControl w:val="0"/>
        <w:spacing w:line="580" w:lineRule="exact"/>
        <w:ind w:leftChars="175" w:left="420" w:firstLineChars="150"/>
        <w:rPr>
          <w:rFonts w:ascii="仿宋" w:eastAsia="仿宋" w:hAnsi="仿宋"/>
          <w:sz w:val="28"/>
          <w:szCs w:val="28"/>
        </w:rPr>
      </w:pPr>
      <w:r>
        <w:rPr>
          <w:rFonts w:ascii="仿宋" w:eastAsia="仿宋" w:hAnsi="仿宋" w:hint="eastAsia"/>
          <w:sz w:val="28"/>
          <w:szCs w:val="28"/>
        </w:rPr>
        <w:t>5、相关法律法规中规定无效的其它条款。</w:t>
      </w:r>
    </w:p>
    <w:p w:rsidR="00C95E05" w:rsidRDefault="00B26B83">
      <w:pPr>
        <w:pStyle w:val="20"/>
        <w:widowControl w:val="0"/>
        <w:spacing w:line="580" w:lineRule="exact"/>
        <w:ind w:leftChars="0" w:left="0" w:firstLine="480"/>
        <w:rPr>
          <w:rFonts w:ascii="仿宋" w:eastAsia="仿宋" w:hAnsi="仿宋"/>
          <w:sz w:val="28"/>
          <w:szCs w:val="28"/>
        </w:rPr>
      </w:pPr>
      <w:r>
        <w:rPr>
          <w:rFonts w:ascii="仿宋" w:eastAsia="仿宋" w:hAnsi="仿宋" w:hint="eastAsia"/>
          <w:sz w:val="28"/>
          <w:szCs w:val="28"/>
        </w:rPr>
        <w:t>（三）招标人将成立评标小组对所有投标人和投标文件进行评审，评审按下列程序进行：</w:t>
      </w:r>
    </w:p>
    <w:p w:rsidR="00C95E05" w:rsidRDefault="00B26B83">
      <w:pPr>
        <w:pStyle w:val="20"/>
        <w:widowControl w:val="0"/>
        <w:spacing w:line="580" w:lineRule="exact"/>
        <w:ind w:leftChars="0" w:left="0" w:firstLine="480"/>
        <w:rPr>
          <w:rFonts w:ascii="仿宋" w:eastAsia="仿宋" w:hAnsi="仿宋"/>
          <w:sz w:val="28"/>
          <w:szCs w:val="28"/>
        </w:rPr>
      </w:pPr>
      <w:r>
        <w:rPr>
          <w:rFonts w:ascii="仿宋" w:eastAsia="仿宋" w:hAnsi="仿宋" w:hint="eastAsia"/>
          <w:sz w:val="28"/>
          <w:szCs w:val="28"/>
        </w:rPr>
        <w:t>1、对所有投标人进行资质评审。评标小组将针对投标人提交的投标文件进行资质评审，重点审核投标人的主体资格、资信水平等，评出符合投标资质的投标人。</w:t>
      </w:r>
    </w:p>
    <w:p w:rsidR="00C95E05" w:rsidRDefault="00B26B83">
      <w:pPr>
        <w:pStyle w:val="20"/>
        <w:widowControl w:val="0"/>
        <w:spacing w:line="580" w:lineRule="exact"/>
        <w:ind w:leftChars="0" w:left="0" w:firstLine="480"/>
        <w:rPr>
          <w:rFonts w:ascii="仿宋" w:eastAsia="仿宋" w:hAnsi="仿宋"/>
          <w:sz w:val="28"/>
          <w:szCs w:val="28"/>
        </w:rPr>
      </w:pPr>
      <w:r>
        <w:rPr>
          <w:rFonts w:ascii="仿宋" w:eastAsia="仿宋" w:hAnsi="仿宋" w:hint="eastAsia"/>
          <w:sz w:val="28"/>
          <w:szCs w:val="28"/>
        </w:rPr>
        <w:t>2、对于符合投标资质的投标人，评标小组根据投标文件进行综合评审。</w:t>
      </w:r>
    </w:p>
    <w:p w:rsidR="00C95E05" w:rsidRDefault="00B26B83">
      <w:pPr>
        <w:pStyle w:val="20"/>
        <w:widowControl w:val="0"/>
        <w:spacing w:line="580" w:lineRule="exact"/>
        <w:ind w:leftChars="0" w:left="0" w:firstLine="480"/>
        <w:rPr>
          <w:rFonts w:ascii="仿宋" w:eastAsia="仿宋" w:hAnsi="仿宋"/>
          <w:sz w:val="28"/>
          <w:szCs w:val="28"/>
        </w:rPr>
      </w:pPr>
      <w:r>
        <w:rPr>
          <w:rFonts w:ascii="仿宋" w:eastAsia="仿宋" w:hAnsi="仿宋" w:hint="eastAsia"/>
          <w:sz w:val="28"/>
          <w:szCs w:val="28"/>
        </w:rPr>
        <w:t>（四）保密</w:t>
      </w:r>
    </w:p>
    <w:p w:rsidR="00C95E05" w:rsidRDefault="00B26B83">
      <w:pPr>
        <w:pStyle w:val="20"/>
        <w:widowControl w:val="0"/>
        <w:spacing w:line="580" w:lineRule="exact"/>
        <w:ind w:leftChars="0" w:left="0" w:firstLine="480"/>
        <w:rPr>
          <w:rFonts w:ascii="仿宋" w:eastAsia="仿宋" w:hAnsi="仿宋"/>
          <w:sz w:val="28"/>
          <w:szCs w:val="28"/>
        </w:rPr>
      </w:pPr>
      <w:r>
        <w:rPr>
          <w:rFonts w:ascii="仿宋" w:eastAsia="仿宋" w:hAnsi="仿宋" w:hint="eastAsia"/>
          <w:sz w:val="28"/>
          <w:szCs w:val="28"/>
        </w:rPr>
        <w:t>双方都应对与招标活动有关应当保密的情况和材料严格保密。</w:t>
      </w:r>
    </w:p>
    <w:p w:rsidR="00C95E05" w:rsidRDefault="00B26B83">
      <w:pPr>
        <w:pStyle w:val="20"/>
        <w:widowControl w:val="0"/>
        <w:spacing w:line="580" w:lineRule="exact"/>
        <w:ind w:leftChars="0" w:left="0" w:firstLine="482"/>
        <w:outlineLvl w:val="1"/>
        <w:rPr>
          <w:rFonts w:ascii="仿宋" w:eastAsia="仿宋" w:hAnsi="仿宋"/>
          <w:b/>
          <w:sz w:val="28"/>
          <w:szCs w:val="28"/>
        </w:rPr>
      </w:pPr>
      <w:bookmarkStart w:id="11" w:name="_Toc6385"/>
      <w:r>
        <w:rPr>
          <w:rFonts w:ascii="仿宋" w:eastAsia="仿宋" w:hAnsi="仿宋" w:hint="eastAsia"/>
          <w:b/>
          <w:sz w:val="28"/>
          <w:szCs w:val="28"/>
        </w:rPr>
        <w:lastRenderedPageBreak/>
        <w:t>四、定标</w:t>
      </w:r>
      <w:bookmarkEnd w:id="11"/>
    </w:p>
    <w:p w:rsidR="00C95E05" w:rsidRDefault="00B26B83">
      <w:pPr>
        <w:pStyle w:val="20"/>
        <w:widowControl w:val="0"/>
        <w:spacing w:line="580" w:lineRule="exact"/>
        <w:ind w:leftChars="0" w:left="0" w:firstLine="480"/>
        <w:rPr>
          <w:rFonts w:ascii="仿宋" w:eastAsia="仿宋" w:hAnsi="仿宋"/>
          <w:sz w:val="28"/>
          <w:szCs w:val="28"/>
        </w:rPr>
      </w:pPr>
      <w:r>
        <w:rPr>
          <w:rFonts w:ascii="仿宋" w:eastAsia="仿宋" w:hAnsi="仿宋" w:hint="eastAsia"/>
          <w:sz w:val="28"/>
          <w:szCs w:val="28"/>
        </w:rPr>
        <w:t>（一）评标小组对有效投标人综合得分由高到低进行排序，将得分前二名的投标单位推荐给招标人，招标人原则上确定排名第一为第一中标候选人。</w:t>
      </w:r>
    </w:p>
    <w:p w:rsidR="00C95E05" w:rsidRDefault="00B26B83">
      <w:pPr>
        <w:pStyle w:val="20"/>
        <w:widowControl w:val="0"/>
        <w:spacing w:line="580" w:lineRule="exact"/>
        <w:ind w:leftChars="0" w:left="0" w:firstLine="480"/>
        <w:rPr>
          <w:rFonts w:ascii="仿宋" w:eastAsia="仿宋" w:hAnsi="仿宋"/>
          <w:sz w:val="28"/>
          <w:szCs w:val="28"/>
        </w:rPr>
      </w:pPr>
      <w:r>
        <w:rPr>
          <w:rFonts w:ascii="仿宋" w:eastAsia="仿宋" w:hAnsi="仿宋" w:hint="eastAsia"/>
          <w:sz w:val="28"/>
          <w:szCs w:val="28"/>
        </w:rPr>
        <w:t>（二）中标通知：见</w:t>
      </w:r>
      <w:r>
        <w:rPr>
          <w:rFonts w:ascii="仿宋" w:eastAsia="仿宋" w:hAnsi="仿宋" w:cs="仿宋" w:hint="eastAsia"/>
          <w:sz w:val="28"/>
          <w:szCs w:val="32"/>
        </w:rPr>
        <w:t>上海文化广播影视集团有限公司官网</w:t>
      </w:r>
    </w:p>
    <w:p w:rsidR="00C95E05" w:rsidRDefault="00B26B83">
      <w:pPr>
        <w:pStyle w:val="20"/>
        <w:widowControl w:val="0"/>
        <w:spacing w:line="580" w:lineRule="exact"/>
        <w:ind w:leftChars="0" w:left="0" w:firstLine="480"/>
        <w:rPr>
          <w:rFonts w:ascii="仿宋" w:eastAsia="仿宋" w:hAnsi="仿宋"/>
          <w:sz w:val="28"/>
          <w:szCs w:val="28"/>
        </w:rPr>
      </w:pPr>
      <w:r>
        <w:rPr>
          <w:rFonts w:ascii="仿宋" w:eastAsia="仿宋" w:hAnsi="仿宋" w:hint="eastAsia"/>
          <w:sz w:val="28"/>
          <w:szCs w:val="28"/>
        </w:rPr>
        <w:t>（三）排名第一的中标候选人放弃中标、因不可抗力不能履行合同，或者被查实存在影响中标结果的违法行为，不符合中标条件的，招标人可以确定排名第二的中标候选人为中标人或重新招标。</w:t>
      </w:r>
    </w:p>
    <w:p w:rsidR="00C95E05" w:rsidRDefault="00B26B83">
      <w:pPr>
        <w:pStyle w:val="20"/>
        <w:widowControl w:val="0"/>
        <w:spacing w:line="580" w:lineRule="exact"/>
        <w:ind w:leftChars="0" w:left="0" w:firstLine="480"/>
        <w:rPr>
          <w:rFonts w:ascii="仿宋" w:eastAsia="仿宋" w:hAnsi="仿宋"/>
          <w:sz w:val="28"/>
          <w:szCs w:val="28"/>
        </w:rPr>
      </w:pPr>
      <w:r>
        <w:rPr>
          <w:rFonts w:ascii="仿宋" w:eastAsia="仿宋" w:hAnsi="仿宋" w:hint="eastAsia"/>
          <w:sz w:val="28"/>
          <w:szCs w:val="28"/>
        </w:rPr>
        <w:t>（四）中标人在合同签订期间，应承担以下责任：</w:t>
      </w:r>
    </w:p>
    <w:p w:rsidR="00C95E05" w:rsidRDefault="00B26B83">
      <w:pPr>
        <w:pStyle w:val="20"/>
        <w:widowControl w:val="0"/>
        <w:spacing w:line="580" w:lineRule="exact"/>
        <w:ind w:leftChars="0" w:left="0" w:firstLine="480"/>
        <w:rPr>
          <w:rFonts w:ascii="仿宋" w:eastAsia="仿宋" w:hAnsi="仿宋"/>
          <w:sz w:val="28"/>
          <w:szCs w:val="28"/>
        </w:rPr>
      </w:pPr>
      <w:r>
        <w:rPr>
          <w:rFonts w:ascii="仿宋" w:eastAsia="仿宋" w:hAnsi="仿宋" w:hint="eastAsia"/>
          <w:sz w:val="28"/>
          <w:szCs w:val="28"/>
        </w:rPr>
        <w:t>1、中标人在合同签订期间，发生单位股权变动、重大资产处置、法律诉讼等重大事项，以及对外进行重大项目合作、抵押、贷款等经济行为，可能对正常履约造成影响的，均需以书面形式告知招标人并附相关资料。如中标人不履行告知义务，招标人保留追溯权利。</w:t>
      </w:r>
    </w:p>
    <w:p w:rsidR="00C95E05" w:rsidRDefault="00B26B83">
      <w:pPr>
        <w:pStyle w:val="20"/>
        <w:widowControl w:val="0"/>
        <w:spacing w:line="580" w:lineRule="exact"/>
        <w:ind w:leftChars="0" w:left="0" w:firstLine="480"/>
        <w:rPr>
          <w:rFonts w:ascii="仿宋" w:eastAsia="仿宋" w:hAnsi="仿宋"/>
          <w:sz w:val="28"/>
          <w:szCs w:val="28"/>
        </w:rPr>
      </w:pPr>
      <w:r>
        <w:rPr>
          <w:rFonts w:ascii="仿宋" w:eastAsia="仿宋" w:hAnsi="仿宋" w:hint="eastAsia"/>
          <w:sz w:val="28"/>
          <w:szCs w:val="28"/>
        </w:rPr>
        <w:t>2、招标人与中标人签订的合同生效后，任何一方不履行、不完全履行、擅自变更和解除合同，除非经招标人与中标人双方协商同意，并依法另行签订补充协议，否则视为违约。守约方除有权要求违约方继续履行合同或解除合同，还有权按合同金额尚未履行部分的20%向违约方主张违约责任。</w:t>
      </w:r>
    </w:p>
    <w:p w:rsidR="00C95E05" w:rsidRDefault="00B26B83">
      <w:pPr>
        <w:pStyle w:val="20"/>
        <w:widowControl w:val="0"/>
        <w:spacing w:line="580" w:lineRule="exact"/>
        <w:ind w:leftChars="0" w:left="0" w:firstLine="480"/>
        <w:rPr>
          <w:rFonts w:ascii="仿宋" w:eastAsia="仿宋" w:hAnsi="仿宋"/>
          <w:sz w:val="28"/>
          <w:szCs w:val="28"/>
        </w:rPr>
        <w:sectPr w:rsidR="00C95E05">
          <w:footerReference w:type="default" r:id="rId8"/>
          <w:pgSz w:w="11906" w:h="16838"/>
          <w:pgMar w:top="1440" w:right="1800" w:bottom="1440" w:left="1800" w:header="851" w:footer="992" w:gutter="0"/>
          <w:pgNumType w:start="1"/>
          <w:cols w:space="720"/>
          <w:docGrid w:type="lines" w:linePitch="312"/>
        </w:sectPr>
      </w:pPr>
      <w:r>
        <w:rPr>
          <w:rFonts w:ascii="仿宋" w:eastAsia="仿宋" w:hAnsi="仿宋" w:hint="eastAsia"/>
          <w:sz w:val="28"/>
          <w:szCs w:val="28"/>
        </w:rPr>
        <w:t>3、中标人不得以任何形式将本项目转包，一经发现，招标人有权立即解除与中标人签订的合同。</w:t>
      </w:r>
    </w:p>
    <w:p w:rsidR="00C95E05" w:rsidRDefault="00B26B83">
      <w:pPr>
        <w:jc w:val="center"/>
        <w:outlineLvl w:val="0"/>
        <w:rPr>
          <w:b/>
          <w:bCs/>
          <w:sz w:val="32"/>
        </w:rPr>
      </w:pPr>
      <w:bookmarkStart w:id="12" w:name="_Toc32405"/>
      <w:bookmarkStart w:id="13" w:name="_Toc30719"/>
      <w:r>
        <w:rPr>
          <w:rFonts w:ascii="黑体" w:eastAsia="黑体" w:hAnsi="黑体" w:cs="黑体" w:hint="eastAsia"/>
          <w:b/>
          <w:bCs/>
          <w:sz w:val="32"/>
        </w:rPr>
        <w:lastRenderedPageBreak/>
        <w:t>第四部分 其他说明事项</w:t>
      </w:r>
      <w:bookmarkEnd w:id="12"/>
      <w:bookmarkEnd w:id="13"/>
    </w:p>
    <w:p w:rsidR="00C95E05" w:rsidRDefault="00B26B83">
      <w:pPr>
        <w:widowControl w:val="0"/>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一、对投标人投标文件的申报要求</w:t>
      </w:r>
    </w:p>
    <w:p w:rsidR="00C95E05" w:rsidRDefault="00B26B83">
      <w:pPr>
        <w:widowControl w:val="0"/>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投标人所提供的全部资料必须真实、可靠。投标人在投标中未如实编制投标文件，或者有隐瞒、虚报单位资质等弄虚作假行为的，将被立即取消投标资格；如已中标,中标无效。</w:t>
      </w:r>
    </w:p>
    <w:p w:rsidR="00C95E05" w:rsidRDefault="00B26B83">
      <w:pPr>
        <w:widowControl w:val="0"/>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二、投标文件的应标内容应完全符合本招标文件的要求。</w:t>
      </w:r>
    </w:p>
    <w:p w:rsidR="00C95E05" w:rsidRDefault="00B26B83">
      <w:pPr>
        <w:widowControl w:val="0"/>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三、本招标文件中凡提及的金额均为人民币。</w:t>
      </w:r>
    </w:p>
    <w:p w:rsidR="00C95E05" w:rsidRDefault="00C95E05">
      <w:pPr>
        <w:pStyle w:val="20"/>
        <w:widowControl w:val="0"/>
        <w:spacing w:line="600" w:lineRule="exact"/>
        <w:ind w:leftChars="0" w:left="0" w:firstLine="0"/>
        <w:rPr>
          <w:rFonts w:ascii="宋体" w:hAnsi="宋体"/>
        </w:rPr>
        <w:sectPr w:rsidR="00C95E05">
          <w:pgSz w:w="11906" w:h="16838"/>
          <w:pgMar w:top="1440" w:right="1800" w:bottom="1440" w:left="1800" w:header="851" w:footer="992" w:gutter="0"/>
          <w:cols w:space="720"/>
          <w:docGrid w:type="lines" w:linePitch="312"/>
        </w:sectPr>
      </w:pPr>
    </w:p>
    <w:p w:rsidR="00C95E05" w:rsidRDefault="00B26B83">
      <w:pPr>
        <w:widowControl w:val="0"/>
        <w:spacing w:line="600" w:lineRule="exact"/>
        <w:ind w:firstLineChars="200" w:firstLine="643"/>
        <w:jc w:val="center"/>
        <w:outlineLvl w:val="0"/>
      </w:pPr>
      <w:bookmarkStart w:id="14" w:name="_Toc15580"/>
      <w:bookmarkStart w:id="15" w:name="_Toc12320"/>
      <w:r>
        <w:rPr>
          <w:rFonts w:ascii="黑体" w:eastAsia="黑体" w:hAnsi="黑体" w:cs="黑体" w:hint="eastAsia"/>
          <w:b/>
          <w:bCs/>
          <w:sz w:val="32"/>
        </w:rPr>
        <w:lastRenderedPageBreak/>
        <w:t>第五部分 投标文件格式</w:t>
      </w:r>
      <w:bookmarkEnd w:id="14"/>
      <w:bookmarkEnd w:id="15"/>
    </w:p>
    <w:p w:rsidR="00C95E05" w:rsidRDefault="00B26B83">
      <w:pPr>
        <w:pStyle w:val="20"/>
        <w:widowControl w:val="0"/>
        <w:spacing w:line="500" w:lineRule="exact"/>
        <w:ind w:leftChars="0" w:left="0" w:firstLine="0"/>
        <w:outlineLvl w:val="1"/>
        <w:rPr>
          <w:rFonts w:ascii="仿宋" w:eastAsia="仿宋" w:hAnsi="仿宋"/>
          <w:sz w:val="28"/>
          <w:szCs w:val="28"/>
        </w:rPr>
      </w:pPr>
      <w:bookmarkStart w:id="16" w:name="_Toc24439"/>
      <w:r>
        <w:rPr>
          <w:rFonts w:ascii="仿宋" w:eastAsia="仿宋" w:hAnsi="仿宋" w:hint="eastAsia"/>
          <w:sz w:val="28"/>
          <w:szCs w:val="28"/>
        </w:rPr>
        <w:t>附件一：投标函</w:t>
      </w:r>
      <w:bookmarkEnd w:id="16"/>
    </w:p>
    <w:p w:rsidR="00C95E05" w:rsidRDefault="00B26B83">
      <w:pPr>
        <w:widowControl w:val="0"/>
        <w:spacing w:line="580" w:lineRule="exact"/>
        <w:ind w:firstLine="442"/>
        <w:jc w:val="center"/>
        <w:rPr>
          <w:rFonts w:ascii="仿宋" w:eastAsia="仿宋" w:hAnsi="仿宋"/>
          <w:b/>
        </w:rPr>
      </w:pPr>
      <w:r>
        <w:rPr>
          <w:rFonts w:ascii="仿宋" w:eastAsia="仿宋" w:hAnsi="仿宋"/>
          <w:b/>
        </w:rPr>
        <w:t>投标函</w:t>
      </w:r>
    </w:p>
    <w:p w:rsidR="00C95E05" w:rsidRDefault="00B26B83">
      <w:pPr>
        <w:widowControl w:val="0"/>
        <w:spacing w:line="580" w:lineRule="exact"/>
        <w:ind w:firstLine="480"/>
        <w:rPr>
          <w:rFonts w:ascii="仿宋" w:eastAsia="仿宋" w:hAnsi="仿宋"/>
          <w:u w:val="single"/>
        </w:rPr>
      </w:pPr>
      <w:r>
        <w:rPr>
          <w:rFonts w:ascii="仿宋" w:eastAsia="仿宋" w:hAnsi="仿宋"/>
        </w:rPr>
        <w:t>项目名称：</w:t>
      </w:r>
    </w:p>
    <w:p w:rsidR="00C95E05" w:rsidRDefault="00B26B83">
      <w:pPr>
        <w:widowControl w:val="0"/>
        <w:spacing w:line="580" w:lineRule="exact"/>
        <w:ind w:right="71" w:firstLine="496"/>
        <w:rPr>
          <w:rFonts w:ascii="仿宋" w:eastAsia="仿宋" w:hAnsi="仿宋"/>
          <w:spacing w:val="4"/>
          <w:u w:val="single"/>
        </w:rPr>
      </w:pPr>
      <w:r>
        <w:rPr>
          <w:rFonts w:ascii="仿宋" w:eastAsia="仿宋" w:hAnsi="仿宋"/>
          <w:spacing w:val="4"/>
        </w:rPr>
        <w:t>致：</w:t>
      </w:r>
      <w:r>
        <w:rPr>
          <w:rFonts w:ascii="仿宋" w:eastAsia="仿宋" w:hAnsi="仿宋"/>
          <w:spacing w:val="4"/>
          <w:u w:val="single"/>
        </w:rPr>
        <w:t>上海</w:t>
      </w:r>
      <w:r>
        <w:rPr>
          <w:rFonts w:ascii="仿宋" w:eastAsia="仿宋" w:hAnsi="仿宋" w:hint="eastAsia"/>
          <w:spacing w:val="4"/>
          <w:u w:val="single"/>
        </w:rPr>
        <w:t>东方广播有限公司</w:t>
      </w:r>
    </w:p>
    <w:p w:rsidR="00C95E05" w:rsidRDefault="00B26B83">
      <w:pPr>
        <w:widowControl w:val="0"/>
        <w:spacing w:line="580" w:lineRule="exact"/>
        <w:ind w:firstLine="496"/>
        <w:rPr>
          <w:rFonts w:ascii="仿宋" w:eastAsia="仿宋" w:hAnsi="仿宋"/>
          <w:color w:val="000000"/>
          <w:spacing w:val="4"/>
        </w:rPr>
      </w:pPr>
      <w:r>
        <w:rPr>
          <w:rFonts w:ascii="仿宋" w:eastAsia="仿宋" w:hAnsi="仿宋"/>
          <w:color w:val="000000"/>
          <w:spacing w:val="4"/>
        </w:rPr>
        <w:t>1</w:t>
      </w:r>
      <w:r>
        <w:rPr>
          <w:rFonts w:ascii="仿宋" w:eastAsia="仿宋" w:hAnsi="仿宋" w:hint="eastAsia"/>
          <w:color w:val="000000"/>
          <w:spacing w:val="4"/>
        </w:rPr>
        <w:t>、我方已详细审查全部投标文件（包括答疑文件）以及全部参考资料和附件，我方已完全理解和确认投标文件对本项目的一切内容与要求，已不需要作出任何其它解释，我方同意放弃对这方面有不明及误解的权利。</w:t>
      </w:r>
    </w:p>
    <w:p w:rsidR="00C95E05" w:rsidRDefault="00B26B83">
      <w:pPr>
        <w:widowControl w:val="0"/>
        <w:spacing w:line="580" w:lineRule="exact"/>
        <w:ind w:firstLine="496"/>
        <w:rPr>
          <w:rFonts w:ascii="仿宋" w:eastAsia="仿宋" w:hAnsi="仿宋"/>
          <w:spacing w:val="4"/>
        </w:rPr>
      </w:pPr>
      <w:r>
        <w:rPr>
          <w:rFonts w:ascii="仿宋" w:eastAsia="仿宋" w:hAnsi="仿宋"/>
          <w:spacing w:val="4"/>
        </w:rPr>
        <w:t>2</w:t>
      </w:r>
      <w:r>
        <w:rPr>
          <w:rFonts w:ascii="仿宋" w:eastAsia="仿宋" w:hAnsi="仿宋" w:hint="eastAsia"/>
          <w:spacing w:val="4"/>
        </w:rPr>
        <w:t>、我方同意所递交的投标文件在投标文件规定的投标有效期内有效，并遵守在此期限内，本投标文件对我方一直具有约束力，随时可接受中标。</w:t>
      </w:r>
    </w:p>
    <w:p w:rsidR="00C95E05" w:rsidRDefault="00B26B83">
      <w:pPr>
        <w:widowControl w:val="0"/>
        <w:spacing w:line="580" w:lineRule="exact"/>
        <w:ind w:firstLine="496"/>
        <w:rPr>
          <w:rFonts w:ascii="仿宋" w:eastAsia="仿宋" w:hAnsi="仿宋"/>
          <w:spacing w:val="4"/>
        </w:rPr>
      </w:pPr>
      <w:r>
        <w:rPr>
          <w:rFonts w:ascii="仿宋" w:eastAsia="仿宋" w:hAnsi="仿宋"/>
          <w:spacing w:val="4"/>
        </w:rPr>
        <w:t>3</w:t>
      </w:r>
      <w:r>
        <w:rPr>
          <w:rFonts w:ascii="仿宋" w:eastAsia="仿宋" w:hAnsi="仿宋" w:hint="eastAsia"/>
          <w:spacing w:val="4"/>
        </w:rPr>
        <w:t>、如果我方的投标文件被接受，我方将提供履约担保（如果有）。我方保证在投标文件承诺的服务期限内完成合同范围内的全部内容，保证本项目服务质量全部达到投标文件承诺的标准和要求。</w:t>
      </w:r>
    </w:p>
    <w:p w:rsidR="00C95E05" w:rsidRDefault="00B26B83">
      <w:pPr>
        <w:widowControl w:val="0"/>
        <w:spacing w:line="580" w:lineRule="exact"/>
        <w:ind w:firstLine="496"/>
        <w:rPr>
          <w:rFonts w:ascii="仿宋" w:eastAsia="仿宋" w:hAnsi="仿宋"/>
          <w:spacing w:val="4"/>
        </w:rPr>
      </w:pPr>
      <w:r>
        <w:rPr>
          <w:rFonts w:ascii="仿宋" w:eastAsia="仿宋" w:hAnsi="仿宋"/>
          <w:spacing w:val="4"/>
        </w:rPr>
        <w:t>4</w:t>
      </w:r>
      <w:r>
        <w:rPr>
          <w:rFonts w:ascii="仿宋" w:eastAsia="仿宋" w:hAnsi="仿宋" w:hint="eastAsia"/>
          <w:spacing w:val="4"/>
        </w:rPr>
        <w:t>、我方已按照本项目投标文件进行了自查，对评标小组判定的非实质性响应投标无任何异议。</w:t>
      </w:r>
    </w:p>
    <w:p w:rsidR="00C95E05" w:rsidRDefault="00B26B83">
      <w:pPr>
        <w:widowControl w:val="0"/>
        <w:spacing w:line="580" w:lineRule="exact"/>
        <w:ind w:firstLine="496"/>
        <w:rPr>
          <w:rFonts w:ascii="仿宋" w:eastAsia="仿宋" w:hAnsi="仿宋"/>
          <w:spacing w:val="4"/>
        </w:rPr>
      </w:pPr>
      <w:r>
        <w:rPr>
          <w:rFonts w:ascii="仿宋" w:eastAsia="仿宋" w:hAnsi="仿宋"/>
          <w:spacing w:val="4"/>
        </w:rPr>
        <w:t>5</w:t>
      </w:r>
      <w:r>
        <w:rPr>
          <w:rFonts w:ascii="仿宋" w:eastAsia="仿宋" w:hAnsi="仿宋" w:hint="eastAsia"/>
          <w:spacing w:val="4"/>
        </w:rPr>
        <w:t>、我方已经充分行使了对投标要求提出质疑和澄清的权利，因此我方承诺不再对投标要求提出质疑。</w:t>
      </w:r>
    </w:p>
    <w:p w:rsidR="00C95E05" w:rsidRDefault="00B26B83">
      <w:pPr>
        <w:widowControl w:val="0"/>
        <w:spacing w:line="580" w:lineRule="exact"/>
        <w:ind w:firstLine="496"/>
        <w:rPr>
          <w:rFonts w:ascii="仿宋" w:eastAsia="仿宋" w:hAnsi="仿宋"/>
          <w:spacing w:val="4"/>
        </w:rPr>
      </w:pPr>
      <w:r>
        <w:rPr>
          <w:rFonts w:ascii="仿宋" w:eastAsia="仿宋" w:hAnsi="仿宋"/>
          <w:spacing w:val="4"/>
        </w:rPr>
        <w:t>6</w:t>
      </w:r>
      <w:r>
        <w:rPr>
          <w:rFonts w:ascii="仿宋" w:eastAsia="仿宋" w:hAnsi="仿宋" w:hint="eastAsia"/>
          <w:spacing w:val="4"/>
        </w:rPr>
        <w:t>、投标人同意提供按照贵方可能要求的与其投标有关的一切数据或资料，完全理解贵方不一定要接受最低价的投标或收到的任何投标。</w:t>
      </w:r>
    </w:p>
    <w:p w:rsidR="00C95E05" w:rsidRDefault="00C95E05">
      <w:pPr>
        <w:widowControl w:val="0"/>
        <w:spacing w:line="580" w:lineRule="exact"/>
        <w:ind w:right="74" w:firstLine="496"/>
        <w:rPr>
          <w:rFonts w:ascii="仿宋" w:eastAsia="仿宋" w:hAnsi="仿宋"/>
          <w:spacing w:val="4"/>
        </w:rPr>
      </w:pPr>
    </w:p>
    <w:p w:rsidR="00C95E05" w:rsidRDefault="00C95E05">
      <w:pPr>
        <w:widowControl w:val="0"/>
        <w:spacing w:line="580" w:lineRule="exact"/>
        <w:ind w:right="74" w:firstLine="496"/>
        <w:rPr>
          <w:rFonts w:ascii="仿宋" w:eastAsia="仿宋" w:hAnsi="仿宋"/>
          <w:spacing w:val="4"/>
          <w:u w:val="single"/>
        </w:rPr>
      </w:pPr>
    </w:p>
    <w:p w:rsidR="00C95E05" w:rsidRDefault="00B26B83">
      <w:pPr>
        <w:widowControl w:val="0"/>
        <w:spacing w:line="580" w:lineRule="exact"/>
        <w:ind w:firstLine="440"/>
        <w:rPr>
          <w:rFonts w:ascii="仿宋" w:eastAsia="仿宋" w:hAnsi="仿宋"/>
        </w:rPr>
      </w:pPr>
      <w:r>
        <w:rPr>
          <w:rFonts w:ascii="仿宋" w:eastAsia="仿宋" w:hAnsi="仿宋" w:hint="eastAsia"/>
        </w:rPr>
        <w:t>投标人（盖章）：</w:t>
      </w:r>
    </w:p>
    <w:p w:rsidR="00C95E05" w:rsidRDefault="00B26B83">
      <w:pPr>
        <w:widowControl w:val="0"/>
        <w:spacing w:line="580" w:lineRule="exact"/>
        <w:ind w:firstLine="440"/>
        <w:rPr>
          <w:rFonts w:ascii="仿宋" w:eastAsia="仿宋" w:hAnsi="仿宋"/>
        </w:rPr>
      </w:pPr>
      <w:r>
        <w:rPr>
          <w:rFonts w:ascii="仿宋" w:eastAsia="仿宋" w:hAnsi="仿宋" w:hint="eastAsia"/>
        </w:rPr>
        <w:t>法定代表人或授权代理人（签字或盖章）</w:t>
      </w:r>
    </w:p>
    <w:p w:rsidR="00C95E05" w:rsidRDefault="00B26B83">
      <w:pPr>
        <w:widowControl w:val="0"/>
        <w:spacing w:line="580" w:lineRule="exact"/>
        <w:ind w:firstLine="440"/>
        <w:rPr>
          <w:rFonts w:ascii="仿宋" w:eastAsia="仿宋" w:hAnsi="仿宋"/>
          <w:spacing w:val="4"/>
        </w:rPr>
      </w:pPr>
      <w:r>
        <w:rPr>
          <w:rFonts w:ascii="仿宋" w:eastAsia="仿宋" w:hAnsi="仿宋" w:hint="eastAsia"/>
        </w:rPr>
        <w:t>日期：  年   月   日</w:t>
      </w:r>
    </w:p>
    <w:p w:rsidR="00C95E05" w:rsidRDefault="00B26B83">
      <w:pPr>
        <w:pStyle w:val="20"/>
        <w:spacing w:line="600" w:lineRule="exact"/>
        <w:ind w:leftChars="0" w:left="0" w:firstLine="0"/>
        <w:jc w:val="both"/>
        <w:outlineLvl w:val="1"/>
        <w:rPr>
          <w:rFonts w:ascii="仿宋" w:eastAsia="仿宋" w:hAnsi="仿宋"/>
          <w:sz w:val="28"/>
          <w:szCs w:val="28"/>
        </w:rPr>
      </w:pPr>
      <w:r>
        <w:rPr>
          <w:rFonts w:ascii="宋体" w:hAnsi="宋体"/>
        </w:rPr>
        <w:br w:type="page"/>
      </w:r>
      <w:r>
        <w:rPr>
          <w:rFonts w:ascii="仿宋" w:eastAsia="仿宋" w:hAnsi="仿宋" w:hint="eastAsia"/>
          <w:kern w:val="2"/>
          <w:sz w:val="28"/>
          <w:szCs w:val="28"/>
        </w:rPr>
        <w:lastRenderedPageBreak/>
        <w:t>附件二：</w:t>
      </w:r>
      <w:r>
        <w:rPr>
          <w:rFonts w:ascii="仿宋" w:eastAsia="仿宋" w:hAnsi="仿宋" w:hint="eastAsia"/>
          <w:sz w:val="28"/>
          <w:szCs w:val="28"/>
        </w:rPr>
        <w:t>投标人资格证明文件</w:t>
      </w:r>
    </w:p>
    <w:p w:rsidR="00C95E05" w:rsidRDefault="00B26B83">
      <w:pPr>
        <w:spacing w:line="300" w:lineRule="auto"/>
        <w:jc w:val="center"/>
        <w:rPr>
          <w:rFonts w:ascii="仿宋" w:eastAsia="仿宋" w:hAnsi="仿宋" w:cs="仿宋"/>
          <w:b/>
          <w:sz w:val="22"/>
        </w:rPr>
      </w:pPr>
      <w:r>
        <w:rPr>
          <w:rFonts w:ascii="仿宋" w:eastAsia="仿宋" w:hAnsi="仿宋" w:cs="仿宋" w:hint="eastAsia"/>
          <w:b/>
          <w:sz w:val="22"/>
        </w:rPr>
        <w:t>营业执照</w:t>
      </w:r>
    </w:p>
    <w:p w:rsidR="00C95E05" w:rsidRDefault="006F5F99">
      <w:pPr>
        <w:spacing w:line="300" w:lineRule="auto"/>
        <w:jc w:val="center"/>
        <w:rPr>
          <w:sz w:val="22"/>
        </w:rPr>
      </w:pPr>
      <w:r w:rsidRPr="006F5F99">
        <w:pict>
          <v:rect id="矩形 6" o:spid="_x0000_s1028" style="position:absolute;left:0;text-align:left;margin-left:92.4pt;margin-top:5.6pt;width:254.6pt;height:151.65pt;z-index:251659264;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" strokecolor="blue">
            <v:fill color2="#767676" focus="100%" type="gradient"/>
            <v:textbox>
              <w:txbxContent>
                <w:p w:rsidR="00C95E05" w:rsidRDefault="00B26B83">
                  <w:pPr>
                    <w:rPr>
                      <w:rFonts w:ascii="仿宋" w:eastAsia="仿宋" w:hAnsi="仿宋" w:cs="仿宋"/>
                      <w:sz w:val="22"/>
                    </w:rPr>
                  </w:pPr>
                  <w:r>
                    <w:rPr>
                      <w:rFonts w:ascii="仿宋" w:eastAsia="仿宋" w:hAnsi="仿宋" w:cs="仿宋" w:hint="eastAsia"/>
                      <w:sz w:val="22"/>
                    </w:rPr>
                    <w:t>法人或其他组织的营业执照（包含企业的营业执照，事业单位的登记证书，其他组织的许可证），事业单位分类批复（事业单位应提供）扫描件粘贴处</w:t>
                  </w:r>
                </w:p>
                <w:p w:rsidR="00C95E05" w:rsidRDefault="00C95E05">
                  <w:pPr>
                    <w:jc w:val="center"/>
                  </w:pPr>
                </w:p>
              </w:txbxContent>
            </v:textbox>
          </v:rect>
        </w:pict>
      </w:r>
    </w:p>
    <w:p w:rsidR="00C95E05" w:rsidRDefault="00C95E05">
      <w:pPr>
        <w:spacing w:line="300" w:lineRule="auto"/>
        <w:ind w:right="-958"/>
        <w:rPr>
          <w:b/>
          <w:sz w:val="22"/>
        </w:rPr>
      </w:pPr>
    </w:p>
    <w:p w:rsidR="00C95E05" w:rsidRDefault="00C95E05">
      <w:pPr>
        <w:spacing w:line="300" w:lineRule="auto"/>
        <w:ind w:right="-958"/>
        <w:rPr>
          <w:b/>
          <w:sz w:val="22"/>
        </w:rPr>
      </w:pPr>
    </w:p>
    <w:p w:rsidR="00C95E05" w:rsidRDefault="00C95E05">
      <w:pPr>
        <w:spacing w:line="300" w:lineRule="auto"/>
        <w:ind w:right="-958"/>
        <w:rPr>
          <w:b/>
          <w:sz w:val="22"/>
        </w:rPr>
      </w:pPr>
    </w:p>
    <w:p w:rsidR="00C95E05" w:rsidRDefault="00C95E05">
      <w:pPr>
        <w:spacing w:line="300" w:lineRule="auto"/>
        <w:ind w:right="-958"/>
        <w:rPr>
          <w:b/>
          <w:sz w:val="22"/>
        </w:rPr>
      </w:pPr>
    </w:p>
    <w:p w:rsidR="00C95E05" w:rsidRDefault="00C95E05">
      <w:pPr>
        <w:spacing w:line="300" w:lineRule="auto"/>
        <w:ind w:right="-958"/>
        <w:rPr>
          <w:b/>
          <w:sz w:val="22"/>
        </w:rPr>
      </w:pPr>
    </w:p>
    <w:p w:rsidR="00C95E05" w:rsidRDefault="00C95E05">
      <w:pPr>
        <w:spacing w:line="300" w:lineRule="auto"/>
        <w:ind w:right="-958"/>
        <w:rPr>
          <w:b/>
          <w:sz w:val="22"/>
        </w:rPr>
      </w:pPr>
    </w:p>
    <w:p w:rsidR="00C95E05" w:rsidRDefault="00C95E05">
      <w:pPr>
        <w:spacing w:line="300" w:lineRule="auto"/>
        <w:jc w:val="center"/>
        <w:rPr>
          <w:b/>
          <w:sz w:val="22"/>
        </w:rPr>
      </w:pPr>
    </w:p>
    <w:p w:rsidR="00C95E05" w:rsidRDefault="006F5F99">
      <w:pPr>
        <w:spacing w:line="300" w:lineRule="auto"/>
        <w:jc w:val="center"/>
        <w:rPr>
          <w:rFonts w:ascii="仿宋" w:eastAsia="仿宋" w:hAnsi="仿宋" w:cs="仿宋"/>
          <w:b/>
          <w:sz w:val="22"/>
        </w:rPr>
      </w:pPr>
      <w:r w:rsidRPr="006F5F99">
        <w:pict>
          <v:rect id="矩形 4" o:spid="_x0000_s1027" style="position:absolute;left:0;text-align:left;margin-left:92.4pt;margin-top:29pt;width:255.35pt;height:154.1pt;z-index:251660288;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" strokecolor="blue">
            <v:fill color2="#767676" focus="100%" type="gradient"/>
            <v:textbox>
              <w:txbxContent>
                <w:p w:rsidR="00C95E05" w:rsidRDefault="00B26B83">
                  <w:pPr>
                    <w:jc w:val="center"/>
                    <w:rPr>
                      <w:rFonts w:ascii="仿宋" w:eastAsia="仿宋" w:hAnsi="仿宋" w:cs="仿宋"/>
                      <w:sz w:val="22"/>
                    </w:rPr>
                  </w:pPr>
                  <w:r>
                    <w:rPr>
                      <w:rFonts w:ascii="仿宋" w:eastAsia="仿宋" w:hAnsi="仿宋" w:cs="仿宋" w:hint="eastAsia"/>
                      <w:sz w:val="22"/>
                    </w:rPr>
                    <w:t>法人或其他组织的资格（资质）证书扫描件粘贴处</w:t>
                  </w:r>
                </w:p>
                <w:p w:rsidR="00C95E05" w:rsidRDefault="00C95E05">
                  <w:pPr>
                    <w:jc w:val="center"/>
                  </w:pPr>
                </w:p>
              </w:txbxContent>
            </v:textbox>
          </v:rect>
        </w:pict>
      </w:r>
      <w:r w:rsidR="00B26B83">
        <w:rPr>
          <w:rFonts w:ascii="仿宋" w:eastAsia="仿宋" w:hAnsi="仿宋" w:cs="仿宋" w:hint="eastAsia"/>
          <w:b/>
          <w:sz w:val="22"/>
        </w:rPr>
        <w:t>资格（资质）证书</w:t>
      </w:r>
    </w:p>
    <w:p w:rsidR="00C95E05" w:rsidRDefault="00C95E05">
      <w:pPr>
        <w:spacing w:line="300" w:lineRule="auto"/>
        <w:ind w:right="-958"/>
        <w:rPr>
          <w:b/>
          <w:sz w:val="22"/>
        </w:rPr>
      </w:pPr>
    </w:p>
    <w:p w:rsidR="00C95E05" w:rsidRDefault="00C95E05">
      <w:pPr>
        <w:spacing w:line="300" w:lineRule="auto"/>
        <w:ind w:right="-958"/>
        <w:rPr>
          <w:b/>
          <w:sz w:val="22"/>
        </w:rPr>
      </w:pPr>
    </w:p>
    <w:p w:rsidR="00C95E05" w:rsidRDefault="00C95E05">
      <w:pPr>
        <w:spacing w:line="300" w:lineRule="auto"/>
        <w:ind w:right="-958"/>
        <w:rPr>
          <w:b/>
          <w:sz w:val="22"/>
        </w:rPr>
      </w:pPr>
    </w:p>
    <w:p w:rsidR="00C95E05" w:rsidRDefault="00C95E05">
      <w:pPr>
        <w:spacing w:line="300" w:lineRule="auto"/>
        <w:ind w:right="-958"/>
        <w:rPr>
          <w:b/>
          <w:sz w:val="22"/>
        </w:rPr>
      </w:pPr>
    </w:p>
    <w:p w:rsidR="00C95E05" w:rsidRDefault="00C95E05">
      <w:pPr>
        <w:spacing w:line="300" w:lineRule="auto"/>
        <w:ind w:right="-958"/>
        <w:rPr>
          <w:b/>
          <w:sz w:val="22"/>
        </w:rPr>
      </w:pPr>
    </w:p>
    <w:p w:rsidR="00C95E05" w:rsidRDefault="00C95E05">
      <w:pPr>
        <w:spacing w:line="300" w:lineRule="auto"/>
        <w:ind w:right="-958"/>
        <w:rPr>
          <w:b/>
          <w:bCs/>
          <w:color w:val="FF0000"/>
          <w:sz w:val="22"/>
        </w:rPr>
      </w:pPr>
    </w:p>
    <w:p w:rsidR="00C95E05" w:rsidRDefault="00C95E05">
      <w:pPr>
        <w:spacing w:line="300" w:lineRule="auto"/>
        <w:ind w:right="-958"/>
        <w:rPr>
          <w:b/>
          <w:bCs/>
          <w:color w:val="FF0000"/>
          <w:sz w:val="22"/>
        </w:rPr>
      </w:pPr>
    </w:p>
    <w:p w:rsidR="00C95E05" w:rsidRDefault="00C95E05">
      <w:pPr>
        <w:spacing w:line="300" w:lineRule="auto"/>
        <w:rPr>
          <w:sz w:val="22"/>
        </w:rPr>
      </w:pPr>
    </w:p>
    <w:p w:rsidR="00C95E05" w:rsidRDefault="00C95E05">
      <w:pPr>
        <w:spacing w:line="300" w:lineRule="auto"/>
        <w:jc w:val="center"/>
        <w:rPr>
          <w:b/>
          <w:sz w:val="22"/>
        </w:rPr>
      </w:pPr>
    </w:p>
    <w:p w:rsidR="00C95E05" w:rsidRDefault="006F5F99">
      <w:pPr>
        <w:spacing w:line="300" w:lineRule="auto"/>
        <w:jc w:val="center"/>
        <w:rPr>
          <w:rFonts w:ascii="仿宋" w:eastAsia="仿宋" w:hAnsi="仿宋" w:cs="仿宋"/>
          <w:b/>
          <w:sz w:val="22"/>
        </w:rPr>
      </w:pPr>
      <w:r w:rsidRPr="006F5F99">
        <w:pict>
          <v:rect id="矩形 2" o:spid="_x0000_s1026" style="position:absolute;left:0;text-align:left;margin-left:92.4pt;margin-top:29pt;width:255.35pt;height:154.1pt;z-index:251661312;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" strokecolor="blue">
            <v:fill color2="#767676" focus="100%" type="gradient"/>
            <v:textbox>
              <w:txbxContent>
                <w:p w:rsidR="00C95E05" w:rsidRDefault="00B26B83">
                  <w:pPr>
                    <w:jc w:val="center"/>
                    <w:rPr>
                      <w:rFonts w:ascii="仿宋" w:eastAsia="仿宋" w:hAnsi="仿宋" w:cs="仿宋"/>
                      <w:sz w:val="22"/>
                    </w:rPr>
                  </w:pPr>
                  <w:r>
                    <w:rPr>
                      <w:rFonts w:ascii="仿宋" w:eastAsia="仿宋" w:hAnsi="仿宋" w:cs="仿宋" w:hint="eastAsia"/>
                      <w:sz w:val="22"/>
                    </w:rPr>
                    <w:t>法人或其他组织的获奖证书及质量体系认证资料扫描件粘贴处</w:t>
                  </w:r>
                </w:p>
                <w:p w:rsidR="00C95E05" w:rsidRDefault="00C95E05">
                  <w:pPr>
                    <w:jc w:val="center"/>
                  </w:pPr>
                </w:p>
              </w:txbxContent>
            </v:textbox>
          </v:rect>
        </w:pict>
      </w:r>
      <w:r w:rsidR="00B26B83">
        <w:rPr>
          <w:rFonts w:ascii="仿宋" w:eastAsia="仿宋" w:hAnsi="仿宋" w:cs="仿宋" w:hint="eastAsia"/>
          <w:b/>
          <w:sz w:val="22"/>
        </w:rPr>
        <w:t>获奖证书及质量体系认证资料</w:t>
      </w:r>
    </w:p>
    <w:p w:rsidR="00C95E05" w:rsidRDefault="00C95E05">
      <w:pPr>
        <w:spacing w:line="300" w:lineRule="auto"/>
        <w:ind w:right="-958"/>
        <w:rPr>
          <w:rFonts w:ascii="仿宋" w:eastAsia="仿宋" w:hAnsi="仿宋" w:cs="仿宋"/>
          <w:b/>
          <w:sz w:val="22"/>
        </w:rPr>
      </w:pPr>
    </w:p>
    <w:p w:rsidR="00C95E05" w:rsidRDefault="00C95E05">
      <w:pPr>
        <w:spacing w:line="300" w:lineRule="auto"/>
        <w:ind w:right="-958"/>
        <w:rPr>
          <w:b/>
          <w:sz w:val="22"/>
        </w:rPr>
      </w:pPr>
    </w:p>
    <w:p w:rsidR="00C95E05" w:rsidRDefault="00C95E05">
      <w:pPr>
        <w:rPr>
          <w:b/>
          <w:spacing w:val="4"/>
          <w:sz w:val="20"/>
        </w:rPr>
      </w:pPr>
    </w:p>
    <w:p w:rsidR="00C95E05" w:rsidRDefault="00C95E05">
      <w:pPr>
        <w:rPr>
          <w:b/>
          <w:spacing w:val="4"/>
          <w:sz w:val="20"/>
        </w:rPr>
      </w:pPr>
    </w:p>
    <w:p w:rsidR="00C95E05" w:rsidRDefault="00C95E05">
      <w:pPr>
        <w:rPr>
          <w:b/>
          <w:spacing w:val="4"/>
          <w:sz w:val="20"/>
        </w:rPr>
      </w:pPr>
    </w:p>
    <w:p w:rsidR="00C95E05" w:rsidRDefault="00C95E05">
      <w:pPr>
        <w:rPr>
          <w:b/>
          <w:spacing w:val="4"/>
          <w:sz w:val="20"/>
        </w:rPr>
      </w:pPr>
    </w:p>
    <w:p w:rsidR="00C95E05" w:rsidRDefault="00C95E05">
      <w:pPr>
        <w:rPr>
          <w:b/>
          <w:spacing w:val="4"/>
          <w:sz w:val="20"/>
        </w:rPr>
      </w:pPr>
    </w:p>
    <w:p w:rsidR="00C95E05" w:rsidRDefault="00C95E05">
      <w:pPr>
        <w:rPr>
          <w:b/>
          <w:spacing w:val="4"/>
          <w:sz w:val="20"/>
        </w:rPr>
      </w:pPr>
    </w:p>
    <w:p w:rsidR="00C95E05" w:rsidRDefault="00C95E05">
      <w:pPr>
        <w:rPr>
          <w:b/>
          <w:spacing w:val="4"/>
          <w:sz w:val="20"/>
        </w:rPr>
      </w:pPr>
    </w:p>
    <w:p w:rsidR="00C95E05" w:rsidRDefault="00C95E05">
      <w:pPr>
        <w:spacing w:line="360" w:lineRule="auto"/>
      </w:pPr>
    </w:p>
    <w:p w:rsidR="00C95E05" w:rsidRDefault="00B26B83">
      <w:pPr>
        <w:pStyle w:val="20"/>
        <w:spacing w:line="500" w:lineRule="exact"/>
        <w:ind w:left="821"/>
        <w:rPr>
          <w:rFonts w:ascii="仿宋" w:eastAsia="仿宋" w:hAnsi="仿宋" w:cs="仿宋"/>
        </w:rPr>
      </w:pPr>
      <w:r>
        <w:rPr>
          <w:rFonts w:ascii="仿宋" w:eastAsia="仿宋" w:hAnsi="仿宋" w:cs="仿宋" w:hint="eastAsia"/>
        </w:rPr>
        <w:t>其他(若有)</w:t>
      </w:r>
    </w:p>
    <w:p w:rsidR="00C95E05" w:rsidRDefault="00B26B83">
      <w:pPr>
        <w:widowControl w:val="0"/>
        <w:spacing w:line="500" w:lineRule="exact"/>
        <w:ind w:firstLine="440"/>
        <w:rPr>
          <w:rFonts w:ascii="仿宋" w:eastAsia="仿宋" w:hAnsi="仿宋"/>
        </w:rPr>
      </w:pPr>
      <w:r>
        <w:rPr>
          <w:rFonts w:ascii="仿宋" w:eastAsia="仿宋" w:hAnsi="仿宋" w:hint="eastAsia"/>
        </w:rPr>
        <w:t>投标人（盖章）：</w:t>
      </w:r>
    </w:p>
    <w:p w:rsidR="00C95E05" w:rsidRDefault="00B26B83">
      <w:pPr>
        <w:widowControl w:val="0"/>
        <w:spacing w:line="500" w:lineRule="exact"/>
        <w:ind w:firstLine="440"/>
        <w:rPr>
          <w:rFonts w:ascii="仿宋" w:eastAsia="仿宋" w:hAnsi="仿宋"/>
        </w:rPr>
      </w:pPr>
      <w:r>
        <w:rPr>
          <w:rFonts w:ascii="仿宋" w:eastAsia="仿宋" w:hAnsi="仿宋" w:hint="eastAsia"/>
        </w:rPr>
        <w:t>法定代表人或授权代理人（签字或盖章）</w:t>
      </w:r>
    </w:p>
    <w:p w:rsidR="00C95E05" w:rsidRDefault="00B26B83">
      <w:pPr>
        <w:widowControl w:val="0"/>
        <w:spacing w:line="500" w:lineRule="exact"/>
        <w:ind w:firstLine="440"/>
        <w:rPr>
          <w:rFonts w:ascii="仿宋" w:eastAsia="仿宋" w:hAnsi="仿宋"/>
        </w:rPr>
      </w:pPr>
      <w:r>
        <w:rPr>
          <w:rFonts w:ascii="仿宋" w:eastAsia="仿宋" w:hAnsi="仿宋" w:hint="eastAsia"/>
        </w:rPr>
        <w:t>日期：  年   月   日</w:t>
      </w:r>
    </w:p>
    <w:p w:rsidR="00C95E05" w:rsidRDefault="00B26B83">
      <w:pPr>
        <w:widowControl w:val="0"/>
        <w:spacing w:line="580" w:lineRule="exact"/>
        <w:ind w:firstLine="440"/>
        <w:jc w:val="center"/>
        <w:rPr>
          <w:rFonts w:ascii="仿宋" w:eastAsia="仿宋" w:hAnsi="仿宋"/>
          <w:b/>
        </w:rPr>
      </w:pPr>
      <w:r>
        <w:rPr>
          <w:rFonts w:ascii="仿宋" w:eastAsia="仿宋" w:hAnsi="仿宋" w:hint="eastAsia"/>
        </w:rPr>
        <w:br w:type="page"/>
      </w:r>
      <w:r>
        <w:rPr>
          <w:rFonts w:ascii="仿宋" w:eastAsia="仿宋" w:hAnsi="仿宋"/>
          <w:b/>
        </w:rPr>
        <w:lastRenderedPageBreak/>
        <w:t>法定代表人身份证明</w:t>
      </w:r>
    </w:p>
    <w:p w:rsidR="00C95E05" w:rsidRDefault="00B26B83">
      <w:pPr>
        <w:spacing w:line="460" w:lineRule="exact"/>
        <w:ind w:firstLine="440"/>
        <w:rPr>
          <w:rFonts w:ascii="仿宋" w:eastAsia="仿宋" w:hAnsi="仿宋"/>
        </w:rPr>
      </w:pPr>
      <w:r>
        <w:rPr>
          <w:rFonts w:ascii="仿宋" w:eastAsia="仿宋" w:hAnsi="仿宋"/>
        </w:rPr>
        <w:t>投标人：</w:t>
      </w:r>
    </w:p>
    <w:p w:rsidR="00C95E05" w:rsidRDefault="00B26B83">
      <w:pPr>
        <w:spacing w:line="460" w:lineRule="exact"/>
        <w:ind w:firstLine="440"/>
        <w:rPr>
          <w:rFonts w:ascii="仿宋" w:eastAsia="仿宋" w:hAnsi="仿宋"/>
        </w:rPr>
      </w:pPr>
      <w:r>
        <w:rPr>
          <w:rFonts w:ascii="仿宋" w:eastAsia="仿宋" w:hAnsi="仿宋"/>
        </w:rPr>
        <w:t>地址：</w:t>
      </w:r>
    </w:p>
    <w:p w:rsidR="00C95E05" w:rsidRDefault="00B26B83">
      <w:pPr>
        <w:spacing w:line="460" w:lineRule="exact"/>
        <w:ind w:firstLine="440"/>
        <w:rPr>
          <w:rFonts w:ascii="仿宋" w:eastAsia="仿宋" w:hAnsi="仿宋"/>
        </w:rPr>
      </w:pPr>
      <w:r>
        <w:rPr>
          <w:rFonts w:ascii="仿宋" w:eastAsia="仿宋" w:hAnsi="仿宋"/>
        </w:rPr>
        <w:t>成立时间：年月日</w:t>
      </w:r>
    </w:p>
    <w:p w:rsidR="00C95E05" w:rsidRDefault="00B26B83">
      <w:pPr>
        <w:spacing w:line="460" w:lineRule="exact"/>
        <w:ind w:firstLine="440"/>
        <w:rPr>
          <w:rFonts w:ascii="仿宋" w:eastAsia="仿宋" w:hAnsi="仿宋"/>
        </w:rPr>
      </w:pPr>
      <w:r>
        <w:rPr>
          <w:rFonts w:ascii="仿宋" w:eastAsia="仿宋" w:hAnsi="仿宋"/>
        </w:rPr>
        <w:t>营业期限：</w:t>
      </w:r>
    </w:p>
    <w:p w:rsidR="00C95E05" w:rsidRDefault="00C95E05">
      <w:pPr>
        <w:spacing w:line="460" w:lineRule="exact"/>
        <w:ind w:firstLine="440"/>
        <w:rPr>
          <w:rFonts w:ascii="仿宋" w:eastAsia="仿宋" w:hAnsi="仿宋"/>
        </w:rPr>
      </w:pPr>
    </w:p>
    <w:p w:rsidR="00C95E05" w:rsidRDefault="00B26B83">
      <w:pPr>
        <w:spacing w:line="460" w:lineRule="exact"/>
        <w:ind w:firstLine="440"/>
        <w:rPr>
          <w:rFonts w:ascii="仿宋" w:eastAsia="仿宋" w:hAnsi="仿宋"/>
        </w:rPr>
      </w:pPr>
      <w:r>
        <w:rPr>
          <w:rFonts w:ascii="仿宋" w:eastAsia="仿宋" w:hAnsi="仿宋"/>
        </w:rPr>
        <w:t>姓名：性别：</w:t>
      </w:r>
    </w:p>
    <w:p w:rsidR="00C95E05" w:rsidRDefault="00B26B83">
      <w:pPr>
        <w:spacing w:line="460" w:lineRule="exact"/>
        <w:ind w:firstLine="440"/>
        <w:rPr>
          <w:rFonts w:ascii="仿宋" w:eastAsia="仿宋" w:hAnsi="仿宋"/>
        </w:rPr>
      </w:pPr>
      <w:r>
        <w:rPr>
          <w:rFonts w:ascii="仿宋" w:eastAsia="仿宋" w:hAnsi="仿宋"/>
        </w:rPr>
        <w:t>年龄：职务：</w:t>
      </w:r>
    </w:p>
    <w:p w:rsidR="00C95E05" w:rsidRDefault="00B26B83">
      <w:pPr>
        <w:spacing w:line="460" w:lineRule="exact"/>
        <w:ind w:firstLine="440"/>
        <w:rPr>
          <w:rFonts w:ascii="仿宋" w:eastAsia="仿宋" w:hAnsi="仿宋"/>
        </w:rPr>
      </w:pPr>
      <w:r>
        <w:rPr>
          <w:rFonts w:ascii="仿宋" w:eastAsia="仿宋" w:hAnsi="仿宋"/>
        </w:rPr>
        <w:t>系</w:t>
      </w:r>
      <w:r>
        <w:rPr>
          <w:rFonts w:ascii="仿宋" w:eastAsia="仿宋" w:hAnsi="仿宋"/>
          <w:u w:val="single"/>
        </w:rPr>
        <w:t>（投标人名称）</w:t>
      </w:r>
      <w:r>
        <w:rPr>
          <w:rFonts w:ascii="仿宋" w:eastAsia="仿宋" w:hAnsi="仿宋"/>
        </w:rPr>
        <w:t>的法定代表人。</w:t>
      </w:r>
    </w:p>
    <w:p w:rsidR="00C95E05" w:rsidRDefault="00B26B83">
      <w:pPr>
        <w:spacing w:line="460" w:lineRule="exact"/>
        <w:ind w:firstLine="440"/>
        <w:rPr>
          <w:rFonts w:ascii="仿宋" w:eastAsia="仿宋" w:hAnsi="仿宋"/>
        </w:rPr>
      </w:pPr>
      <w:r>
        <w:rPr>
          <w:rFonts w:ascii="仿宋" w:eastAsia="仿宋" w:hAnsi="仿宋"/>
        </w:rPr>
        <w:t>特此证明。</w:t>
      </w:r>
    </w:p>
    <w:p w:rsidR="00C95E05" w:rsidRDefault="00C95E05">
      <w:pPr>
        <w:spacing w:line="460" w:lineRule="exact"/>
        <w:ind w:firstLine="440"/>
        <w:rPr>
          <w:rFonts w:ascii="仿宋" w:eastAsia="仿宋" w:hAnsi="仿宋"/>
        </w:rPr>
      </w:pPr>
    </w:p>
    <w:p w:rsidR="00C95E05" w:rsidRDefault="00C95E05">
      <w:pPr>
        <w:spacing w:line="460" w:lineRule="exact"/>
        <w:ind w:firstLine="440"/>
        <w:rPr>
          <w:rFonts w:ascii="仿宋" w:eastAsia="仿宋" w:hAnsi="仿宋"/>
        </w:rPr>
      </w:pPr>
    </w:p>
    <w:p w:rsidR="00C95E05" w:rsidRDefault="00C95E05">
      <w:pPr>
        <w:spacing w:line="460" w:lineRule="exact"/>
        <w:ind w:firstLine="440"/>
        <w:rPr>
          <w:rFonts w:ascii="仿宋" w:eastAsia="仿宋" w:hAnsi="仿宋"/>
        </w:rPr>
      </w:pPr>
    </w:p>
    <w:p w:rsidR="00C95E05" w:rsidRDefault="00B26B83">
      <w:pPr>
        <w:spacing w:line="460" w:lineRule="exact"/>
        <w:ind w:firstLine="456"/>
        <w:rPr>
          <w:rFonts w:ascii="仿宋" w:eastAsia="仿宋" w:hAnsi="仿宋"/>
          <w:spacing w:val="4"/>
        </w:rPr>
      </w:pPr>
      <w:r>
        <w:rPr>
          <w:rFonts w:ascii="仿宋" w:eastAsia="仿宋" w:hAnsi="仿宋"/>
          <w:spacing w:val="4"/>
        </w:rPr>
        <w:t>投标人（盖章）：</w:t>
      </w:r>
    </w:p>
    <w:p w:rsidR="00C95E05" w:rsidRDefault="00B26B83">
      <w:pPr>
        <w:spacing w:line="460" w:lineRule="exact"/>
        <w:ind w:firstLine="456"/>
        <w:rPr>
          <w:rFonts w:ascii="仿宋" w:eastAsia="仿宋" w:hAnsi="仿宋"/>
          <w:spacing w:val="4"/>
        </w:rPr>
      </w:pPr>
      <w:r>
        <w:rPr>
          <w:rFonts w:ascii="仿宋" w:eastAsia="仿宋" w:hAnsi="仿宋"/>
          <w:spacing w:val="4"/>
        </w:rPr>
        <w:t>法定代表人（签字或盖章）：</w:t>
      </w:r>
    </w:p>
    <w:p w:rsidR="00C95E05" w:rsidRDefault="00B26B83">
      <w:pPr>
        <w:tabs>
          <w:tab w:val="left" w:pos="3621"/>
        </w:tabs>
        <w:spacing w:line="460" w:lineRule="exact"/>
        <w:ind w:firstLine="440"/>
        <w:rPr>
          <w:rFonts w:ascii="仿宋" w:eastAsia="仿宋" w:hAnsi="仿宋"/>
        </w:rPr>
      </w:pPr>
      <w:r>
        <w:rPr>
          <w:rFonts w:ascii="仿宋" w:eastAsia="仿宋" w:hAnsi="仿宋"/>
        </w:rPr>
        <w:t>时间：年月日</w:t>
      </w:r>
      <w:r>
        <w:rPr>
          <w:rFonts w:ascii="仿宋" w:eastAsia="仿宋" w:hAnsi="仿宋"/>
        </w:rPr>
        <w:tab/>
      </w:r>
    </w:p>
    <w:p w:rsidR="00C95E05" w:rsidRDefault="00B26B83">
      <w:pPr>
        <w:spacing w:line="460" w:lineRule="exact"/>
        <w:ind w:firstLine="440"/>
        <w:rPr>
          <w:rFonts w:ascii="仿宋" w:eastAsia="仿宋" w:hAnsi="仿宋"/>
        </w:rPr>
      </w:pPr>
      <w:r>
        <w:rPr>
          <w:rFonts w:ascii="仿宋" w:eastAsia="仿宋" w:hAnsi="仿宋" w:hint="eastAsia"/>
        </w:rPr>
        <w:t>（附：法定代表人身份证 正反面）</w:t>
      </w:r>
    </w:p>
    <w:p w:rsidR="00C95E05" w:rsidRDefault="00C95E05">
      <w:pPr>
        <w:spacing w:line="460" w:lineRule="exact"/>
        <w:ind w:firstLine="480"/>
        <w:rPr>
          <w:rFonts w:ascii="仿宋" w:eastAsia="仿宋" w:hAnsi="仿宋"/>
        </w:rPr>
      </w:pPr>
    </w:p>
    <w:p w:rsidR="00C4203A" w:rsidRDefault="00C4203A">
      <w:pPr>
        <w:rPr>
          <w:rFonts w:ascii="仿宋" w:eastAsia="仿宋" w:hAnsi="仿宋" w:cs="Times New Roman"/>
          <w:b/>
          <w:kern w:val="2"/>
        </w:rPr>
      </w:pPr>
      <w:r>
        <w:rPr>
          <w:rFonts w:ascii="仿宋" w:eastAsia="仿宋" w:hAnsi="仿宋"/>
          <w:b/>
        </w:rPr>
        <w:br w:type="page"/>
      </w:r>
    </w:p>
    <w:p w:rsidR="00C95E05" w:rsidRDefault="00B26B83">
      <w:pPr>
        <w:pStyle w:val="af"/>
        <w:spacing w:line="460" w:lineRule="exact"/>
        <w:ind w:firstLineChars="192" w:firstLine="463"/>
        <w:jc w:val="center"/>
        <w:rPr>
          <w:rFonts w:ascii="仿宋" w:eastAsia="仿宋" w:hAnsi="仿宋"/>
          <w:b/>
          <w:sz w:val="24"/>
        </w:rPr>
      </w:pPr>
      <w:r>
        <w:rPr>
          <w:rFonts w:ascii="仿宋" w:eastAsia="仿宋" w:hAnsi="仿宋"/>
          <w:b/>
          <w:sz w:val="24"/>
        </w:rPr>
        <w:lastRenderedPageBreak/>
        <w:t>授权委托书</w:t>
      </w:r>
    </w:p>
    <w:p w:rsidR="00C95E05" w:rsidRDefault="00C95E05">
      <w:pPr>
        <w:pStyle w:val="af"/>
        <w:spacing w:line="460" w:lineRule="exact"/>
        <w:ind w:firstLineChars="192" w:firstLine="463"/>
        <w:rPr>
          <w:rFonts w:ascii="仿宋" w:eastAsia="仿宋" w:hAnsi="仿宋"/>
          <w:b/>
          <w:sz w:val="24"/>
        </w:rPr>
      </w:pPr>
    </w:p>
    <w:p w:rsidR="00C95E05" w:rsidRDefault="00B26B83">
      <w:pPr>
        <w:spacing w:line="460" w:lineRule="exact"/>
        <w:ind w:firstLine="440"/>
        <w:rPr>
          <w:rFonts w:ascii="仿宋" w:eastAsia="仿宋" w:hAnsi="仿宋"/>
        </w:rPr>
      </w:pPr>
      <w:r>
        <w:rPr>
          <w:rFonts w:ascii="仿宋" w:eastAsia="仿宋" w:hAnsi="仿宋"/>
        </w:rPr>
        <w:t>本授权书声明：注册于</w:t>
      </w:r>
      <w:r>
        <w:rPr>
          <w:rFonts w:ascii="仿宋" w:eastAsia="仿宋" w:hAnsi="仿宋"/>
          <w:u w:val="single"/>
        </w:rPr>
        <w:t>（公司注册地点）</w:t>
      </w:r>
      <w:r>
        <w:rPr>
          <w:rFonts w:ascii="仿宋" w:eastAsia="仿宋" w:hAnsi="仿宋"/>
        </w:rPr>
        <w:t>的</w:t>
      </w:r>
      <w:r>
        <w:rPr>
          <w:rFonts w:ascii="仿宋" w:eastAsia="仿宋" w:hAnsi="仿宋"/>
          <w:u w:val="single"/>
        </w:rPr>
        <w:t>（公司名称）</w:t>
      </w:r>
      <w:r>
        <w:rPr>
          <w:rFonts w:ascii="仿宋" w:eastAsia="仿宋" w:hAnsi="仿宋"/>
        </w:rPr>
        <w:t>法定代表人</w:t>
      </w:r>
      <w:r>
        <w:rPr>
          <w:rFonts w:ascii="仿宋" w:eastAsia="仿宋" w:hAnsi="仿宋"/>
          <w:u w:val="single"/>
        </w:rPr>
        <w:t>（姓名）</w:t>
      </w:r>
      <w:r>
        <w:rPr>
          <w:rFonts w:ascii="仿宋" w:eastAsia="仿宋" w:hAnsi="仿宋"/>
        </w:rPr>
        <w:t>代表本公司授权：</w:t>
      </w:r>
    </w:p>
    <w:p w:rsidR="00C95E05" w:rsidRDefault="00B26B83">
      <w:pPr>
        <w:spacing w:line="460" w:lineRule="exact"/>
        <w:ind w:firstLine="440"/>
        <w:rPr>
          <w:rFonts w:ascii="仿宋" w:eastAsia="仿宋" w:hAnsi="仿宋"/>
        </w:rPr>
      </w:pPr>
      <w:r>
        <w:rPr>
          <w:rFonts w:ascii="仿宋" w:eastAsia="仿宋" w:hAnsi="仿宋"/>
          <w:u w:val="single"/>
        </w:rPr>
        <w:t>（公司名称）（职务）（姓名）</w:t>
      </w:r>
      <w:r>
        <w:rPr>
          <w:rFonts w:ascii="仿宋" w:eastAsia="仿宋" w:hAnsi="仿宋"/>
        </w:rPr>
        <w:t>为正式的合法代理人，参加</w:t>
      </w:r>
      <w:r>
        <w:rPr>
          <w:rFonts w:ascii="仿宋" w:eastAsia="仿宋" w:hAnsi="仿宋"/>
          <w:u w:val="single"/>
        </w:rPr>
        <w:t>（项目名称、包件</w:t>
      </w:r>
      <w:r>
        <w:rPr>
          <w:rFonts w:ascii="仿宋" w:eastAsia="仿宋" w:hAnsi="仿宋" w:hint="eastAsia"/>
          <w:u w:val="single"/>
        </w:rPr>
        <w:t>号</w:t>
      </w:r>
      <w:r>
        <w:rPr>
          <w:rFonts w:ascii="仿宋" w:eastAsia="仿宋" w:hAnsi="仿宋"/>
          <w:u w:val="single"/>
        </w:rPr>
        <w:t>）</w:t>
      </w:r>
      <w:r>
        <w:rPr>
          <w:rFonts w:ascii="仿宋" w:eastAsia="仿宋" w:hAnsi="仿宋"/>
        </w:rPr>
        <w:t>的投标工作，以投标人的名义签署投标书、进行</w:t>
      </w:r>
      <w:r>
        <w:rPr>
          <w:rFonts w:ascii="仿宋" w:eastAsia="仿宋" w:hAnsi="仿宋" w:hint="eastAsia"/>
        </w:rPr>
        <w:t>投标</w:t>
      </w:r>
      <w:r>
        <w:rPr>
          <w:rFonts w:ascii="仿宋" w:eastAsia="仿宋" w:hAnsi="仿宋"/>
        </w:rPr>
        <w:t>、签署合同并处理与此有关的一切事务，本授权书不得转委托。</w:t>
      </w:r>
    </w:p>
    <w:p w:rsidR="00C95E05" w:rsidRDefault="00C95E05">
      <w:pPr>
        <w:spacing w:line="460" w:lineRule="exact"/>
        <w:ind w:firstLine="440"/>
        <w:rPr>
          <w:rFonts w:ascii="仿宋" w:eastAsia="仿宋" w:hAnsi="仿宋"/>
        </w:rPr>
      </w:pPr>
    </w:p>
    <w:p w:rsidR="00C95E05" w:rsidRDefault="00B26B83">
      <w:pPr>
        <w:spacing w:line="460" w:lineRule="exact"/>
        <w:ind w:firstLine="440"/>
        <w:rPr>
          <w:rFonts w:ascii="仿宋" w:eastAsia="仿宋" w:hAnsi="仿宋"/>
        </w:rPr>
      </w:pPr>
      <w:r>
        <w:rPr>
          <w:rFonts w:ascii="仿宋" w:eastAsia="仿宋" w:hAnsi="仿宋"/>
        </w:rPr>
        <w:t>投标人（盖章）：</w:t>
      </w:r>
    </w:p>
    <w:p w:rsidR="00C95E05" w:rsidRDefault="00B26B83">
      <w:pPr>
        <w:spacing w:line="460" w:lineRule="exact"/>
        <w:ind w:firstLine="440"/>
        <w:rPr>
          <w:rFonts w:ascii="仿宋" w:eastAsia="仿宋" w:hAnsi="仿宋"/>
        </w:rPr>
      </w:pPr>
      <w:r>
        <w:rPr>
          <w:rFonts w:ascii="仿宋" w:eastAsia="仿宋" w:hAnsi="仿宋"/>
        </w:rPr>
        <w:t>法定代表人（签字或盖章）：</w:t>
      </w:r>
    </w:p>
    <w:p w:rsidR="00C95E05" w:rsidRDefault="00B26B83">
      <w:pPr>
        <w:spacing w:line="460" w:lineRule="exact"/>
        <w:ind w:firstLine="440"/>
        <w:rPr>
          <w:rFonts w:ascii="仿宋" w:eastAsia="仿宋" w:hAnsi="仿宋"/>
        </w:rPr>
      </w:pPr>
      <w:r>
        <w:rPr>
          <w:rFonts w:ascii="仿宋" w:eastAsia="仿宋" w:hAnsi="仿宋"/>
        </w:rPr>
        <w:t>时间：年月 日</w:t>
      </w:r>
    </w:p>
    <w:p w:rsidR="00C95E05" w:rsidRDefault="00B26B83">
      <w:pPr>
        <w:spacing w:line="460" w:lineRule="exact"/>
        <w:rPr>
          <w:rFonts w:ascii="仿宋" w:eastAsia="仿宋" w:hAnsi="仿宋"/>
        </w:rPr>
      </w:pPr>
      <w:r>
        <w:rPr>
          <w:rFonts w:ascii="仿宋" w:eastAsia="仿宋" w:hAnsi="仿宋" w:hint="eastAsia"/>
        </w:rPr>
        <w:t>（附：授权代理人身份证 正反面）</w:t>
      </w:r>
    </w:p>
    <w:p w:rsidR="00C95E05" w:rsidRDefault="00B26B83">
      <w:pPr>
        <w:pStyle w:val="20"/>
        <w:spacing w:line="600" w:lineRule="exact"/>
        <w:ind w:leftChars="0" w:left="0" w:firstLine="0"/>
        <w:jc w:val="both"/>
        <w:outlineLvl w:val="1"/>
      </w:pPr>
      <w:r>
        <w:rPr>
          <w:rFonts w:ascii="仿宋" w:eastAsia="仿宋" w:hAnsi="仿宋" w:hint="eastAsia"/>
          <w:szCs w:val="24"/>
        </w:rPr>
        <w:br w:type="page"/>
      </w:r>
      <w:r>
        <w:rPr>
          <w:rFonts w:ascii="仿宋" w:eastAsia="仿宋" w:hAnsi="仿宋" w:cs="仿宋" w:hint="eastAsia"/>
          <w:sz w:val="28"/>
          <w:szCs w:val="28"/>
        </w:rPr>
        <w:lastRenderedPageBreak/>
        <w:t>附件三：</w:t>
      </w:r>
      <w:r w:rsidR="001745C4">
        <w:rPr>
          <w:rFonts w:ascii="仿宋" w:eastAsia="仿宋" w:hAnsi="仿宋" w:hint="eastAsia"/>
          <w:sz w:val="28"/>
          <w:szCs w:val="28"/>
        </w:rPr>
        <w:t>近三</w:t>
      </w:r>
      <w:r>
        <w:rPr>
          <w:rFonts w:ascii="仿宋" w:eastAsia="仿宋" w:hAnsi="仿宋" w:hint="eastAsia"/>
          <w:sz w:val="28"/>
          <w:szCs w:val="28"/>
        </w:rPr>
        <w:t>年类似项目承接及履约情况</w:t>
      </w:r>
    </w:p>
    <w:p w:rsidR="00C95E05" w:rsidRDefault="001745C4">
      <w:pPr>
        <w:adjustRightInd w:val="0"/>
        <w:snapToGrid w:val="0"/>
        <w:spacing w:line="300" w:lineRule="auto"/>
        <w:ind w:firstLineChars="200" w:firstLine="560"/>
        <w:jc w:val="center"/>
        <w:rPr>
          <w:b/>
          <w:sz w:val="28"/>
          <w:szCs w:val="28"/>
        </w:rPr>
      </w:pPr>
      <w:r>
        <w:rPr>
          <w:rFonts w:ascii="仿宋" w:eastAsia="仿宋" w:hAnsi="仿宋" w:cs="仿宋" w:hint="eastAsia"/>
          <w:bCs/>
          <w:sz w:val="28"/>
          <w:szCs w:val="28"/>
        </w:rPr>
        <w:t>近三</w:t>
      </w:r>
      <w:r w:rsidR="00B26B83">
        <w:rPr>
          <w:rFonts w:ascii="仿宋" w:eastAsia="仿宋" w:hAnsi="仿宋" w:cs="仿宋" w:hint="eastAsia"/>
          <w:bCs/>
          <w:sz w:val="28"/>
          <w:szCs w:val="28"/>
        </w:rPr>
        <w:t>年类似项目承接及履约情况一览表</w:t>
      </w:r>
    </w:p>
    <w:tbl>
      <w:tblPr>
        <w:tblW w:w="985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688"/>
        <w:gridCol w:w="1634"/>
        <w:gridCol w:w="1805"/>
        <w:gridCol w:w="1460"/>
        <w:gridCol w:w="1021"/>
        <w:gridCol w:w="1837"/>
        <w:gridCol w:w="1409"/>
      </w:tblGrid>
      <w:tr w:rsidR="00C95E05">
        <w:trPr>
          <w:trHeight w:val="483"/>
          <w:tblHeader/>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C95E05" w:rsidRDefault="00B26B83">
            <w:pPr>
              <w:tabs>
                <w:tab w:val="left" w:pos="0"/>
                <w:tab w:val="left" w:pos="540"/>
                <w:tab w:val="left" w:pos="900"/>
                <w:tab w:val="left" w:pos="1080"/>
                <w:tab w:val="left" w:pos="1260"/>
              </w:tabs>
              <w:spacing w:line="300" w:lineRule="auto"/>
              <w:jc w:val="center"/>
              <w:rPr>
                <w:rFonts w:ascii="仿宋" w:eastAsia="仿宋" w:hAnsi="仿宋" w:cs="仿宋"/>
                <w:b/>
                <w:sz w:val="22"/>
              </w:rPr>
            </w:pPr>
            <w:r>
              <w:rPr>
                <w:rFonts w:ascii="仿宋" w:eastAsia="仿宋" w:hAnsi="仿宋" w:cs="仿宋" w:hint="eastAsia"/>
                <w:b/>
                <w:sz w:val="22"/>
              </w:rPr>
              <w:t>序号</w:t>
            </w:r>
          </w:p>
        </w:tc>
        <w:tc>
          <w:tcPr>
            <w:tcW w:w="1634" w:type="dxa"/>
            <w:tcBorders>
              <w:top w:val="single" w:sz="4" w:space="0" w:color="auto"/>
              <w:left w:val="single" w:sz="4" w:space="0" w:color="auto"/>
              <w:bottom w:val="single" w:sz="4" w:space="0" w:color="auto"/>
              <w:right w:val="single" w:sz="4" w:space="0" w:color="auto"/>
            </w:tcBorders>
            <w:noWrap/>
            <w:vAlign w:val="center"/>
          </w:tcPr>
          <w:p w:rsidR="00C95E05" w:rsidRDefault="00B26B83">
            <w:pPr>
              <w:tabs>
                <w:tab w:val="left" w:pos="0"/>
                <w:tab w:val="left" w:pos="540"/>
                <w:tab w:val="left" w:pos="900"/>
                <w:tab w:val="left" w:pos="1080"/>
                <w:tab w:val="left" w:pos="1260"/>
              </w:tabs>
              <w:spacing w:line="300" w:lineRule="auto"/>
              <w:jc w:val="center"/>
              <w:rPr>
                <w:rFonts w:ascii="仿宋" w:eastAsia="仿宋" w:hAnsi="仿宋" w:cs="仿宋"/>
                <w:b/>
                <w:sz w:val="22"/>
              </w:rPr>
            </w:pPr>
            <w:r>
              <w:rPr>
                <w:rFonts w:ascii="仿宋" w:eastAsia="仿宋" w:hAnsi="仿宋" w:cs="仿宋" w:hint="eastAsia"/>
                <w:b/>
                <w:sz w:val="22"/>
              </w:rPr>
              <w:t>项目名称</w:t>
            </w:r>
          </w:p>
        </w:tc>
        <w:tc>
          <w:tcPr>
            <w:tcW w:w="1805" w:type="dxa"/>
            <w:tcBorders>
              <w:top w:val="single" w:sz="4" w:space="0" w:color="auto"/>
              <w:left w:val="single" w:sz="4" w:space="0" w:color="auto"/>
              <w:bottom w:val="single" w:sz="4" w:space="0" w:color="auto"/>
              <w:right w:val="single" w:sz="4" w:space="0" w:color="auto"/>
            </w:tcBorders>
            <w:noWrap/>
            <w:vAlign w:val="center"/>
          </w:tcPr>
          <w:p w:rsidR="00C95E05" w:rsidRDefault="00B26B83">
            <w:pPr>
              <w:tabs>
                <w:tab w:val="left" w:pos="0"/>
                <w:tab w:val="left" w:pos="540"/>
                <w:tab w:val="left" w:pos="900"/>
                <w:tab w:val="left" w:pos="1080"/>
                <w:tab w:val="left" w:pos="1260"/>
              </w:tabs>
              <w:spacing w:line="300" w:lineRule="auto"/>
              <w:jc w:val="center"/>
              <w:rPr>
                <w:rFonts w:ascii="仿宋" w:eastAsia="仿宋" w:hAnsi="仿宋" w:cs="仿宋"/>
                <w:b/>
                <w:sz w:val="22"/>
              </w:rPr>
            </w:pPr>
            <w:r>
              <w:rPr>
                <w:rFonts w:ascii="仿宋" w:eastAsia="仿宋" w:hAnsi="仿宋" w:cs="仿宋" w:hint="eastAsia"/>
                <w:b/>
                <w:sz w:val="22"/>
              </w:rPr>
              <w:t>采购人</w:t>
            </w:r>
          </w:p>
        </w:tc>
        <w:tc>
          <w:tcPr>
            <w:tcW w:w="1460" w:type="dxa"/>
            <w:tcBorders>
              <w:top w:val="single" w:sz="4" w:space="0" w:color="auto"/>
              <w:left w:val="single" w:sz="4" w:space="0" w:color="auto"/>
              <w:bottom w:val="single" w:sz="4" w:space="0" w:color="auto"/>
              <w:right w:val="single" w:sz="4" w:space="0" w:color="auto"/>
            </w:tcBorders>
            <w:noWrap/>
            <w:vAlign w:val="center"/>
          </w:tcPr>
          <w:p w:rsidR="00C95E05" w:rsidRDefault="00B26B83">
            <w:pPr>
              <w:tabs>
                <w:tab w:val="left" w:pos="0"/>
                <w:tab w:val="left" w:pos="540"/>
                <w:tab w:val="left" w:pos="900"/>
                <w:tab w:val="left" w:pos="1080"/>
                <w:tab w:val="left" w:pos="1260"/>
              </w:tabs>
              <w:spacing w:line="300" w:lineRule="auto"/>
              <w:jc w:val="center"/>
              <w:rPr>
                <w:rFonts w:ascii="仿宋" w:eastAsia="仿宋" w:hAnsi="仿宋" w:cs="仿宋"/>
                <w:b/>
                <w:sz w:val="22"/>
              </w:rPr>
            </w:pPr>
            <w:r>
              <w:rPr>
                <w:rFonts w:ascii="仿宋" w:eastAsia="仿宋" w:hAnsi="仿宋" w:cs="仿宋" w:hint="eastAsia"/>
                <w:b/>
                <w:sz w:val="22"/>
              </w:rPr>
              <w:t>合同价</w:t>
            </w:r>
          </w:p>
        </w:tc>
        <w:tc>
          <w:tcPr>
            <w:tcW w:w="2858" w:type="dxa"/>
            <w:gridSpan w:val="2"/>
            <w:tcBorders>
              <w:top w:val="single" w:sz="4" w:space="0" w:color="auto"/>
              <w:left w:val="single" w:sz="4" w:space="0" w:color="auto"/>
              <w:bottom w:val="single" w:sz="4" w:space="0" w:color="auto"/>
              <w:right w:val="single" w:sz="4" w:space="0" w:color="auto"/>
            </w:tcBorders>
            <w:noWrap/>
            <w:vAlign w:val="center"/>
          </w:tcPr>
          <w:p w:rsidR="00C95E05" w:rsidRDefault="00B26B83">
            <w:pPr>
              <w:tabs>
                <w:tab w:val="left" w:pos="0"/>
                <w:tab w:val="left" w:pos="540"/>
                <w:tab w:val="left" w:pos="900"/>
                <w:tab w:val="left" w:pos="1080"/>
                <w:tab w:val="left" w:pos="1260"/>
              </w:tabs>
              <w:spacing w:line="300" w:lineRule="auto"/>
              <w:jc w:val="center"/>
              <w:rPr>
                <w:rFonts w:ascii="仿宋" w:eastAsia="仿宋" w:hAnsi="仿宋" w:cs="仿宋"/>
                <w:b/>
                <w:sz w:val="22"/>
              </w:rPr>
            </w:pPr>
            <w:r>
              <w:rPr>
                <w:rFonts w:ascii="仿宋" w:eastAsia="仿宋" w:hAnsi="仿宋" w:cs="仿宋" w:hint="eastAsia"/>
                <w:b/>
                <w:sz w:val="22"/>
              </w:rPr>
              <w:t>履约评价</w:t>
            </w:r>
          </w:p>
        </w:tc>
        <w:tc>
          <w:tcPr>
            <w:tcW w:w="1409" w:type="dxa"/>
            <w:tcBorders>
              <w:top w:val="single" w:sz="4" w:space="0" w:color="auto"/>
              <w:left w:val="single" w:sz="4" w:space="0" w:color="auto"/>
              <w:bottom w:val="single" w:sz="4" w:space="0" w:color="auto"/>
              <w:right w:val="single" w:sz="4" w:space="0" w:color="auto"/>
            </w:tcBorders>
            <w:noWrap/>
            <w:vAlign w:val="center"/>
          </w:tcPr>
          <w:p w:rsidR="00C95E05" w:rsidRDefault="00B26B83">
            <w:pPr>
              <w:tabs>
                <w:tab w:val="left" w:pos="0"/>
                <w:tab w:val="left" w:pos="540"/>
                <w:tab w:val="left" w:pos="900"/>
                <w:tab w:val="left" w:pos="1080"/>
                <w:tab w:val="left" w:pos="1260"/>
              </w:tabs>
              <w:spacing w:line="300" w:lineRule="auto"/>
              <w:jc w:val="center"/>
              <w:rPr>
                <w:rFonts w:ascii="仿宋" w:eastAsia="仿宋" w:hAnsi="仿宋" w:cs="仿宋"/>
                <w:b/>
                <w:sz w:val="22"/>
              </w:rPr>
            </w:pPr>
            <w:r>
              <w:rPr>
                <w:rFonts w:ascii="仿宋" w:eastAsia="仿宋" w:hAnsi="仿宋" w:cs="仿宋" w:hint="eastAsia"/>
                <w:b/>
                <w:sz w:val="22"/>
              </w:rPr>
              <w:t>备注</w:t>
            </w:r>
          </w:p>
        </w:tc>
      </w:tr>
      <w:tr w:rsidR="00C95E05">
        <w:trPr>
          <w:trHeight w:val="425"/>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C95E05" w:rsidRDefault="00B26B83">
            <w:pPr>
              <w:tabs>
                <w:tab w:val="left" w:pos="0"/>
                <w:tab w:val="left" w:pos="540"/>
                <w:tab w:val="left" w:pos="900"/>
                <w:tab w:val="left" w:pos="1080"/>
                <w:tab w:val="left" w:pos="1260"/>
              </w:tabs>
              <w:spacing w:line="300" w:lineRule="auto"/>
              <w:jc w:val="center"/>
              <w:rPr>
                <w:rFonts w:ascii="仿宋" w:eastAsia="仿宋" w:hAnsi="仿宋" w:cs="仿宋"/>
                <w:sz w:val="22"/>
              </w:rPr>
            </w:pPr>
            <w:r>
              <w:rPr>
                <w:rFonts w:ascii="仿宋" w:eastAsia="仿宋" w:hAnsi="仿宋" w:cs="仿宋" w:hint="eastAsia"/>
                <w:sz w:val="22"/>
              </w:rPr>
              <w:t>1</w:t>
            </w:r>
          </w:p>
        </w:tc>
        <w:tc>
          <w:tcPr>
            <w:tcW w:w="1634"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805"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60"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2858" w:type="dxa"/>
            <w:gridSpan w:val="2"/>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09"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r>
      <w:tr w:rsidR="00C95E05">
        <w:trPr>
          <w:trHeight w:val="425"/>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C95E05" w:rsidRDefault="00B26B83">
            <w:pPr>
              <w:tabs>
                <w:tab w:val="left" w:pos="0"/>
                <w:tab w:val="left" w:pos="540"/>
                <w:tab w:val="left" w:pos="900"/>
                <w:tab w:val="left" w:pos="1080"/>
                <w:tab w:val="left" w:pos="1260"/>
              </w:tabs>
              <w:spacing w:line="300" w:lineRule="auto"/>
              <w:jc w:val="center"/>
              <w:rPr>
                <w:rFonts w:ascii="仿宋" w:eastAsia="仿宋" w:hAnsi="仿宋" w:cs="仿宋"/>
                <w:sz w:val="22"/>
              </w:rPr>
            </w:pPr>
            <w:r>
              <w:rPr>
                <w:rFonts w:ascii="仿宋" w:eastAsia="仿宋" w:hAnsi="仿宋" w:cs="仿宋" w:hint="eastAsia"/>
                <w:sz w:val="22"/>
              </w:rPr>
              <w:t>2</w:t>
            </w:r>
          </w:p>
        </w:tc>
        <w:tc>
          <w:tcPr>
            <w:tcW w:w="1634"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805"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60"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2858" w:type="dxa"/>
            <w:gridSpan w:val="2"/>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09"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r>
      <w:tr w:rsidR="00C95E05">
        <w:trPr>
          <w:trHeight w:val="425"/>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C95E05" w:rsidRDefault="00B26B83">
            <w:pPr>
              <w:tabs>
                <w:tab w:val="left" w:pos="0"/>
                <w:tab w:val="left" w:pos="540"/>
                <w:tab w:val="left" w:pos="900"/>
                <w:tab w:val="left" w:pos="1080"/>
                <w:tab w:val="left" w:pos="1260"/>
              </w:tabs>
              <w:spacing w:line="300" w:lineRule="auto"/>
              <w:jc w:val="center"/>
              <w:rPr>
                <w:rFonts w:ascii="仿宋" w:eastAsia="仿宋" w:hAnsi="仿宋" w:cs="仿宋"/>
                <w:sz w:val="22"/>
              </w:rPr>
            </w:pPr>
            <w:r>
              <w:rPr>
                <w:rFonts w:ascii="仿宋" w:eastAsia="仿宋" w:hAnsi="仿宋" w:cs="仿宋" w:hint="eastAsia"/>
                <w:sz w:val="22"/>
              </w:rPr>
              <w:t>3</w:t>
            </w:r>
          </w:p>
        </w:tc>
        <w:tc>
          <w:tcPr>
            <w:tcW w:w="1634"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805"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60"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2858" w:type="dxa"/>
            <w:gridSpan w:val="2"/>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09"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r>
      <w:tr w:rsidR="00C95E05">
        <w:trPr>
          <w:trHeight w:val="425"/>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C95E05" w:rsidRDefault="00B26B83">
            <w:pPr>
              <w:tabs>
                <w:tab w:val="left" w:pos="0"/>
                <w:tab w:val="left" w:pos="540"/>
                <w:tab w:val="left" w:pos="900"/>
                <w:tab w:val="left" w:pos="1080"/>
                <w:tab w:val="left" w:pos="1260"/>
              </w:tabs>
              <w:spacing w:line="300" w:lineRule="auto"/>
              <w:jc w:val="center"/>
              <w:rPr>
                <w:rFonts w:ascii="仿宋" w:eastAsia="仿宋" w:hAnsi="仿宋" w:cs="仿宋"/>
                <w:sz w:val="22"/>
              </w:rPr>
            </w:pPr>
            <w:r>
              <w:rPr>
                <w:rFonts w:ascii="仿宋" w:eastAsia="仿宋" w:hAnsi="仿宋" w:cs="仿宋" w:hint="eastAsia"/>
                <w:sz w:val="22"/>
              </w:rPr>
              <w:t>…</w:t>
            </w:r>
          </w:p>
        </w:tc>
        <w:tc>
          <w:tcPr>
            <w:tcW w:w="1634"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805"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60"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2858" w:type="dxa"/>
            <w:gridSpan w:val="2"/>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09"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r>
      <w:tr w:rsidR="00C95E05">
        <w:trPr>
          <w:trHeight w:val="425"/>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634"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805"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60"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2858" w:type="dxa"/>
            <w:gridSpan w:val="2"/>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09"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r>
      <w:tr w:rsidR="00C95E05">
        <w:trPr>
          <w:trHeight w:val="425"/>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634"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805"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60"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2858" w:type="dxa"/>
            <w:gridSpan w:val="2"/>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09"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r>
      <w:tr w:rsidR="00C95E05">
        <w:trPr>
          <w:trHeight w:val="425"/>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634"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805"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60"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2858" w:type="dxa"/>
            <w:gridSpan w:val="2"/>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09"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r>
      <w:tr w:rsidR="00C95E05">
        <w:trPr>
          <w:trHeight w:val="425"/>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634"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805"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60"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2858" w:type="dxa"/>
            <w:gridSpan w:val="2"/>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09"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r>
      <w:tr w:rsidR="00C95E05">
        <w:trPr>
          <w:trHeight w:val="425"/>
          <w:jc w:val="center"/>
        </w:trPr>
        <w:tc>
          <w:tcPr>
            <w:tcW w:w="688"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634"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805"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60"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2858" w:type="dxa"/>
            <w:gridSpan w:val="2"/>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409" w:type="dxa"/>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r>
      <w:tr w:rsidR="00C95E05">
        <w:trPr>
          <w:trHeight w:val="425"/>
          <w:jc w:val="center"/>
        </w:trPr>
        <w:tc>
          <w:tcPr>
            <w:tcW w:w="2322" w:type="dxa"/>
            <w:gridSpan w:val="2"/>
            <w:tcBorders>
              <w:top w:val="single" w:sz="4" w:space="0" w:color="auto"/>
              <w:left w:val="single" w:sz="4" w:space="0" w:color="auto"/>
              <w:bottom w:val="single" w:sz="4" w:space="0" w:color="auto"/>
              <w:right w:val="single" w:sz="4" w:space="0" w:color="auto"/>
            </w:tcBorders>
            <w:noWrap/>
            <w:vAlign w:val="center"/>
          </w:tcPr>
          <w:p w:rsidR="00C95E05" w:rsidRDefault="00B26B83">
            <w:pPr>
              <w:tabs>
                <w:tab w:val="left" w:pos="0"/>
                <w:tab w:val="left" w:pos="540"/>
                <w:tab w:val="left" w:pos="900"/>
                <w:tab w:val="left" w:pos="1080"/>
                <w:tab w:val="left" w:pos="1260"/>
              </w:tabs>
              <w:spacing w:line="300" w:lineRule="auto"/>
              <w:jc w:val="center"/>
              <w:rPr>
                <w:rFonts w:ascii="仿宋" w:eastAsia="仿宋" w:hAnsi="仿宋" w:cs="仿宋"/>
                <w:sz w:val="22"/>
              </w:rPr>
            </w:pPr>
            <w:r>
              <w:rPr>
                <w:rFonts w:ascii="仿宋" w:eastAsia="仿宋" w:hAnsi="仿宋" w:cs="仿宋" w:hint="eastAsia"/>
                <w:sz w:val="22"/>
              </w:rPr>
              <w:t>合计数量</w:t>
            </w:r>
          </w:p>
        </w:tc>
        <w:tc>
          <w:tcPr>
            <w:tcW w:w="3265" w:type="dxa"/>
            <w:gridSpan w:val="2"/>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c>
          <w:tcPr>
            <w:tcW w:w="1021" w:type="dxa"/>
            <w:tcBorders>
              <w:top w:val="single" w:sz="4" w:space="0" w:color="auto"/>
              <w:left w:val="single" w:sz="4" w:space="0" w:color="auto"/>
              <w:bottom w:val="single" w:sz="4" w:space="0" w:color="auto"/>
              <w:right w:val="single" w:sz="4" w:space="0" w:color="auto"/>
            </w:tcBorders>
            <w:noWrap/>
            <w:vAlign w:val="center"/>
          </w:tcPr>
          <w:p w:rsidR="00C95E05" w:rsidRDefault="00B26B83">
            <w:pPr>
              <w:tabs>
                <w:tab w:val="left" w:pos="0"/>
                <w:tab w:val="left" w:pos="540"/>
                <w:tab w:val="left" w:pos="900"/>
                <w:tab w:val="left" w:pos="1080"/>
                <w:tab w:val="left" w:pos="1260"/>
              </w:tabs>
              <w:spacing w:line="300" w:lineRule="auto"/>
              <w:jc w:val="center"/>
              <w:rPr>
                <w:rFonts w:ascii="仿宋" w:eastAsia="仿宋" w:hAnsi="仿宋" w:cs="仿宋"/>
                <w:sz w:val="22"/>
              </w:rPr>
            </w:pPr>
            <w:r>
              <w:rPr>
                <w:rFonts w:ascii="仿宋" w:eastAsia="仿宋" w:hAnsi="仿宋" w:cs="仿宋" w:hint="eastAsia"/>
                <w:sz w:val="22"/>
              </w:rPr>
              <w:t>合计</w:t>
            </w:r>
          </w:p>
          <w:p w:rsidR="00C95E05" w:rsidRDefault="00B26B83">
            <w:pPr>
              <w:tabs>
                <w:tab w:val="left" w:pos="0"/>
                <w:tab w:val="left" w:pos="540"/>
                <w:tab w:val="left" w:pos="900"/>
                <w:tab w:val="left" w:pos="1080"/>
                <w:tab w:val="left" w:pos="1260"/>
              </w:tabs>
              <w:spacing w:line="300" w:lineRule="auto"/>
              <w:jc w:val="center"/>
              <w:rPr>
                <w:rFonts w:ascii="仿宋" w:eastAsia="仿宋" w:hAnsi="仿宋" w:cs="仿宋"/>
                <w:sz w:val="22"/>
              </w:rPr>
            </w:pPr>
            <w:r>
              <w:rPr>
                <w:rFonts w:ascii="仿宋" w:eastAsia="仿宋" w:hAnsi="仿宋" w:cs="仿宋" w:hint="eastAsia"/>
                <w:sz w:val="22"/>
              </w:rPr>
              <w:t>金额</w:t>
            </w:r>
          </w:p>
        </w:tc>
        <w:tc>
          <w:tcPr>
            <w:tcW w:w="3246" w:type="dxa"/>
            <w:gridSpan w:val="2"/>
            <w:tcBorders>
              <w:top w:val="single" w:sz="4" w:space="0" w:color="auto"/>
              <w:left w:val="single" w:sz="4" w:space="0" w:color="auto"/>
              <w:bottom w:val="single" w:sz="4" w:space="0" w:color="auto"/>
              <w:right w:val="single" w:sz="4" w:space="0" w:color="auto"/>
            </w:tcBorders>
            <w:noWrap/>
            <w:vAlign w:val="center"/>
          </w:tcPr>
          <w:p w:rsidR="00C95E05" w:rsidRDefault="00C95E05">
            <w:pPr>
              <w:tabs>
                <w:tab w:val="left" w:pos="0"/>
                <w:tab w:val="left" w:pos="540"/>
                <w:tab w:val="left" w:pos="900"/>
                <w:tab w:val="left" w:pos="1080"/>
                <w:tab w:val="left" w:pos="1260"/>
              </w:tabs>
              <w:spacing w:line="300" w:lineRule="auto"/>
              <w:jc w:val="center"/>
              <w:rPr>
                <w:rFonts w:ascii="仿宋" w:eastAsia="仿宋" w:hAnsi="仿宋" w:cs="仿宋"/>
                <w:sz w:val="22"/>
              </w:rPr>
            </w:pPr>
          </w:p>
        </w:tc>
      </w:tr>
    </w:tbl>
    <w:p w:rsidR="00C95E05" w:rsidRDefault="00C95E05">
      <w:pPr>
        <w:tabs>
          <w:tab w:val="left" w:pos="0"/>
          <w:tab w:val="left" w:pos="540"/>
          <w:tab w:val="left" w:pos="900"/>
          <w:tab w:val="left" w:pos="1080"/>
          <w:tab w:val="left" w:pos="1260"/>
        </w:tabs>
        <w:spacing w:line="300" w:lineRule="auto"/>
        <w:rPr>
          <w:sz w:val="22"/>
        </w:rPr>
      </w:pPr>
    </w:p>
    <w:p w:rsidR="00C95E05" w:rsidRDefault="00B26B83">
      <w:pPr>
        <w:spacing w:line="300" w:lineRule="auto"/>
        <w:ind w:right="71"/>
        <w:rPr>
          <w:rFonts w:ascii="仿宋" w:eastAsia="仿宋" w:hAnsi="仿宋" w:cs="仿宋"/>
          <w:color w:val="0000FF"/>
          <w:spacing w:val="4"/>
          <w:sz w:val="22"/>
        </w:rPr>
      </w:pPr>
      <w:r>
        <w:rPr>
          <w:rFonts w:ascii="仿宋" w:eastAsia="仿宋" w:hAnsi="仿宋" w:cs="仿宋" w:hint="eastAsia"/>
          <w:color w:val="0000FF"/>
          <w:spacing w:val="4"/>
          <w:sz w:val="22"/>
        </w:rPr>
        <w:t>说明：</w:t>
      </w:r>
    </w:p>
    <w:p w:rsidR="00C95E05" w:rsidRDefault="00B26B83">
      <w:pPr>
        <w:spacing w:line="300" w:lineRule="auto"/>
        <w:rPr>
          <w:rFonts w:ascii="仿宋" w:eastAsia="仿宋" w:hAnsi="仿宋" w:cs="仿宋"/>
          <w:color w:val="0000FF"/>
          <w:sz w:val="22"/>
        </w:rPr>
      </w:pPr>
      <w:r>
        <w:rPr>
          <w:rFonts w:ascii="仿宋" w:eastAsia="仿宋" w:hAnsi="仿宋" w:cs="仿宋" w:hint="eastAsia"/>
          <w:color w:val="0000FF"/>
          <w:sz w:val="22"/>
        </w:rPr>
        <w:t>1、近一年指：202</w:t>
      </w:r>
      <w:r w:rsidR="001745C4">
        <w:rPr>
          <w:rFonts w:ascii="仿宋" w:eastAsia="仿宋" w:hAnsi="仿宋" w:cs="仿宋" w:hint="eastAsia"/>
          <w:color w:val="0000FF"/>
          <w:sz w:val="22"/>
        </w:rPr>
        <w:t>3</w:t>
      </w:r>
      <w:bookmarkStart w:id="17" w:name="_GoBack"/>
      <w:bookmarkEnd w:id="17"/>
      <w:r>
        <w:rPr>
          <w:rFonts w:ascii="仿宋" w:eastAsia="仿宋" w:hAnsi="仿宋" w:cs="仿宋" w:hint="eastAsia"/>
          <w:color w:val="0000FF"/>
          <w:sz w:val="22"/>
        </w:rPr>
        <w:t>年1月1日至今；</w:t>
      </w:r>
    </w:p>
    <w:p w:rsidR="00C95E05" w:rsidRDefault="00B26B83">
      <w:pPr>
        <w:spacing w:line="300" w:lineRule="auto"/>
        <w:rPr>
          <w:rFonts w:ascii="仿宋" w:eastAsia="仿宋" w:hAnsi="仿宋" w:cs="仿宋"/>
          <w:color w:val="0000FF"/>
          <w:sz w:val="22"/>
        </w:rPr>
      </w:pPr>
      <w:r>
        <w:rPr>
          <w:rFonts w:ascii="仿宋" w:eastAsia="仿宋" w:hAnsi="仿宋" w:cs="仿宋" w:hint="eastAsia"/>
          <w:color w:val="0000FF"/>
          <w:sz w:val="22"/>
        </w:rPr>
        <w:t>2、业绩时间以合同签订时间为准；</w:t>
      </w:r>
    </w:p>
    <w:p w:rsidR="00C95E05" w:rsidRDefault="00B26B83">
      <w:pPr>
        <w:spacing w:line="300" w:lineRule="auto"/>
        <w:rPr>
          <w:rFonts w:ascii="仿宋" w:eastAsia="仿宋" w:hAnsi="仿宋" w:cs="仿宋"/>
          <w:color w:val="0000FF"/>
          <w:sz w:val="22"/>
        </w:rPr>
      </w:pPr>
      <w:r>
        <w:rPr>
          <w:rFonts w:ascii="仿宋" w:eastAsia="仿宋" w:hAnsi="仿宋" w:cs="仿宋" w:hint="eastAsia"/>
          <w:color w:val="0000FF"/>
          <w:sz w:val="22"/>
        </w:rPr>
        <w:t>3、上述业绩须提供合同关键页或验收证明作为证明材料。</w:t>
      </w:r>
    </w:p>
    <w:p w:rsidR="00C95E05" w:rsidRDefault="00C95E05">
      <w:pPr>
        <w:spacing w:line="440" w:lineRule="exact"/>
        <w:rPr>
          <w:rFonts w:ascii="仿宋" w:eastAsia="仿宋" w:hAnsi="仿宋" w:cs="仿宋"/>
          <w:sz w:val="22"/>
        </w:rPr>
      </w:pPr>
    </w:p>
    <w:p w:rsidR="00C95E05" w:rsidRDefault="00B26B83">
      <w:pPr>
        <w:spacing w:line="440" w:lineRule="exact"/>
        <w:rPr>
          <w:rFonts w:ascii="仿宋" w:eastAsia="仿宋" w:hAnsi="仿宋" w:cs="仿宋"/>
          <w:sz w:val="22"/>
        </w:rPr>
      </w:pPr>
      <w:r>
        <w:rPr>
          <w:rFonts w:ascii="仿宋" w:eastAsia="仿宋" w:hAnsi="仿宋" w:cs="仿宋" w:hint="eastAsia"/>
          <w:sz w:val="22"/>
        </w:rPr>
        <w:t>投标人（盖章）：</w:t>
      </w:r>
    </w:p>
    <w:p w:rsidR="00C95E05" w:rsidRDefault="00B26B83">
      <w:pPr>
        <w:spacing w:line="360" w:lineRule="auto"/>
        <w:rPr>
          <w:rFonts w:ascii="仿宋" w:eastAsia="仿宋" w:hAnsi="仿宋" w:cs="仿宋"/>
          <w:sz w:val="22"/>
        </w:rPr>
      </w:pPr>
      <w:r>
        <w:rPr>
          <w:rFonts w:ascii="仿宋" w:eastAsia="仿宋" w:hAnsi="仿宋" w:cs="仿宋" w:hint="eastAsia"/>
          <w:sz w:val="22"/>
        </w:rPr>
        <w:t>法定代表人或授权代理人（签字或盖章）：</w:t>
      </w:r>
    </w:p>
    <w:p w:rsidR="00C95E05" w:rsidRDefault="00B26B83">
      <w:pPr>
        <w:spacing w:line="360" w:lineRule="auto"/>
        <w:rPr>
          <w:rFonts w:ascii="仿宋" w:eastAsia="仿宋" w:hAnsi="仿宋" w:cs="仿宋"/>
        </w:rPr>
      </w:pPr>
      <w:r>
        <w:rPr>
          <w:rFonts w:ascii="仿宋" w:eastAsia="仿宋" w:hAnsi="仿宋" w:cs="仿宋" w:hint="eastAsia"/>
          <w:sz w:val="22"/>
        </w:rPr>
        <w:t>日期：  年   月   日</w:t>
      </w:r>
    </w:p>
    <w:p w:rsidR="00C95E05" w:rsidRDefault="00B26B83">
      <w:pPr>
        <w:pStyle w:val="20"/>
        <w:ind w:leftChars="0" w:left="0" w:firstLine="0"/>
        <w:jc w:val="both"/>
        <w:outlineLvl w:val="1"/>
        <w:rPr>
          <w:rFonts w:ascii="仿宋" w:eastAsia="仿宋" w:hAnsi="仿宋" w:cs="仿宋"/>
          <w:sz w:val="28"/>
          <w:szCs w:val="28"/>
        </w:rPr>
      </w:pPr>
      <w:r>
        <w:rPr>
          <w:rFonts w:ascii="宋体" w:hAnsi="宋体" w:hint="eastAsia"/>
        </w:rPr>
        <w:br w:type="page"/>
      </w:r>
      <w:r>
        <w:rPr>
          <w:rFonts w:ascii="仿宋" w:eastAsia="仿宋" w:hAnsi="仿宋" w:cs="仿宋" w:hint="eastAsia"/>
          <w:sz w:val="28"/>
          <w:szCs w:val="28"/>
        </w:rPr>
        <w:lastRenderedPageBreak/>
        <w:t>附件四：廉洁协议</w:t>
      </w:r>
    </w:p>
    <w:p w:rsidR="00C95E05" w:rsidRDefault="00B26B83">
      <w:pPr>
        <w:jc w:val="center"/>
        <w:rPr>
          <w:rFonts w:ascii="仿宋" w:eastAsia="仿宋" w:hAnsi="仿宋" w:cs="仿宋"/>
          <w:b/>
        </w:rPr>
      </w:pPr>
      <w:r>
        <w:rPr>
          <w:rFonts w:ascii="仿宋" w:eastAsia="仿宋" w:hAnsi="仿宋" w:cs="仿宋" w:hint="eastAsia"/>
          <w:b/>
        </w:rPr>
        <w:t>廉洁协议</w:t>
      </w:r>
    </w:p>
    <w:p w:rsidR="00C95E05" w:rsidRDefault="00C95E05">
      <w:pPr>
        <w:jc w:val="center"/>
        <w:rPr>
          <w:rFonts w:ascii="仿宋" w:eastAsia="仿宋" w:hAnsi="仿宋" w:cs="仿宋"/>
          <w:b/>
        </w:rPr>
      </w:pPr>
    </w:p>
    <w:p w:rsidR="00C95E05" w:rsidRDefault="00C95E05">
      <w:pPr>
        <w:jc w:val="center"/>
        <w:rPr>
          <w:rFonts w:ascii="仿宋" w:eastAsia="仿宋" w:hAnsi="仿宋" w:cs="仿宋"/>
          <w:b/>
        </w:rPr>
      </w:pPr>
    </w:p>
    <w:p w:rsidR="00C95E05" w:rsidRDefault="00B26B83">
      <w:pPr>
        <w:rPr>
          <w:rFonts w:ascii="仿宋" w:eastAsia="仿宋" w:hAnsi="仿宋" w:cs="仿宋"/>
        </w:rPr>
      </w:pPr>
      <w:r>
        <w:rPr>
          <w:rFonts w:ascii="仿宋" w:eastAsia="仿宋" w:hAnsi="仿宋" w:cs="仿宋" w:hint="eastAsia"/>
        </w:rPr>
        <w:t>甲方：上海东方广播有限公司                      （以下简称甲方）</w:t>
      </w:r>
    </w:p>
    <w:p w:rsidR="00C95E05" w:rsidRDefault="00C95E05">
      <w:pPr>
        <w:jc w:val="center"/>
        <w:rPr>
          <w:rFonts w:ascii="仿宋" w:eastAsia="仿宋" w:hAnsi="仿宋" w:cs="仿宋"/>
        </w:rPr>
      </w:pPr>
    </w:p>
    <w:p w:rsidR="00C95E05" w:rsidRDefault="00B26B83">
      <w:pPr>
        <w:rPr>
          <w:rFonts w:ascii="仿宋" w:eastAsia="仿宋" w:hAnsi="仿宋" w:cs="仿宋"/>
        </w:rPr>
      </w:pPr>
      <w:r>
        <w:rPr>
          <w:rFonts w:ascii="仿宋" w:eastAsia="仿宋" w:hAnsi="仿宋" w:cs="仿宋" w:hint="eastAsia"/>
        </w:rPr>
        <w:t>乙方：                                         （以下简称乙方）</w:t>
      </w:r>
    </w:p>
    <w:p w:rsidR="00C95E05" w:rsidRDefault="00C95E05">
      <w:pPr>
        <w:rPr>
          <w:rFonts w:ascii="仿宋" w:eastAsia="仿宋" w:hAnsi="仿宋" w:cs="仿宋"/>
        </w:rPr>
      </w:pPr>
    </w:p>
    <w:p w:rsidR="00C95E05" w:rsidRDefault="00C95E05">
      <w:pPr>
        <w:rPr>
          <w:rFonts w:ascii="仿宋" w:eastAsia="仿宋" w:hAnsi="仿宋" w:cs="仿宋"/>
        </w:rPr>
      </w:pPr>
    </w:p>
    <w:p w:rsidR="00C95E05" w:rsidRDefault="00C95E05">
      <w:pPr>
        <w:rPr>
          <w:rFonts w:ascii="仿宋" w:eastAsia="仿宋" w:hAnsi="仿宋" w:cs="仿宋"/>
        </w:rPr>
      </w:pPr>
    </w:p>
    <w:p w:rsidR="00C95E05" w:rsidRDefault="00C95E05">
      <w:pPr>
        <w:rPr>
          <w:rFonts w:ascii="仿宋" w:eastAsia="仿宋" w:hAnsi="仿宋" w:cs="仿宋"/>
        </w:rPr>
      </w:pPr>
    </w:p>
    <w:p w:rsidR="00C95E05" w:rsidRDefault="00B26B83">
      <w:pPr>
        <w:spacing w:line="480" w:lineRule="auto"/>
        <w:ind w:firstLineChars="250" w:firstLine="600"/>
        <w:rPr>
          <w:rFonts w:ascii="仿宋" w:eastAsia="仿宋" w:hAnsi="仿宋" w:cs="仿宋"/>
        </w:rPr>
      </w:pPr>
      <w:r>
        <w:rPr>
          <w:rFonts w:ascii="仿宋" w:eastAsia="仿宋" w:hAnsi="仿宋" w:cs="仿宋" w:hint="eastAsia"/>
        </w:rPr>
        <w:t>为了在甲、乙双方各项合作中保持廉洁自律的工作作风，防止各种不正当行为的发生，根据国家、上海市有关廉政建设各项规定，结合工作实际，特订立本协议如下：</w:t>
      </w:r>
    </w:p>
    <w:p w:rsidR="00C95E05" w:rsidRDefault="00B26B83">
      <w:pPr>
        <w:spacing w:line="480" w:lineRule="auto"/>
        <w:ind w:firstLineChars="200" w:firstLine="480"/>
        <w:rPr>
          <w:rFonts w:ascii="仿宋" w:eastAsia="仿宋" w:hAnsi="仿宋" w:cs="仿宋"/>
        </w:rPr>
      </w:pPr>
      <w:r>
        <w:rPr>
          <w:rFonts w:ascii="仿宋" w:eastAsia="仿宋" w:hAnsi="仿宋" w:cs="仿宋" w:hint="eastAsia"/>
        </w:rPr>
        <w:t>一、甲乙双方应当自觉遵守国家和上海市有关廉政建设各项规定。</w:t>
      </w:r>
    </w:p>
    <w:p w:rsidR="00C95E05" w:rsidRDefault="00B26B83">
      <w:pPr>
        <w:spacing w:line="480" w:lineRule="auto"/>
        <w:ind w:firstLineChars="200" w:firstLine="480"/>
        <w:rPr>
          <w:rFonts w:ascii="仿宋" w:eastAsia="仿宋" w:hAnsi="仿宋" w:cs="仿宋"/>
        </w:rPr>
      </w:pPr>
      <w:r>
        <w:rPr>
          <w:rFonts w:ascii="仿宋" w:eastAsia="仿宋" w:hAnsi="仿宋" w:cs="仿宋" w:hint="eastAsia"/>
        </w:rPr>
        <w:t>二、甲方及其工作人员不得以任何形式向乙方索要和收受回扣等好处费。</w:t>
      </w:r>
    </w:p>
    <w:p w:rsidR="00C95E05" w:rsidRDefault="00B26B83">
      <w:pPr>
        <w:spacing w:line="480" w:lineRule="auto"/>
        <w:ind w:firstLineChars="200" w:firstLine="480"/>
        <w:rPr>
          <w:rFonts w:ascii="仿宋" w:eastAsia="仿宋" w:hAnsi="仿宋" w:cs="仿宋"/>
        </w:rPr>
      </w:pPr>
      <w:r>
        <w:rPr>
          <w:rFonts w:ascii="仿宋" w:eastAsia="仿宋" w:hAnsi="仿宋" w:cs="仿宋" w:hint="eastAsia"/>
        </w:rPr>
        <w:t>三、甲方工作人员不得接受乙方的礼金、有价证券和贵重物品，不得在乙方报销任何应由个人支付的费用。</w:t>
      </w:r>
    </w:p>
    <w:p w:rsidR="00C95E05" w:rsidRDefault="00B26B83">
      <w:pPr>
        <w:spacing w:line="480" w:lineRule="auto"/>
        <w:ind w:firstLineChars="200" w:firstLine="480"/>
        <w:rPr>
          <w:rFonts w:ascii="仿宋" w:eastAsia="仿宋" w:hAnsi="仿宋" w:cs="仿宋"/>
        </w:rPr>
      </w:pPr>
      <w:r>
        <w:rPr>
          <w:rFonts w:ascii="仿宋" w:eastAsia="仿宋" w:hAnsi="仿宋" w:cs="仿宋" w:hint="eastAsia"/>
        </w:rPr>
        <w:t>四、甲方工作人员不得参加可能对公正执行经营业务有影响的宴请、旅游和娱乐活动。</w:t>
      </w:r>
    </w:p>
    <w:p w:rsidR="00C95E05" w:rsidRDefault="00B26B83">
      <w:pPr>
        <w:spacing w:line="480" w:lineRule="auto"/>
        <w:ind w:firstLineChars="200" w:firstLine="480"/>
        <w:rPr>
          <w:rFonts w:ascii="仿宋" w:eastAsia="仿宋" w:hAnsi="仿宋" w:cs="仿宋"/>
        </w:rPr>
      </w:pPr>
      <w:r>
        <w:rPr>
          <w:rFonts w:ascii="仿宋" w:eastAsia="仿宋" w:hAnsi="仿宋" w:cs="仿宋" w:hint="eastAsia"/>
        </w:rPr>
        <w:t>五、甲方工作人员不得要求或者接受乙方为其住房装修、丧嫁娶、家属和子女的工作安排以及出国等提供方便。</w:t>
      </w:r>
    </w:p>
    <w:p w:rsidR="00C95E05" w:rsidRDefault="00B26B83">
      <w:pPr>
        <w:spacing w:line="480" w:lineRule="auto"/>
        <w:ind w:firstLineChars="200" w:firstLine="480"/>
        <w:rPr>
          <w:rFonts w:ascii="仿宋" w:eastAsia="仿宋" w:hAnsi="仿宋" w:cs="仿宋"/>
        </w:rPr>
      </w:pPr>
      <w:r>
        <w:rPr>
          <w:rFonts w:ascii="仿宋" w:eastAsia="仿宋" w:hAnsi="仿宋" w:cs="仿宋" w:hint="eastAsia"/>
        </w:rPr>
        <w:t>六、甲方工作人员不得向乙方介绍家属或者亲友从事与甲方项目有关的价格、折扣、分包及购买服务等经济活动。</w:t>
      </w:r>
    </w:p>
    <w:p w:rsidR="00C95E05" w:rsidRDefault="00B26B83">
      <w:pPr>
        <w:spacing w:line="480" w:lineRule="auto"/>
        <w:ind w:firstLineChars="200" w:firstLine="480"/>
        <w:rPr>
          <w:rFonts w:ascii="仿宋" w:eastAsia="仿宋" w:hAnsi="仿宋" w:cs="仿宋"/>
        </w:rPr>
      </w:pPr>
      <w:r>
        <w:rPr>
          <w:rFonts w:ascii="仿宋" w:eastAsia="仿宋" w:hAnsi="仿宋" w:cs="仿宋" w:hint="eastAsia"/>
        </w:rPr>
        <w:t>七、乙方应当通过正常途径开展相对业务工作，不得为获取某些不正当利益而向甲方工作人员赠送礼金、有价证券和贵重物品等。</w:t>
      </w:r>
    </w:p>
    <w:p w:rsidR="00C95E05" w:rsidRDefault="00B26B83">
      <w:pPr>
        <w:spacing w:line="480" w:lineRule="auto"/>
        <w:ind w:firstLine="435"/>
        <w:rPr>
          <w:rFonts w:ascii="仿宋" w:eastAsia="仿宋" w:hAnsi="仿宋" w:cs="仿宋"/>
        </w:rPr>
      </w:pPr>
      <w:r>
        <w:rPr>
          <w:rFonts w:ascii="仿宋" w:eastAsia="仿宋" w:hAnsi="仿宋" w:cs="仿宋" w:hint="eastAsia"/>
        </w:rPr>
        <w:lastRenderedPageBreak/>
        <w:t>八、除合同中已确定的培训、考察之外，乙方不得以洽谈业务、签订经济合同为借口，邀请甲方工作人员外出旅游和进入营业性娱乐场所。</w:t>
      </w:r>
    </w:p>
    <w:p w:rsidR="00C95E05" w:rsidRDefault="00B26B83">
      <w:pPr>
        <w:spacing w:line="480" w:lineRule="auto"/>
        <w:ind w:firstLine="435"/>
        <w:rPr>
          <w:rFonts w:ascii="仿宋" w:eastAsia="仿宋" w:hAnsi="仿宋" w:cs="仿宋"/>
        </w:rPr>
      </w:pPr>
      <w:r>
        <w:rPr>
          <w:rFonts w:ascii="仿宋" w:eastAsia="仿宋" w:hAnsi="仿宋" w:cs="仿宋" w:hint="eastAsia"/>
        </w:rPr>
        <w:t>九、乙方不得为甲方单位和个人购置或者提供合作项目内容范围以外物品。</w:t>
      </w:r>
    </w:p>
    <w:p w:rsidR="00C95E05" w:rsidRDefault="00B26B83">
      <w:pPr>
        <w:spacing w:line="480" w:lineRule="auto"/>
        <w:ind w:firstLine="435"/>
        <w:rPr>
          <w:rFonts w:ascii="仿宋" w:eastAsia="仿宋" w:hAnsi="仿宋" w:cs="仿宋"/>
        </w:rPr>
      </w:pPr>
      <w:r>
        <w:rPr>
          <w:rFonts w:ascii="仿宋" w:eastAsia="仿宋" w:hAnsi="仿宋" w:cs="仿宋" w:hint="eastAsia"/>
        </w:rPr>
        <w:t>十、乙方如发现甲方工作人员有违反上述协议者，应向甲方领导及职能部门或者甲方上级单位举报。甲方不得找任何借口对乙方进行报复。甲方对举报属实和严格遵守廉洁协议的乙方，在同等条件下给予承接后续项目的优先邀请投标权。</w:t>
      </w:r>
    </w:p>
    <w:p w:rsidR="00C95E05" w:rsidRDefault="00B26B83">
      <w:pPr>
        <w:spacing w:line="480" w:lineRule="auto"/>
        <w:ind w:firstLine="435"/>
        <w:rPr>
          <w:rFonts w:ascii="仿宋" w:eastAsia="仿宋" w:hAnsi="仿宋" w:cs="仿宋"/>
        </w:rPr>
      </w:pPr>
      <w:r>
        <w:rPr>
          <w:rFonts w:ascii="仿宋" w:eastAsia="仿宋" w:hAnsi="仿宋" w:cs="仿宋" w:hint="eastAsia"/>
        </w:rPr>
        <w:t>十一、甲方发现并查实乙方有违反本协议或者采用不正当的手段行贿甲方工作人员，由此给甲方造成的损失均由乙方承担。同时，甲方可单方面终止与乙方签订的合同。</w:t>
      </w:r>
    </w:p>
    <w:p w:rsidR="00C95E05" w:rsidRDefault="00B26B83">
      <w:pPr>
        <w:spacing w:line="480" w:lineRule="auto"/>
        <w:ind w:firstLine="435"/>
        <w:rPr>
          <w:rFonts w:ascii="仿宋" w:eastAsia="仿宋" w:hAnsi="仿宋" w:cs="仿宋"/>
        </w:rPr>
      </w:pPr>
      <w:r>
        <w:rPr>
          <w:rFonts w:ascii="仿宋" w:eastAsia="仿宋" w:hAnsi="仿宋" w:cs="仿宋" w:hint="eastAsia"/>
        </w:rPr>
        <w:t>十二、甲乙双方若存在违反本协议规定之外且与项目有关的其他不廉洁行为的，则按本协议“十”和“十一”条款规定处理。</w:t>
      </w:r>
    </w:p>
    <w:p w:rsidR="00C95E05" w:rsidRDefault="00B26B83">
      <w:pPr>
        <w:spacing w:line="480" w:lineRule="auto"/>
        <w:ind w:firstLine="435"/>
        <w:rPr>
          <w:rFonts w:ascii="仿宋" w:eastAsia="仿宋" w:hAnsi="仿宋" w:cs="仿宋"/>
        </w:rPr>
      </w:pPr>
      <w:r>
        <w:rPr>
          <w:rFonts w:ascii="仿宋" w:eastAsia="仿宋" w:hAnsi="仿宋" w:cs="仿宋" w:hint="eastAsia"/>
        </w:rPr>
        <w:t>十三、本协议作为年度</w:t>
      </w:r>
      <w:r>
        <w:rPr>
          <w:rFonts w:ascii="仿宋" w:eastAsia="仿宋" w:hAnsi="仿宋" w:cs="仿宋" w:hint="eastAsia"/>
          <w:u w:val="single"/>
        </w:rPr>
        <w:t xml:space="preserve">  双方所有  </w:t>
      </w:r>
      <w:r>
        <w:rPr>
          <w:rFonts w:ascii="仿宋" w:eastAsia="仿宋" w:hAnsi="仿宋" w:cs="仿宋" w:hint="eastAsia"/>
        </w:rPr>
        <w:t>项目合同的附件，具有与其同等的法律效力。经协议双方签署后立即生效。</w:t>
      </w:r>
    </w:p>
    <w:p w:rsidR="00C95E05" w:rsidRDefault="00B26B83">
      <w:pPr>
        <w:spacing w:line="480" w:lineRule="auto"/>
        <w:ind w:firstLine="435"/>
        <w:rPr>
          <w:rFonts w:ascii="仿宋" w:eastAsia="仿宋" w:hAnsi="仿宋" w:cs="仿宋"/>
        </w:rPr>
      </w:pPr>
      <w:r>
        <w:rPr>
          <w:rFonts w:ascii="仿宋" w:eastAsia="仿宋" w:hAnsi="仿宋" w:cs="仿宋" w:hint="eastAsia"/>
        </w:rPr>
        <w:t>十四、本协议一式贰份，甲、乙双方各执壹份。</w:t>
      </w:r>
    </w:p>
    <w:p w:rsidR="00C95E05" w:rsidRDefault="00C95E05">
      <w:pPr>
        <w:spacing w:line="480" w:lineRule="auto"/>
        <w:ind w:firstLine="435"/>
        <w:rPr>
          <w:rFonts w:ascii="仿宋" w:eastAsia="仿宋" w:hAnsi="仿宋" w:cs="仿宋"/>
        </w:rPr>
      </w:pPr>
    </w:p>
    <w:p w:rsidR="00C95E05" w:rsidRDefault="00C95E05">
      <w:pPr>
        <w:spacing w:line="480" w:lineRule="auto"/>
        <w:ind w:firstLine="435"/>
        <w:rPr>
          <w:rFonts w:ascii="仿宋" w:eastAsia="仿宋" w:hAnsi="仿宋" w:cs="仿宋"/>
        </w:rPr>
      </w:pPr>
    </w:p>
    <w:p w:rsidR="00C95E05" w:rsidRDefault="00B26B83">
      <w:pPr>
        <w:ind w:firstLineChars="200" w:firstLine="480"/>
        <w:rPr>
          <w:rFonts w:ascii="仿宋" w:eastAsia="仿宋" w:hAnsi="仿宋" w:cs="仿宋"/>
        </w:rPr>
      </w:pPr>
      <w:r>
        <w:rPr>
          <w:rFonts w:ascii="仿宋" w:eastAsia="仿宋" w:hAnsi="仿宋" w:cs="仿宋" w:hint="eastAsia"/>
        </w:rPr>
        <w:t xml:space="preserve">甲方：上海东方广播有限公司             乙方：                 </w:t>
      </w:r>
    </w:p>
    <w:p w:rsidR="00C95E05" w:rsidRDefault="00C95E05">
      <w:pPr>
        <w:ind w:firstLineChars="200" w:firstLine="480"/>
        <w:rPr>
          <w:rFonts w:ascii="仿宋" w:eastAsia="仿宋" w:hAnsi="仿宋" w:cs="仿宋"/>
        </w:rPr>
      </w:pPr>
    </w:p>
    <w:p w:rsidR="00C95E05" w:rsidRDefault="00B26B83">
      <w:pPr>
        <w:spacing w:line="480" w:lineRule="auto"/>
        <w:ind w:firstLine="435"/>
        <w:rPr>
          <w:rFonts w:ascii="仿宋" w:eastAsia="仿宋" w:hAnsi="仿宋" w:cs="仿宋"/>
        </w:rPr>
      </w:pPr>
      <w:r>
        <w:rPr>
          <w:rFonts w:ascii="仿宋" w:eastAsia="仿宋" w:hAnsi="仿宋" w:cs="仿宋" w:hint="eastAsia"/>
        </w:rPr>
        <w:t>代表人：                               代表人：</w:t>
      </w:r>
    </w:p>
    <w:p w:rsidR="00C95E05" w:rsidRDefault="00B26B83">
      <w:pPr>
        <w:spacing w:line="480" w:lineRule="auto"/>
        <w:ind w:firstLine="435"/>
        <w:rPr>
          <w:rFonts w:ascii="仿宋" w:eastAsia="仿宋" w:hAnsi="仿宋" w:cs="仿宋"/>
        </w:rPr>
      </w:pPr>
      <w:r>
        <w:rPr>
          <w:rFonts w:ascii="仿宋" w:eastAsia="仿宋" w:hAnsi="仿宋" w:cs="仿宋" w:hint="eastAsia"/>
        </w:rPr>
        <w:t>地址：                                 地址：</w:t>
      </w:r>
    </w:p>
    <w:p w:rsidR="00C95E05" w:rsidRDefault="00B26B83">
      <w:pPr>
        <w:spacing w:line="480" w:lineRule="auto"/>
        <w:ind w:firstLine="435"/>
        <w:rPr>
          <w:rFonts w:ascii="仿宋" w:eastAsia="仿宋" w:hAnsi="仿宋" w:cs="仿宋"/>
        </w:rPr>
      </w:pPr>
      <w:r>
        <w:rPr>
          <w:rFonts w:ascii="仿宋" w:eastAsia="仿宋" w:hAnsi="仿宋" w:cs="仿宋" w:hint="eastAsia"/>
        </w:rPr>
        <w:t>电话：                                 电话：</w:t>
      </w:r>
    </w:p>
    <w:p w:rsidR="00C95E05" w:rsidRDefault="00B26B83">
      <w:pPr>
        <w:spacing w:line="480" w:lineRule="auto"/>
        <w:ind w:firstLine="435"/>
        <w:rPr>
          <w:rFonts w:ascii="仿宋" w:eastAsia="仿宋" w:hAnsi="仿宋" w:cs="仿宋"/>
        </w:rPr>
      </w:pPr>
      <w:r>
        <w:rPr>
          <w:rFonts w:ascii="仿宋" w:eastAsia="仿宋" w:hAnsi="仿宋" w:cs="仿宋" w:hint="eastAsia"/>
        </w:rPr>
        <w:t xml:space="preserve">                                       签约日期：  年  月  日</w:t>
      </w:r>
    </w:p>
    <w:p w:rsidR="00C95E05" w:rsidRDefault="00B26B83">
      <w:pPr>
        <w:spacing w:line="480" w:lineRule="auto"/>
        <w:ind w:firstLine="437"/>
        <w:jc w:val="center"/>
        <w:outlineLvl w:val="0"/>
        <w:rPr>
          <w:b/>
          <w:bCs/>
          <w:sz w:val="32"/>
        </w:rPr>
      </w:pPr>
      <w:r>
        <w:rPr>
          <w:rFonts w:ascii="仿宋" w:eastAsia="仿宋" w:hAnsi="仿宋" w:cs="仿宋" w:hint="eastAsia"/>
        </w:rPr>
        <w:br w:type="page"/>
      </w:r>
      <w:bookmarkStart w:id="18" w:name="_Toc5702"/>
      <w:bookmarkStart w:id="19" w:name="_Toc21830"/>
      <w:r>
        <w:rPr>
          <w:rFonts w:ascii="黑体" w:eastAsia="黑体" w:hAnsi="黑体" w:cs="黑体" w:hint="eastAsia"/>
          <w:b/>
          <w:bCs/>
          <w:sz w:val="32"/>
        </w:rPr>
        <w:lastRenderedPageBreak/>
        <w:t>第六部分 评分标准</w:t>
      </w:r>
      <w:bookmarkEnd w:id="18"/>
      <w:bookmarkEnd w:id="19"/>
    </w:p>
    <w:p w:rsidR="00C95E05" w:rsidRDefault="00B26B83">
      <w:pPr>
        <w:jc w:val="center"/>
        <w:outlineLvl w:val="1"/>
        <w:rPr>
          <w:rFonts w:ascii="黑体" w:eastAsia="黑体"/>
          <w:b/>
          <w:bCs/>
          <w:sz w:val="32"/>
          <w:szCs w:val="32"/>
        </w:rPr>
      </w:pPr>
      <w:r>
        <w:rPr>
          <w:rFonts w:ascii="黑体" w:eastAsia="黑体" w:hint="eastAsia"/>
          <w:b/>
          <w:bCs/>
          <w:sz w:val="32"/>
          <w:szCs w:val="32"/>
        </w:rPr>
        <w:t>一、</w:t>
      </w:r>
      <w:r w:rsidR="00DD6104" w:rsidRPr="00DD6104">
        <w:rPr>
          <w:rFonts w:ascii="黑体" w:eastAsia="黑体" w:hint="eastAsia"/>
          <w:b/>
          <w:bCs/>
          <w:sz w:val="32"/>
          <w:szCs w:val="32"/>
        </w:rPr>
        <w:t>“民生一网通</w:t>
      </w:r>
      <w:r w:rsidR="00DD6104" w:rsidRPr="00DD6104">
        <w:rPr>
          <w:rFonts w:ascii="黑体" w:eastAsia="黑体"/>
          <w:b/>
          <w:bCs/>
          <w:sz w:val="32"/>
          <w:szCs w:val="32"/>
        </w:rPr>
        <w:t>-大城小事</w:t>
      </w:r>
      <w:r w:rsidR="00DD6104" w:rsidRPr="00DD6104">
        <w:rPr>
          <w:rFonts w:ascii="黑体" w:eastAsia="黑体"/>
          <w:b/>
          <w:bCs/>
          <w:sz w:val="32"/>
          <w:szCs w:val="32"/>
        </w:rPr>
        <w:t>”</w:t>
      </w:r>
      <w:r w:rsidR="00DD6104" w:rsidRPr="00DD6104">
        <w:rPr>
          <w:rFonts w:ascii="黑体" w:eastAsia="黑体"/>
          <w:b/>
          <w:bCs/>
          <w:sz w:val="32"/>
          <w:szCs w:val="32"/>
        </w:rPr>
        <w:t>新媒体融合项目</w:t>
      </w:r>
    </w:p>
    <w:p w:rsidR="00C95E05" w:rsidRDefault="00B26B83">
      <w:pPr>
        <w:jc w:val="center"/>
        <w:outlineLvl w:val="1"/>
        <w:rPr>
          <w:rFonts w:ascii="黑体" w:eastAsia="黑体"/>
          <w:b/>
          <w:bCs/>
          <w:sz w:val="32"/>
          <w:szCs w:val="32"/>
        </w:rPr>
      </w:pPr>
      <w:r>
        <w:rPr>
          <w:rFonts w:ascii="黑体" w:eastAsia="黑体" w:hint="eastAsia"/>
          <w:b/>
          <w:bCs/>
          <w:sz w:val="32"/>
          <w:szCs w:val="32"/>
        </w:rPr>
        <w:t>服务项目初步评审表</w:t>
      </w:r>
    </w:p>
    <w:tbl>
      <w:tblPr>
        <w:tblW w:w="7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9"/>
        <w:gridCol w:w="3622"/>
        <w:gridCol w:w="2674"/>
      </w:tblGrid>
      <w:tr w:rsidR="00C95E05">
        <w:trPr>
          <w:trHeight w:val="543"/>
          <w:jc w:val="center"/>
        </w:trPr>
        <w:tc>
          <w:tcPr>
            <w:tcW w:w="969" w:type="dxa"/>
            <w:noWrap/>
            <w:vAlign w:val="center"/>
          </w:tcPr>
          <w:p w:rsidR="00C95E05" w:rsidRDefault="00B26B83">
            <w:pPr>
              <w:jc w:val="center"/>
              <w:rPr>
                <w:rFonts w:ascii="仿宋" w:eastAsia="仿宋" w:hAnsi="仿宋" w:cs="仿宋"/>
                <w:b/>
                <w:sz w:val="28"/>
                <w:szCs w:val="28"/>
              </w:rPr>
            </w:pPr>
            <w:r>
              <w:rPr>
                <w:rFonts w:ascii="仿宋" w:eastAsia="仿宋" w:hAnsi="仿宋" w:cs="仿宋" w:hint="eastAsia"/>
                <w:b/>
                <w:sz w:val="28"/>
                <w:szCs w:val="28"/>
              </w:rPr>
              <w:t>序号</w:t>
            </w:r>
          </w:p>
        </w:tc>
        <w:tc>
          <w:tcPr>
            <w:tcW w:w="3622" w:type="dxa"/>
            <w:noWrap/>
            <w:vAlign w:val="center"/>
          </w:tcPr>
          <w:p w:rsidR="00C95E05" w:rsidRDefault="00B26B83">
            <w:pPr>
              <w:jc w:val="center"/>
              <w:rPr>
                <w:rFonts w:ascii="仿宋" w:eastAsia="仿宋" w:hAnsi="仿宋" w:cs="仿宋"/>
                <w:b/>
                <w:szCs w:val="28"/>
              </w:rPr>
            </w:pPr>
            <w:r>
              <w:rPr>
                <w:rFonts w:ascii="仿宋" w:eastAsia="仿宋" w:hAnsi="仿宋" w:cs="仿宋" w:hint="eastAsia"/>
                <w:b/>
                <w:szCs w:val="28"/>
              </w:rPr>
              <w:t>评审因素</w:t>
            </w:r>
          </w:p>
        </w:tc>
        <w:tc>
          <w:tcPr>
            <w:tcW w:w="2674" w:type="dxa"/>
            <w:noWrap/>
            <w:vAlign w:val="center"/>
          </w:tcPr>
          <w:p w:rsidR="00C95E05" w:rsidRDefault="00B26B83">
            <w:pPr>
              <w:jc w:val="center"/>
              <w:rPr>
                <w:rFonts w:ascii="仿宋" w:eastAsia="仿宋" w:hAnsi="仿宋" w:cs="仿宋"/>
                <w:b/>
                <w:szCs w:val="28"/>
              </w:rPr>
            </w:pPr>
            <w:r>
              <w:rPr>
                <w:rFonts w:ascii="仿宋" w:eastAsia="仿宋" w:hAnsi="仿宋" w:cs="仿宋" w:hint="eastAsia"/>
                <w:b/>
                <w:szCs w:val="28"/>
              </w:rPr>
              <w:t>评审标准</w:t>
            </w:r>
          </w:p>
        </w:tc>
      </w:tr>
      <w:tr w:rsidR="00C95E05">
        <w:trPr>
          <w:trHeight w:hRule="exact" w:val="675"/>
          <w:jc w:val="center"/>
        </w:trPr>
        <w:tc>
          <w:tcPr>
            <w:tcW w:w="969" w:type="dxa"/>
            <w:noWrap/>
            <w:vAlign w:val="center"/>
          </w:tcPr>
          <w:p w:rsidR="00C95E05" w:rsidRDefault="00B26B83">
            <w:pPr>
              <w:jc w:val="center"/>
              <w:rPr>
                <w:rFonts w:ascii="仿宋" w:eastAsia="仿宋" w:hAnsi="仿宋" w:cs="仿宋"/>
                <w:szCs w:val="28"/>
              </w:rPr>
            </w:pPr>
            <w:r>
              <w:rPr>
                <w:rFonts w:ascii="仿宋" w:eastAsia="仿宋" w:hAnsi="仿宋" w:cs="仿宋" w:hint="eastAsia"/>
                <w:szCs w:val="28"/>
              </w:rPr>
              <w:t>1</w:t>
            </w:r>
          </w:p>
        </w:tc>
        <w:tc>
          <w:tcPr>
            <w:tcW w:w="3622" w:type="dxa"/>
            <w:noWrap/>
            <w:vAlign w:val="center"/>
          </w:tcPr>
          <w:p w:rsidR="00C95E05" w:rsidRDefault="00B26B83">
            <w:pPr>
              <w:rPr>
                <w:rFonts w:ascii="仿宋" w:eastAsia="仿宋" w:hAnsi="仿宋" w:cs="仿宋"/>
                <w:szCs w:val="28"/>
              </w:rPr>
            </w:pPr>
            <w:r>
              <w:rPr>
                <w:rFonts w:ascii="仿宋" w:eastAsia="仿宋" w:hAnsi="仿宋" w:cs="仿宋" w:hint="eastAsia"/>
                <w:szCs w:val="28"/>
              </w:rPr>
              <w:t>法定代表人身份证明、授权委托书符合招标文件要求</w:t>
            </w:r>
          </w:p>
        </w:tc>
        <w:tc>
          <w:tcPr>
            <w:tcW w:w="2674" w:type="dxa"/>
            <w:noWrap/>
            <w:vAlign w:val="center"/>
          </w:tcPr>
          <w:p w:rsidR="00C95E05" w:rsidRDefault="00B26B83">
            <w:pPr>
              <w:rPr>
                <w:rFonts w:ascii="仿宋" w:eastAsia="仿宋" w:hAnsi="仿宋" w:cs="仿宋"/>
                <w:szCs w:val="28"/>
              </w:rPr>
            </w:pPr>
            <w:r>
              <w:rPr>
                <w:rFonts w:ascii="仿宋" w:eastAsia="仿宋" w:hAnsi="仿宋" w:cs="仿宋" w:hint="eastAsia"/>
              </w:rPr>
              <w:t>格式、填写要求符合招标文件规定</w:t>
            </w:r>
          </w:p>
        </w:tc>
      </w:tr>
      <w:tr w:rsidR="00C95E05">
        <w:trPr>
          <w:trHeight w:hRule="exact" w:val="675"/>
          <w:jc w:val="center"/>
        </w:trPr>
        <w:tc>
          <w:tcPr>
            <w:tcW w:w="969" w:type="dxa"/>
            <w:noWrap/>
            <w:vAlign w:val="center"/>
          </w:tcPr>
          <w:p w:rsidR="00C95E05" w:rsidRDefault="00B26B83">
            <w:pPr>
              <w:jc w:val="center"/>
              <w:rPr>
                <w:rFonts w:ascii="仿宋" w:eastAsia="仿宋" w:hAnsi="仿宋" w:cs="仿宋"/>
                <w:szCs w:val="28"/>
              </w:rPr>
            </w:pPr>
            <w:r>
              <w:rPr>
                <w:rFonts w:ascii="仿宋" w:eastAsia="仿宋" w:hAnsi="仿宋" w:cs="仿宋" w:hint="eastAsia"/>
                <w:szCs w:val="28"/>
              </w:rPr>
              <w:t>2</w:t>
            </w:r>
          </w:p>
        </w:tc>
        <w:tc>
          <w:tcPr>
            <w:tcW w:w="3622" w:type="dxa"/>
            <w:noWrap/>
            <w:vAlign w:val="center"/>
          </w:tcPr>
          <w:p w:rsidR="00C95E05" w:rsidRDefault="00B26B83">
            <w:pPr>
              <w:rPr>
                <w:rFonts w:ascii="仿宋" w:eastAsia="仿宋" w:hAnsi="仿宋" w:cs="仿宋"/>
                <w:szCs w:val="28"/>
              </w:rPr>
            </w:pPr>
            <w:r>
              <w:rPr>
                <w:rFonts w:ascii="仿宋" w:eastAsia="仿宋" w:hAnsi="仿宋" w:cs="仿宋" w:hint="eastAsia"/>
                <w:szCs w:val="28"/>
              </w:rPr>
              <w:t>营业执照按要求提交</w:t>
            </w:r>
          </w:p>
        </w:tc>
        <w:tc>
          <w:tcPr>
            <w:tcW w:w="2674" w:type="dxa"/>
            <w:noWrap/>
            <w:vAlign w:val="center"/>
          </w:tcPr>
          <w:p w:rsidR="00C95E05" w:rsidRDefault="00B26B83">
            <w:pPr>
              <w:rPr>
                <w:rFonts w:ascii="仿宋" w:eastAsia="仿宋" w:hAnsi="仿宋" w:cs="仿宋"/>
                <w:szCs w:val="28"/>
              </w:rPr>
            </w:pPr>
            <w:r>
              <w:rPr>
                <w:rFonts w:ascii="仿宋" w:eastAsia="仿宋" w:hAnsi="仿宋" w:cs="仿宋" w:hint="eastAsia"/>
                <w:szCs w:val="28"/>
              </w:rPr>
              <w:t>合法有效</w:t>
            </w:r>
          </w:p>
        </w:tc>
      </w:tr>
      <w:tr w:rsidR="00C95E05">
        <w:trPr>
          <w:trHeight w:hRule="exact" w:val="675"/>
          <w:jc w:val="center"/>
        </w:trPr>
        <w:tc>
          <w:tcPr>
            <w:tcW w:w="969" w:type="dxa"/>
            <w:noWrap/>
            <w:vAlign w:val="center"/>
          </w:tcPr>
          <w:p w:rsidR="00C95E05" w:rsidRDefault="00B26B83">
            <w:pPr>
              <w:jc w:val="center"/>
              <w:rPr>
                <w:rFonts w:ascii="仿宋" w:eastAsia="仿宋" w:hAnsi="仿宋" w:cs="仿宋"/>
                <w:szCs w:val="28"/>
              </w:rPr>
            </w:pPr>
            <w:r>
              <w:rPr>
                <w:rFonts w:ascii="仿宋" w:eastAsia="仿宋" w:hAnsi="仿宋" w:cs="仿宋" w:hint="eastAsia"/>
                <w:szCs w:val="28"/>
              </w:rPr>
              <w:t>3</w:t>
            </w:r>
          </w:p>
        </w:tc>
        <w:tc>
          <w:tcPr>
            <w:tcW w:w="3622" w:type="dxa"/>
            <w:noWrap/>
            <w:vAlign w:val="center"/>
          </w:tcPr>
          <w:p w:rsidR="00C95E05" w:rsidRDefault="00B26B83">
            <w:pPr>
              <w:rPr>
                <w:rFonts w:ascii="仿宋" w:eastAsia="仿宋" w:hAnsi="仿宋" w:cs="仿宋"/>
                <w:szCs w:val="28"/>
              </w:rPr>
            </w:pPr>
            <w:r>
              <w:rPr>
                <w:rFonts w:ascii="仿宋" w:eastAsia="仿宋" w:hAnsi="仿宋" w:cs="仿宋" w:hint="eastAsia"/>
                <w:szCs w:val="28"/>
              </w:rPr>
              <w:t>行业</w:t>
            </w:r>
            <w:r>
              <w:rPr>
                <w:rFonts w:ascii="仿宋" w:eastAsia="仿宋" w:hAnsi="仿宋" w:cs="仿宋" w:hint="eastAsia"/>
              </w:rPr>
              <w:t>相关资质按要求提交</w:t>
            </w:r>
          </w:p>
        </w:tc>
        <w:tc>
          <w:tcPr>
            <w:tcW w:w="2674" w:type="dxa"/>
            <w:noWrap/>
            <w:vAlign w:val="center"/>
          </w:tcPr>
          <w:p w:rsidR="00C95E05" w:rsidRDefault="00B26B83">
            <w:pPr>
              <w:rPr>
                <w:rFonts w:ascii="仿宋" w:eastAsia="仿宋" w:hAnsi="仿宋" w:cs="仿宋"/>
                <w:szCs w:val="28"/>
              </w:rPr>
            </w:pPr>
            <w:r>
              <w:rPr>
                <w:rFonts w:ascii="仿宋" w:eastAsia="仿宋" w:hAnsi="仿宋" w:cs="仿宋" w:hint="eastAsia"/>
                <w:szCs w:val="28"/>
              </w:rPr>
              <w:t>合法有效</w:t>
            </w:r>
          </w:p>
        </w:tc>
      </w:tr>
      <w:tr w:rsidR="00C95E05">
        <w:trPr>
          <w:trHeight w:hRule="exact" w:val="675"/>
          <w:jc w:val="center"/>
        </w:trPr>
        <w:tc>
          <w:tcPr>
            <w:tcW w:w="969" w:type="dxa"/>
            <w:noWrap/>
            <w:vAlign w:val="center"/>
          </w:tcPr>
          <w:p w:rsidR="00C95E05" w:rsidRDefault="00A00272">
            <w:pPr>
              <w:jc w:val="center"/>
              <w:rPr>
                <w:rFonts w:ascii="仿宋" w:eastAsia="仿宋" w:hAnsi="仿宋" w:cs="仿宋"/>
                <w:szCs w:val="28"/>
              </w:rPr>
            </w:pPr>
            <w:r>
              <w:rPr>
                <w:rFonts w:ascii="仿宋" w:eastAsia="仿宋" w:hAnsi="仿宋" w:cs="仿宋" w:hint="eastAsia"/>
                <w:szCs w:val="28"/>
              </w:rPr>
              <w:t>4</w:t>
            </w:r>
          </w:p>
        </w:tc>
        <w:tc>
          <w:tcPr>
            <w:tcW w:w="3622" w:type="dxa"/>
            <w:noWrap/>
            <w:vAlign w:val="center"/>
          </w:tcPr>
          <w:p w:rsidR="00C95E05" w:rsidRDefault="00B26B83">
            <w:pPr>
              <w:rPr>
                <w:rFonts w:ascii="仿宋" w:eastAsia="仿宋" w:hAnsi="仿宋" w:cs="仿宋"/>
                <w:szCs w:val="28"/>
              </w:rPr>
            </w:pPr>
            <w:r>
              <w:rPr>
                <w:rFonts w:ascii="仿宋" w:eastAsia="仿宋" w:hAnsi="仿宋" w:cs="仿宋" w:hint="eastAsia"/>
                <w:szCs w:val="28"/>
              </w:rPr>
              <w:t>响应文件有效期（90天）</w:t>
            </w:r>
          </w:p>
        </w:tc>
        <w:tc>
          <w:tcPr>
            <w:tcW w:w="2674" w:type="dxa"/>
            <w:noWrap/>
            <w:vAlign w:val="center"/>
          </w:tcPr>
          <w:p w:rsidR="00C95E05" w:rsidRDefault="00B26B83">
            <w:pPr>
              <w:rPr>
                <w:rFonts w:ascii="仿宋" w:eastAsia="仿宋" w:hAnsi="仿宋" w:cs="仿宋"/>
                <w:szCs w:val="28"/>
              </w:rPr>
            </w:pPr>
            <w:r>
              <w:rPr>
                <w:rFonts w:ascii="仿宋" w:eastAsia="仿宋" w:hAnsi="仿宋" w:cs="仿宋" w:hint="eastAsia"/>
                <w:szCs w:val="28"/>
              </w:rPr>
              <w:t>不得低于90天</w:t>
            </w:r>
          </w:p>
        </w:tc>
      </w:tr>
      <w:tr w:rsidR="00C95E05">
        <w:trPr>
          <w:trHeight w:hRule="exact" w:val="990"/>
          <w:jc w:val="center"/>
        </w:trPr>
        <w:tc>
          <w:tcPr>
            <w:tcW w:w="969" w:type="dxa"/>
            <w:noWrap/>
            <w:vAlign w:val="center"/>
          </w:tcPr>
          <w:p w:rsidR="00C95E05" w:rsidRDefault="00A00272">
            <w:pPr>
              <w:jc w:val="center"/>
              <w:rPr>
                <w:rFonts w:ascii="仿宋" w:eastAsia="仿宋" w:hAnsi="仿宋" w:cs="仿宋"/>
                <w:szCs w:val="28"/>
              </w:rPr>
            </w:pPr>
            <w:r>
              <w:rPr>
                <w:rFonts w:ascii="仿宋" w:eastAsia="仿宋" w:hAnsi="仿宋" w:cs="仿宋" w:hint="eastAsia"/>
                <w:szCs w:val="28"/>
              </w:rPr>
              <w:t>5</w:t>
            </w:r>
          </w:p>
        </w:tc>
        <w:tc>
          <w:tcPr>
            <w:tcW w:w="3622" w:type="dxa"/>
            <w:noWrap/>
            <w:vAlign w:val="center"/>
          </w:tcPr>
          <w:p w:rsidR="00C95E05" w:rsidRDefault="00B26B83">
            <w:pPr>
              <w:rPr>
                <w:rFonts w:ascii="仿宋" w:eastAsia="仿宋" w:hAnsi="仿宋" w:cs="仿宋"/>
                <w:szCs w:val="28"/>
              </w:rPr>
            </w:pPr>
            <w:r>
              <w:rPr>
                <w:rFonts w:ascii="仿宋" w:eastAsia="仿宋" w:hAnsi="仿宋" w:cs="仿宋" w:hint="eastAsia"/>
              </w:rPr>
              <w:t>不良信用记录查询</w:t>
            </w:r>
          </w:p>
        </w:tc>
        <w:tc>
          <w:tcPr>
            <w:tcW w:w="2674" w:type="dxa"/>
            <w:noWrap/>
            <w:vAlign w:val="center"/>
          </w:tcPr>
          <w:p w:rsidR="00C95E05" w:rsidRDefault="00B26B83">
            <w:pPr>
              <w:rPr>
                <w:rFonts w:ascii="仿宋" w:eastAsia="仿宋" w:hAnsi="仿宋" w:cs="仿宋"/>
                <w:szCs w:val="28"/>
              </w:rPr>
            </w:pPr>
            <w:r>
              <w:rPr>
                <w:rFonts w:ascii="仿宋" w:eastAsia="仿宋" w:hAnsi="仿宋" w:cs="仿宋" w:hint="eastAsia"/>
              </w:rPr>
              <w:t>投标人不得存在第一部分投标人资质要求第3条中的不良记录</w:t>
            </w:r>
          </w:p>
        </w:tc>
      </w:tr>
      <w:tr w:rsidR="00C95E05">
        <w:trPr>
          <w:trHeight w:hRule="exact" w:val="870"/>
          <w:jc w:val="center"/>
        </w:trPr>
        <w:tc>
          <w:tcPr>
            <w:tcW w:w="969" w:type="dxa"/>
            <w:noWrap/>
            <w:vAlign w:val="center"/>
          </w:tcPr>
          <w:p w:rsidR="00C95E05" w:rsidRDefault="00A00272">
            <w:pPr>
              <w:jc w:val="center"/>
              <w:rPr>
                <w:rFonts w:ascii="仿宋" w:eastAsia="仿宋" w:hAnsi="仿宋" w:cs="仿宋"/>
                <w:szCs w:val="28"/>
              </w:rPr>
            </w:pPr>
            <w:r>
              <w:rPr>
                <w:rFonts w:ascii="仿宋" w:eastAsia="仿宋" w:hAnsi="仿宋" w:cs="仿宋" w:hint="eastAsia"/>
                <w:szCs w:val="28"/>
              </w:rPr>
              <w:t>6</w:t>
            </w:r>
          </w:p>
        </w:tc>
        <w:tc>
          <w:tcPr>
            <w:tcW w:w="3622" w:type="dxa"/>
            <w:noWrap/>
            <w:vAlign w:val="center"/>
          </w:tcPr>
          <w:p w:rsidR="00C95E05" w:rsidRDefault="00B26B83">
            <w:pPr>
              <w:rPr>
                <w:rFonts w:ascii="仿宋" w:eastAsia="仿宋" w:hAnsi="仿宋" w:cs="仿宋"/>
                <w:szCs w:val="28"/>
              </w:rPr>
            </w:pPr>
            <w:r>
              <w:rPr>
                <w:rFonts w:ascii="仿宋" w:eastAsia="仿宋" w:hAnsi="仿宋" w:cs="仿宋" w:hint="eastAsia"/>
                <w:szCs w:val="28"/>
              </w:rPr>
              <w:t>法律、法规和招标文件规定的其他无效情形</w:t>
            </w:r>
          </w:p>
        </w:tc>
        <w:tc>
          <w:tcPr>
            <w:tcW w:w="2674" w:type="dxa"/>
            <w:noWrap/>
            <w:vAlign w:val="center"/>
          </w:tcPr>
          <w:p w:rsidR="00C95E05" w:rsidRDefault="00B26B83">
            <w:pPr>
              <w:rPr>
                <w:rFonts w:ascii="仿宋" w:eastAsia="仿宋" w:hAnsi="仿宋" w:cs="仿宋"/>
                <w:szCs w:val="28"/>
              </w:rPr>
            </w:pPr>
            <w:r>
              <w:rPr>
                <w:rFonts w:ascii="仿宋" w:eastAsia="仿宋" w:hAnsi="仿宋" w:cs="仿宋" w:hint="eastAsia"/>
                <w:szCs w:val="28"/>
              </w:rPr>
              <w:t>符合法律、法规和招标文件规定的其他要求</w:t>
            </w:r>
          </w:p>
        </w:tc>
      </w:tr>
    </w:tbl>
    <w:p w:rsidR="00A60825" w:rsidRDefault="00B26B83">
      <w:pPr>
        <w:widowControl w:val="0"/>
        <w:spacing w:line="360" w:lineRule="auto"/>
        <w:jc w:val="center"/>
        <w:outlineLvl w:val="1"/>
        <w:rPr>
          <w:rFonts w:ascii="黑体" w:eastAsia="黑体"/>
          <w:b/>
          <w:bCs/>
          <w:sz w:val="32"/>
          <w:szCs w:val="32"/>
        </w:rPr>
        <w:sectPr w:rsidR="00A60825" w:rsidSect="00C95E05">
          <w:pgSz w:w="11906" w:h="16838"/>
          <w:pgMar w:top="1440" w:right="1800" w:bottom="1440" w:left="1800" w:header="851" w:footer="992" w:gutter="0"/>
          <w:cols w:space="720"/>
          <w:docGrid w:type="lines" w:linePitch="312"/>
        </w:sectPr>
      </w:pPr>
      <w:r>
        <w:rPr>
          <w:rFonts w:ascii="黑体" w:eastAsia="黑体" w:hint="eastAsia"/>
          <w:b/>
          <w:bCs/>
          <w:sz w:val="32"/>
          <w:szCs w:val="32"/>
        </w:rPr>
        <w:br w:type="page"/>
      </w:r>
    </w:p>
    <w:p w:rsidR="00C95E05" w:rsidRDefault="00B26B83">
      <w:pPr>
        <w:widowControl w:val="0"/>
        <w:spacing w:line="360" w:lineRule="auto"/>
        <w:jc w:val="center"/>
        <w:outlineLvl w:val="1"/>
        <w:rPr>
          <w:rFonts w:ascii="黑体" w:eastAsia="黑体"/>
          <w:b/>
          <w:bCs/>
          <w:sz w:val="32"/>
          <w:szCs w:val="32"/>
        </w:rPr>
      </w:pPr>
      <w:r>
        <w:rPr>
          <w:rFonts w:ascii="黑体" w:eastAsia="黑体" w:hint="eastAsia"/>
          <w:b/>
          <w:bCs/>
          <w:sz w:val="32"/>
          <w:szCs w:val="32"/>
        </w:rPr>
        <w:lastRenderedPageBreak/>
        <w:t>二</w:t>
      </w:r>
      <w:bookmarkStart w:id="20" w:name="_Toc3092"/>
      <w:r w:rsidR="00C4203A">
        <w:rPr>
          <w:rFonts w:ascii="黑体" w:eastAsia="黑体" w:hint="eastAsia"/>
          <w:b/>
          <w:bCs/>
          <w:sz w:val="32"/>
          <w:szCs w:val="32"/>
        </w:rPr>
        <w:t>、</w:t>
      </w:r>
      <w:r w:rsidR="00DD6104" w:rsidRPr="00DD6104">
        <w:rPr>
          <w:rFonts w:ascii="黑体" w:eastAsia="黑体" w:hint="eastAsia"/>
          <w:b/>
          <w:bCs/>
          <w:sz w:val="32"/>
          <w:szCs w:val="32"/>
        </w:rPr>
        <w:t>“民生一网通</w:t>
      </w:r>
      <w:r w:rsidR="00DD6104" w:rsidRPr="00DD6104">
        <w:rPr>
          <w:rFonts w:ascii="黑体" w:eastAsia="黑体"/>
          <w:b/>
          <w:bCs/>
          <w:sz w:val="32"/>
          <w:szCs w:val="32"/>
        </w:rPr>
        <w:t>-大城小事</w:t>
      </w:r>
      <w:r w:rsidR="00DD6104" w:rsidRPr="00DD6104">
        <w:rPr>
          <w:rFonts w:ascii="黑体" w:eastAsia="黑体"/>
          <w:b/>
          <w:bCs/>
          <w:sz w:val="32"/>
          <w:szCs w:val="32"/>
        </w:rPr>
        <w:t>”</w:t>
      </w:r>
      <w:r w:rsidR="00DD6104" w:rsidRPr="00DD6104">
        <w:rPr>
          <w:rFonts w:ascii="黑体" w:eastAsia="黑体"/>
          <w:b/>
          <w:bCs/>
          <w:sz w:val="32"/>
          <w:szCs w:val="32"/>
        </w:rPr>
        <w:t>新媒体融合项目</w:t>
      </w:r>
    </w:p>
    <w:p w:rsidR="00C95E05" w:rsidRDefault="00B26B83">
      <w:pPr>
        <w:widowControl w:val="0"/>
        <w:spacing w:line="360" w:lineRule="auto"/>
        <w:jc w:val="center"/>
        <w:outlineLvl w:val="1"/>
        <w:rPr>
          <w:rFonts w:ascii="黑体" w:eastAsia="黑体"/>
          <w:b/>
          <w:bCs/>
          <w:sz w:val="32"/>
          <w:szCs w:val="32"/>
        </w:rPr>
      </w:pPr>
      <w:r>
        <w:rPr>
          <w:rFonts w:ascii="黑体" w:eastAsia="黑体" w:hint="eastAsia"/>
          <w:b/>
          <w:bCs/>
          <w:sz w:val="32"/>
          <w:szCs w:val="32"/>
        </w:rPr>
        <w:t>服务项目评分标准</w:t>
      </w:r>
      <w:bookmarkEnd w:id="20"/>
    </w:p>
    <w:tbl>
      <w:tblPr>
        <w:tblW w:w="12800" w:type="dxa"/>
        <w:tblInd w:w="94" w:type="dxa"/>
        <w:tblLook w:val="04A0"/>
      </w:tblPr>
      <w:tblGrid>
        <w:gridCol w:w="660"/>
        <w:gridCol w:w="2908"/>
        <w:gridCol w:w="860"/>
        <w:gridCol w:w="8372"/>
      </w:tblGrid>
      <w:tr w:rsidR="00A60825" w:rsidRPr="003455F2" w:rsidTr="00407F06">
        <w:trPr>
          <w:trHeight w:val="300"/>
        </w:trPr>
        <w:tc>
          <w:tcPr>
            <w:tcW w:w="6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序号</w:t>
            </w:r>
          </w:p>
        </w:tc>
        <w:tc>
          <w:tcPr>
            <w:tcW w:w="2908" w:type="dxa"/>
            <w:tcBorders>
              <w:top w:val="single" w:sz="8" w:space="0" w:color="auto"/>
              <w:left w:val="nil"/>
              <w:bottom w:val="single" w:sz="8" w:space="0" w:color="auto"/>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评审因素</w:t>
            </w:r>
          </w:p>
        </w:tc>
        <w:tc>
          <w:tcPr>
            <w:tcW w:w="860" w:type="dxa"/>
            <w:tcBorders>
              <w:top w:val="single" w:sz="8" w:space="0" w:color="auto"/>
              <w:left w:val="nil"/>
              <w:bottom w:val="single" w:sz="8" w:space="0" w:color="auto"/>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分值</w:t>
            </w:r>
          </w:p>
        </w:tc>
        <w:tc>
          <w:tcPr>
            <w:tcW w:w="8372" w:type="dxa"/>
            <w:tcBorders>
              <w:top w:val="single" w:sz="8" w:space="0" w:color="auto"/>
              <w:left w:val="nil"/>
              <w:bottom w:val="single" w:sz="8" w:space="0" w:color="auto"/>
              <w:right w:val="single" w:sz="8" w:space="0" w:color="auto"/>
            </w:tcBorders>
            <w:shd w:val="clear" w:color="auto" w:fill="auto"/>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评分说明</w:t>
            </w:r>
          </w:p>
        </w:tc>
      </w:tr>
      <w:tr w:rsidR="00A60825" w:rsidRPr="003455F2" w:rsidTr="00407F06">
        <w:trPr>
          <w:trHeight w:val="285"/>
        </w:trPr>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1</w:t>
            </w:r>
          </w:p>
        </w:tc>
        <w:tc>
          <w:tcPr>
            <w:tcW w:w="290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投标报价</w:t>
            </w:r>
          </w:p>
        </w:tc>
        <w:tc>
          <w:tcPr>
            <w:tcW w:w="8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935E97" w:rsidP="00407F06">
            <w:pPr>
              <w:jc w:val="center"/>
              <w:rPr>
                <w:rFonts w:ascii="仿宋" w:eastAsia="仿宋" w:hAnsi="仿宋"/>
                <w:color w:val="000000"/>
              </w:rPr>
            </w:pPr>
            <w:r>
              <w:rPr>
                <w:rFonts w:ascii="仿宋" w:eastAsia="仿宋" w:hAnsi="仿宋" w:hint="eastAsia"/>
                <w:color w:val="000000"/>
              </w:rPr>
              <w:t>3</w:t>
            </w:r>
            <w:r w:rsidR="00A60825" w:rsidRPr="003455F2">
              <w:rPr>
                <w:rFonts w:ascii="仿宋" w:eastAsia="仿宋" w:hAnsi="仿宋" w:hint="eastAsia"/>
                <w:color w:val="000000"/>
              </w:rPr>
              <w:t>0分</w:t>
            </w: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满足招标文件要求且投标价格最低的投标报价为评标基准价，其价格为满分。其他投标人的价格分统一按照下列公式计算：</w:t>
            </w:r>
          </w:p>
        </w:tc>
      </w:tr>
      <w:tr w:rsidR="00A60825" w:rsidRPr="003455F2" w:rsidTr="00407F06">
        <w:trPr>
          <w:trHeight w:val="300"/>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single" w:sz="8" w:space="0" w:color="auto"/>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投标报价得分=（评标基准价/投标报价）*</w:t>
            </w:r>
            <w:r w:rsidR="00C423CB">
              <w:rPr>
                <w:rFonts w:ascii="仿宋" w:eastAsia="仿宋" w:hAnsi="仿宋" w:hint="eastAsia"/>
                <w:color w:val="000000"/>
              </w:rPr>
              <w:t>3</w:t>
            </w:r>
            <w:r w:rsidRPr="003455F2">
              <w:rPr>
                <w:rFonts w:ascii="仿宋" w:eastAsia="仿宋" w:hAnsi="仿宋" w:hint="eastAsia"/>
                <w:color w:val="000000"/>
              </w:rPr>
              <w:t>0%*100。</w:t>
            </w:r>
          </w:p>
        </w:tc>
      </w:tr>
      <w:tr w:rsidR="00A60825" w:rsidRPr="003455F2" w:rsidTr="00407F06">
        <w:trPr>
          <w:trHeight w:val="285"/>
        </w:trPr>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2</w:t>
            </w:r>
          </w:p>
        </w:tc>
        <w:tc>
          <w:tcPr>
            <w:tcW w:w="290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项目分析及合理化建议</w:t>
            </w:r>
          </w:p>
        </w:tc>
        <w:tc>
          <w:tcPr>
            <w:tcW w:w="8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1</w:t>
            </w:r>
            <w:r w:rsidR="00935E97">
              <w:rPr>
                <w:rFonts w:ascii="仿宋" w:eastAsia="仿宋" w:hAnsi="仿宋" w:hint="eastAsia"/>
                <w:color w:val="000000"/>
              </w:rPr>
              <w:t>0</w:t>
            </w:r>
            <w:r w:rsidR="00C4203A" w:rsidRPr="003455F2">
              <w:rPr>
                <w:rFonts w:ascii="仿宋" w:eastAsia="仿宋" w:hAnsi="仿宋" w:hint="eastAsia"/>
                <w:color w:val="000000"/>
              </w:rPr>
              <w:t>分</w:t>
            </w: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评审内容：</w:t>
            </w:r>
          </w:p>
        </w:tc>
      </w:tr>
      <w:tr w:rsidR="00A60825" w:rsidRPr="003455F2" w:rsidTr="00407F06">
        <w:trPr>
          <w:trHeight w:val="285"/>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1.对项目背景、服务内容及现状的了解情况；2.对本项目重点、难点的分析；3.合理化建议，对以上3项内容进行综合评分。</w:t>
            </w:r>
          </w:p>
        </w:tc>
      </w:tr>
      <w:tr w:rsidR="00A60825" w:rsidRPr="003455F2" w:rsidTr="00407F06">
        <w:trPr>
          <w:trHeight w:val="285"/>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评分标准：</w:t>
            </w:r>
          </w:p>
        </w:tc>
      </w:tr>
      <w:tr w:rsidR="00A60825" w:rsidRPr="003455F2" w:rsidTr="00407F06">
        <w:trPr>
          <w:trHeight w:val="570"/>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1）对服务项目背景、服务内容及现状阐述客观合理，分析全面细致，对服务项目的特点、重点、难点有针对性的切实可行的解决方法，且针对各风险点有可行的操作建议和解决方案，措施科学全面，具有现代先进技术应用的得</w:t>
            </w:r>
            <w:r w:rsidR="00C423CB">
              <w:rPr>
                <w:rFonts w:ascii="仿宋" w:eastAsia="仿宋" w:hAnsi="仿宋" w:hint="eastAsia"/>
                <w:color w:val="000000"/>
              </w:rPr>
              <w:t>8</w:t>
            </w:r>
            <w:r w:rsidRPr="003455F2">
              <w:rPr>
                <w:rFonts w:ascii="仿宋" w:eastAsia="仿宋" w:hAnsi="仿宋" w:hint="eastAsia"/>
                <w:color w:val="000000"/>
              </w:rPr>
              <w:t>-</w:t>
            </w:r>
            <w:r w:rsidR="00C423CB">
              <w:rPr>
                <w:rFonts w:ascii="仿宋" w:eastAsia="仿宋" w:hAnsi="仿宋" w:hint="eastAsia"/>
                <w:color w:val="000000"/>
              </w:rPr>
              <w:t>10</w:t>
            </w:r>
            <w:r w:rsidRPr="003455F2">
              <w:rPr>
                <w:rFonts w:ascii="仿宋" w:eastAsia="仿宋" w:hAnsi="仿宋" w:hint="eastAsia"/>
                <w:color w:val="000000"/>
              </w:rPr>
              <w:t>分；</w:t>
            </w:r>
          </w:p>
        </w:tc>
      </w:tr>
      <w:tr w:rsidR="00A60825" w:rsidRPr="003455F2" w:rsidTr="00407F06">
        <w:trPr>
          <w:trHeight w:val="570"/>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（2）对服务项目背景、服务内容及现状阐述较为客观，分析较为全面细致但有缺漏，对采购项目的特点、重点、难点的解决办法有一定的针对性，措施基本合理，技术应用落后的得</w:t>
            </w:r>
            <w:r w:rsidR="00C423CB">
              <w:rPr>
                <w:rFonts w:ascii="仿宋" w:eastAsia="仿宋" w:hAnsi="仿宋" w:hint="eastAsia"/>
                <w:color w:val="000000"/>
              </w:rPr>
              <w:t>6-7</w:t>
            </w:r>
            <w:r w:rsidRPr="003455F2">
              <w:rPr>
                <w:rFonts w:ascii="仿宋" w:eastAsia="仿宋" w:hAnsi="仿宋" w:hint="eastAsia"/>
                <w:color w:val="000000"/>
              </w:rPr>
              <w:t>分；</w:t>
            </w:r>
          </w:p>
        </w:tc>
      </w:tr>
      <w:tr w:rsidR="00A60825" w:rsidRPr="003455F2" w:rsidTr="00407F06">
        <w:trPr>
          <w:trHeight w:val="570"/>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（3）对服务项目背景、服务内容及现状阐述客观性较弱，分析较片面或针对性不强，对需求的特点、重点、难点的解决方法无针对性，措施不具体，错误较多，技术应用较差的得1-</w:t>
            </w:r>
            <w:r w:rsidR="00C423CB">
              <w:rPr>
                <w:rFonts w:ascii="仿宋" w:eastAsia="仿宋" w:hAnsi="仿宋" w:hint="eastAsia"/>
                <w:color w:val="000000"/>
              </w:rPr>
              <w:t>5</w:t>
            </w:r>
            <w:r w:rsidRPr="003455F2">
              <w:rPr>
                <w:rFonts w:ascii="仿宋" w:eastAsia="仿宋" w:hAnsi="仿宋" w:hint="eastAsia"/>
                <w:color w:val="000000"/>
              </w:rPr>
              <w:t>分；</w:t>
            </w:r>
          </w:p>
        </w:tc>
      </w:tr>
      <w:tr w:rsidR="00A60825" w:rsidRPr="003455F2" w:rsidTr="00407F06">
        <w:trPr>
          <w:trHeight w:val="300"/>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single" w:sz="8" w:space="0" w:color="auto"/>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（4）未提供相应内容的不得分。</w:t>
            </w:r>
          </w:p>
        </w:tc>
      </w:tr>
      <w:tr w:rsidR="00A60825" w:rsidRPr="003455F2" w:rsidTr="00407F06">
        <w:trPr>
          <w:trHeight w:val="570"/>
        </w:trPr>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3</w:t>
            </w:r>
          </w:p>
        </w:tc>
        <w:tc>
          <w:tcPr>
            <w:tcW w:w="290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整体服务方案</w:t>
            </w:r>
          </w:p>
        </w:tc>
        <w:tc>
          <w:tcPr>
            <w:tcW w:w="8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935E97" w:rsidP="00407F06">
            <w:pPr>
              <w:jc w:val="center"/>
              <w:rPr>
                <w:rFonts w:ascii="仿宋" w:eastAsia="仿宋" w:hAnsi="仿宋"/>
                <w:color w:val="000000"/>
              </w:rPr>
            </w:pPr>
            <w:r>
              <w:rPr>
                <w:rFonts w:ascii="仿宋" w:eastAsia="仿宋" w:hAnsi="仿宋" w:hint="eastAsia"/>
                <w:color w:val="000000"/>
              </w:rPr>
              <w:t>20</w:t>
            </w:r>
            <w:r w:rsidR="00C4203A" w:rsidRPr="003455F2">
              <w:rPr>
                <w:rFonts w:ascii="仿宋" w:eastAsia="仿宋" w:hAnsi="仿宋" w:hint="eastAsia"/>
                <w:color w:val="000000"/>
              </w:rPr>
              <w:t>分</w:t>
            </w: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C4203A">
            <w:pPr>
              <w:rPr>
                <w:rFonts w:ascii="仿宋" w:eastAsia="仿宋" w:hAnsi="仿宋"/>
                <w:color w:val="000000"/>
              </w:rPr>
            </w:pPr>
            <w:r w:rsidRPr="003455F2">
              <w:rPr>
                <w:rFonts w:ascii="仿宋" w:eastAsia="仿宋" w:hAnsi="仿宋" w:hint="eastAsia"/>
                <w:color w:val="000000"/>
              </w:rPr>
              <w:t>根据投标人提供的整体服务方案（包括但不限于整体</w:t>
            </w:r>
            <w:r w:rsidR="00C4203A">
              <w:rPr>
                <w:rFonts w:ascii="仿宋" w:eastAsia="仿宋" w:hAnsi="仿宋" w:hint="eastAsia"/>
                <w:color w:val="000000"/>
              </w:rPr>
              <w:t>方案及设计</w:t>
            </w:r>
            <w:r w:rsidRPr="003455F2">
              <w:rPr>
                <w:rFonts w:ascii="仿宋" w:eastAsia="仿宋" w:hAnsi="仿宋" w:hint="eastAsia"/>
                <w:color w:val="000000"/>
              </w:rPr>
              <w:t>、创意设计、</w:t>
            </w:r>
            <w:r w:rsidRPr="003455F2">
              <w:rPr>
                <w:rFonts w:ascii="仿宋" w:eastAsia="仿宋" w:hAnsi="仿宋" w:hint="eastAsia"/>
                <w:color w:val="000000"/>
              </w:rPr>
              <w:lastRenderedPageBreak/>
              <w:t>场地布置、物料制作、设备保障、流程执行、摄影摄像、全程服务保障等）内容进行综合评审：</w:t>
            </w:r>
          </w:p>
        </w:tc>
      </w:tr>
      <w:tr w:rsidR="00A60825" w:rsidRPr="003455F2" w:rsidTr="00407F06">
        <w:trPr>
          <w:trHeight w:val="285"/>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1、整体服务方案科学合理，内容详细完整，有针对性、可行性强，能完全匹配采购需要的，得</w:t>
            </w:r>
            <w:r w:rsidR="00C423CB">
              <w:rPr>
                <w:rFonts w:ascii="仿宋" w:eastAsia="仿宋" w:hAnsi="仿宋" w:hint="eastAsia"/>
                <w:color w:val="000000"/>
              </w:rPr>
              <w:t>1</w:t>
            </w:r>
            <w:r w:rsidRPr="003455F2">
              <w:rPr>
                <w:rFonts w:ascii="仿宋" w:eastAsia="仿宋" w:hAnsi="仿宋" w:hint="eastAsia"/>
                <w:color w:val="000000"/>
              </w:rPr>
              <w:t>6-</w:t>
            </w:r>
            <w:r w:rsidR="00C423CB">
              <w:rPr>
                <w:rFonts w:ascii="仿宋" w:eastAsia="仿宋" w:hAnsi="仿宋" w:hint="eastAsia"/>
                <w:color w:val="000000"/>
              </w:rPr>
              <w:t>20</w:t>
            </w:r>
            <w:r w:rsidRPr="003455F2">
              <w:rPr>
                <w:rFonts w:ascii="仿宋" w:eastAsia="仿宋" w:hAnsi="仿宋" w:hint="eastAsia"/>
                <w:color w:val="000000"/>
              </w:rPr>
              <w:t>分；</w:t>
            </w:r>
          </w:p>
        </w:tc>
      </w:tr>
      <w:tr w:rsidR="00A60825" w:rsidRPr="003455F2" w:rsidTr="00407F06">
        <w:trPr>
          <w:trHeight w:val="285"/>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2、整体服务方案较为合理，内容较为详细、完整，部分方案有针对性、可行性较强的，得</w:t>
            </w:r>
            <w:r w:rsidR="00C423CB">
              <w:rPr>
                <w:rFonts w:ascii="仿宋" w:eastAsia="仿宋" w:hAnsi="仿宋" w:hint="eastAsia"/>
                <w:color w:val="000000"/>
              </w:rPr>
              <w:t>12</w:t>
            </w:r>
            <w:r w:rsidRPr="003455F2">
              <w:rPr>
                <w:rFonts w:ascii="仿宋" w:eastAsia="仿宋" w:hAnsi="仿宋" w:hint="eastAsia"/>
                <w:color w:val="000000"/>
              </w:rPr>
              <w:t>-</w:t>
            </w:r>
            <w:r w:rsidR="00C423CB">
              <w:rPr>
                <w:rFonts w:ascii="仿宋" w:eastAsia="仿宋" w:hAnsi="仿宋" w:hint="eastAsia"/>
                <w:color w:val="000000"/>
              </w:rPr>
              <w:t>15</w:t>
            </w:r>
            <w:r w:rsidRPr="003455F2">
              <w:rPr>
                <w:rFonts w:ascii="仿宋" w:eastAsia="仿宋" w:hAnsi="仿宋" w:hint="eastAsia"/>
                <w:color w:val="000000"/>
              </w:rPr>
              <w:t>分；</w:t>
            </w:r>
          </w:p>
        </w:tc>
      </w:tr>
      <w:tr w:rsidR="00A60825" w:rsidRPr="003455F2" w:rsidTr="00407F06">
        <w:trPr>
          <w:trHeight w:val="285"/>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3、整体服务方案合理性一般，内容简略，针对性和可行性一般的得7-1</w:t>
            </w:r>
            <w:r w:rsidR="007F1826">
              <w:rPr>
                <w:rFonts w:ascii="仿宋" w:eastAsia="仿宋" w:hAnsi="仿宋" w:hint="eastAsia"/>
                <w:color w:val="000000"/>
              </w:rPr>
              <w:t>1</w:t>
            </w:r>
            <w:r w:rsidRPr="003455F2">
              <w:rPr>
                <w:rFonts w:ascii="仿宋" w:eastAsia="仿宋" w:hAnsi="仿宋" w:hint="eastAsia"/>
                <w:color w:val="000000"/>
              </w:rPr>
              <w:t>分；</w:t>
            </w:r>
          </w:p>
        </w:tc>
      </w:tr>
      <w:tr w:rsidR="00A60825" w:rsidRPr="003455F2" w:rsidTr="00407F06">
        <w:trPr>
          <w:trHeight w:val="285"/>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4、整体服务方案合理性较差，内容过于简略，针对性和可行性较弱的得1-6分；</w:t>
            </w:r>
          </w:p>
        </w:tc>
      </w:tr>
      <w:tr w:rsidR="00A60825" w:rsidRPr="003455F2" w:rsidTr="00407F06">
        <w:trPr>
          <w:trHeight w:val="300"/>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single" w:sz="8" w:space="0" w:color="auto"/>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5、未提交相关内容，或内容完全不匹配实际情况且不具备可操作性，得0分。</w:t>
            </w:r>
          </w:p>
        </w:tc>
      </w:tr>
      <w:tr w:rsidR="00A60825" w:rsidRPr="003455F2" w:rsidTr="00407F06">
        <w:trPr>
          <w:trHeight w:val="285"/>
        </w:trPr>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4</w:t>
            </w:r>
          </w:p>
        </w:tc>
        <w:tc>
          <w:tcPr>
            <w:tcW w:w="290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质量保障措施</w:t>
            </w:r>
          </w:p>
        </w:tc>
        <w:tc>
          <w:tcPr>
            <w:tcW w:w="8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10</w:t>
            </w:r>
            <w:r w:rsidR="00C4203A" w:rsidRPr="003455F2">
              <w:rPr>
                <w:rFonts w:ascii="仿宋" w:eastAsia="仿宋" w:hAnsi="仿宋" w:hint="eastAsia"/>
                <w:color w:val="000000"/>
              </w:rPr>
              <w:t>分</w:t>
            </w:r>
          </w:p>
        </w:tc>
        <w:tc>
          <w:tcPr>
            <w:tcW w:w="8372" w:type="dxa"/>
            <w:tcBorders>
              <w:top w:val="nil"/>
              <w:left w:val="nil"/>
              <w:bottom w:val="nil"/>
              <w:right w:val="single" w:sz="8" w:space="0" w:color="auto"/>
            </w:tcBorders>
            <w:shd w:val="clear" w:color="auto" w:fill="auto"/>
            <w:vAlign w:val="center"/>
            <w:hideMark/>
          </w:tcPr>
          <w:p w:rsidR="00A60825" w:rsidRPr="003455F2" w:rsidRDefault="00C4203A" w:rsidP="00C4203A">
            <w:pPr>
              <w:rPr>
                <w:rFonts w:ascii="仿宋" w:eastAsia="仿宋" w:hAnsi="仿宋"/>
                <w:color w:val="000000"/>
              </w:rPr>
            </w:pPr>
            <w:r>
              <w:rPr>
                <w:rFonts w:ascii="仿宋" w:eastAsia="仿宋" w:hAnsi="仿宋" w:hint="eastAsia"/>
                <w:color w:val="000000"/>
              </w:rPr>
              <w:t>根据投标人提供的质量保障措施（包括但不限于活动物料</w:t>
            </w:r>
            <w:r w:rsidR="00A60825" w:rsidRPr="003455F2">
              <w:rPr>
                <w:rFonts w:ascii="仿宋" w:eastAsia="仿宋" w:hAnsi="仿宋" w:hint="eastAsia"/>
                <w:color w:val="000000"/>
              </w:rPr>
              <w:t>、现场安全、后勤服务等）进行综合评分。</w:t>
            </w:r>
          </w:p>
        </w:tc>
      </w:tr>
      <w:tr w:rsidR="00A60825" w:rsidRPr="003455F2" w:rsidTr="00407F06">
        <w:trPr>
          <w:trHeight w:val="300"/>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1.质量保障措施内容完整、合理，能完全保障本项目顺利进行的，得7-10分；</w:t>
            </w:r>
          </w:p>
        </w:tc>
      </w:tr>
      <w:tr w:rsidR="00A60825" w:rsidRPr="003455F2" w:rsidTr="00407F06">
        <w:trPr>
          <w:trHeight w:val="300"/>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2.质量保障措施内容相对简单，基本保障本项目能顺利进行下去的，得3-6分；</w:t>
            </w:r>
          </w:p>
        </w:tc>
      </w:tr>
      <w:tr w:rsidR="00A60825" w:rsidRPr="003455F2" w:rsidTr="00407F06">
        <w:trPr>
          <w:trHeight w:val="300"/>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3.质量保障措施存在明显缺漏或基本无效，得1-2分；</w:t>
            </w:r>
          </w:p>
        </w:tc>
      </w:tr>
      <w:tr w:rsidR="00A60825" w:rsidRPr="003455F2" w:rsidTr="00407F06">
        <w:trPr>
          <w:trHeight w:val="315"/>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single" w:sz="8" w:space="0" w:color="auto"/>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4.未提交相关内容，或内容完全不匹配实际情况且不具备可操作性，得0分。</w:t>
            </w:r>
          </w:p>
        </w:tc>
      </w:tr>
      <w:tr w:rsidR="00A60825" w:rsidRPr="003455F2" w:rsidTr="00407F06">
        <w:trPr>
          <w:trHeight w:val="285"/>
        </w:trPr>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5</w:t>
            </w:r>
          </w:p>
        </w:tc>
        <w:tc>
          <w:tcPr>
            <w:tcW w:w="290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应急预案</w:t>
            </w:r>
          </w:p>
        </w:tc>
        <w:tc>
          <w:tcPr>
            <w:tcW w:w="8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10</w:t>
            </w:r>
            <w:r w:rsidR="00C4203A" w:rsidRPr="003455F2">
              <w:rPr>
                <w:rFonts w:ascii="仿宋" w:eastAsia="仿宋" w:hAnsi="仿宋" w:hint="eastAsia"/>
                <w:color w:val="000000"/>
              </w:rPr>
              <w:t>分</w:t>
            </w: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根据投标人针对本项目实施过程中可能发生的紧急或突发事件所编制的应急预案进行综合评分。</w:t>
            </w:r>
          </w:p>
        </w:tc>
      </w:tr>
      <w:tr w:rsidR="00A60825" w:rsidRPr="003455F2" w:rsidTr="00407F06">
        <w:trPr>
          <w:trHeight w:val="300"/>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1.应急方案编制合理、可执行性高7-10分；</w:t>
            </w:r>
          </w:p>
        </w:tc>
      </w:tr>
      <w:tr w:rsidR="00A60825" w:rsidRPr="003455F2" w:rsidTr="00407F06">
        <w:trPr>
          <w:trHeight w:val="300"/>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2.应急方案编制合理性、可执行性一般3-6分；</w:t>
            </w:r>
          </w:p>
        </w:tc>
      </w:tr>
      <w:tr w:rsidR="00A60825" w:rsidRPr="003455F2" w:rsidTr="00407F06">
        <w:trPr>
          <w:trHeight w:val="300"/>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3.应急方案编制合理性与可执行性有明显瑕疵1-2分；</w:t>
            </w:r>
          </w:p>
        </w:tc>
      </w:tr>
      <w:tr w:rsidR="00A60825" w:rsidRPr="003455F2" w:rsidTr="00407F06">
        <w:trPr>
          <w:trHeight w:val="315"/>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single" w:sz="8" w:space="0" w:color="auto"/>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4.未提供相关内容或方案与项目要求不相关的，得0分。</w:t>
            </w:r>
          </w:p>
        </w:tc>
      </w:tr>
      <w:tr w:rsidR="00A60825" w:rsidRPr="003455F2" w:rsidTr="00407F06">
        <w:trPr>
          <w:trHeight w:val="285"/>
        </w:trPr>
        <w:tc>
          <w:tcPr>
            <w:tcW w:w="6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6</w:t>
            </w:r>
          </w:p>
        </w:tc>
        <w:tc>
          <w:tcPr>
            <w:tcW w:w="290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项目人员配置</w:t>
            </w:r>
          </w:p>
        </w:tc>
        <w:tc>
          <w:tcPr>
            <w:tcW w:w="8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1</w:t>
            </w:r>
            <w:r w:rsidR="00935E97">
              <w:rPr>
                <w:rFonts w:ascii="仿宋" w:eastAsia="仿宋" w:hAnsi="仿宋" w:hint="eastAsia"/>
                <w:color w:val="000000"/>
              </w:rPr>
              <w:t>0</w:t>
            </w:r>
            <w:r w:rsidR="00C4203A" w:rsidRPr="003455F2">
              <w:rPr>
                <w:rFonts w:ascii="仿宋" w:eastAsia="仿宋" w:hAnsi="仿宋" w:hint="eastAsia"/>
                <w:color w:val="000000"/>
              </w:rPr>
              <w:t>分</w:t>
            </w: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评审内容:</w:t>
            </w:r>
          </w:p>
        </w:tc>
      </w:tr>
      <w:tr w:rsidR="00A60825" w:rsidRPr="003455F2" w:rsidTr="00407F06">
        <w:trPr>
          <w:trHeight w:val="285"/>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1.项目组人员配备；2.项目负责人和专业技术人员的专业背景、专业职称、工作经验及资格证书；3.人员管理、培训、考核。</w:t>
            </w:r>
          </w:p>
        </w:tc>
      </w:tr>
      <w:tr w:rsidR="00A60825" w:rsidRPr="003455F2" w:rsidTr="00407F06">
        <w:trPr>
          <w:trHeight w:val="285"/>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评分标准:</w:t>
            </w:r>
          </w:p>
        </w:tc>
      </w:tr>
      <w:tr w:rsidR="00A60825" w:rsidRPr="003455F2" w:rsidTr="00407F06">
        <w:trPr>
          <w:trHeight w:val="570"/>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1）项目组人员配备充足合理、资格证书齐全，项目负责人和专业技术人员具有与项目完全吻合的专业背景、专业职称及工作经验并能较好地胜任本项目，人员经验、人员管理、培训、考核和激励等能有效保证项目实施的得</w:t>
            </w:r>
            <w:r w:rsidR="007F1826">
              <w:rPr>
                <w:rFonts w:ascii="仿宋" w:eastAsia="仿宋" w:hAnsi="仿宋" w:hint="eastAsia"/>
                <w:color w:val="000000"/>
              </w:rPr>
              <w:t>8</w:t>
            </w:r>
            <w:r w:rsidRPr="003455F2">
              <w:rPr>
                <w:rFonts w:ascii="仿宋" w:eastAsia="仿宋" w:hAnsi="仿宋" w:hint="eastAsia"/>
                <w:color w:val="000000"/>
              </w:rPr>
              <w:t>-1</w:t>
            </w:r>
            <w:r w:rsidR="007F1826">
              <w:rPr>
                <w:rFonts w:ascii="仿宋" w:eastAsia="仿宋" w:hAnsi="仿宋" w:hint="eastAsia"/>
                <w:color w:val="000000"/>
              </w:rPr>
              <w:t>0</w:t>
            </w:r>
            <w:r w:rsidRPr="003455F2">
              <w:rPr>
                <w:rFonts w:ascii="仿宋" w:eastAsia="仿宋" w:hAnsi="仿宋" w:hint="eastAsia"/>
                <w:color w:val="000000"/>
              </w:rPr>
              <w:t>分；</w:t>
            </w:r>
          </w:p>
        </w:tc>
      </w:tr>
      <w:tr w:rsidR="00A60825" w:rsidRPr="003455F2" w:rsidTr="00407F06">
        <w:trPr>
          <w:trHeight w:val="570"/>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（2）项目组人员配备、资格证书基本满足项目要求、项目负责人和专业技术人员具有与项目相关的专业背景、专业职称及工作经验，但存在部分不足与缺陷的得4-</w:t>
            </w:r>
            <w:r w:rsidR="007F1826">
              <w:rPr>
                <w:rFonts w:ascii="仿宋" w:eastAsia="仿宋" w:hAnsi="仿宋" w:hint="eastAsia"/>
                <w:color w:val="000000"/>
              </w:rPr>
              <w:t>7</w:t>
            </w:r>
            <w:r w:rsidRPr="003455F2">
              <w:rPr>
                <w:rFonts w:ascii="仿宋" w:eastAsia="仿宋" w:hAnsi="仿宋" w:hint="eastAsia"/>
                <w:color w:val="000000"/>
              </w:rPr>
              <w:t>分；</w:t>
            </w:r>
          </w:p>
        </w:tc>
      </w:tr>
      <w:tr w:rsidR="00A60825" w:rsidRPr="003455F2" w:rsidTr="00407F06">
        <w:trPr>
          <w:trHeight w:val="570"/>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nil"/>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3）项目组人员配备、资格证书有缺失、项目负责人和专业技术人员专业背景、专业职称及工作经验与项目关联度不大，预计难以胜任本项目，人员经验、人员管理、培训、考核和激励等内容欠缺较多的得1-3分；</w:t>
            </w:r>
          </w:p>
        </w:tc>
      </w:tr>
      <w:tr w:rsidR="00A60825" w:rsidRPr="003455F2" w:rsidTr="00407F06">
        <w:trPr>
          <w:trHeight w:val="300"/>
        </w:trPr>
        <w:tc>
          <w:tcPr>
            <w:tcW w:w="6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2908"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A60825" w:rsidRPr="003455F2" w:rsidRDefault="00A60825" w:rsidP="00407F06">
            <w:pPr>
              <w:rPr>
                <w:rFonts w:ascii="仿宋" w:eastAsia="仿宋" w:hAnsi="仿宋"/>
                <w:color w:val="000000"/>
              </w:rPr>
            </w:pPr>
          </w:p>
        </w:tc>
        <w:tc>
          <w:tcPr>
            <w:tcW w:w="8372" w:type="dxa"/>
            <w:tcBorders>
              <w:top w:val="nil"/>
              <w:left w:val="nil"/>
              <w:bottom w:val="single" w:sz="8" w:space="0" w:color="auto"/>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r w:rsidRPr="003455F2">
              <w:rPr>
                <w:rFonts w:ascii="仿宋" w:eastAsia="仿宋" w:hAnsi="仿宋" w:hint="eastAsia"/>
                <w:color w:val="000000"/>
              </w:rPr>
              <w:t>（4）未提供相应内容的不得分。</w:t>
            </w:r>
          </w:p>
        </w:tc>
      </w:tr>
      <w:tr w:rsidR="00A60825" w:rsidRPr="003455F2" w:rsidTr="00407F06">
        <w:trPr>
          <w:trHeight w:val="58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7</w:t>
            </w:r>
          </w:p>
        </w:tc>
        <w:tc>
          <w:tcPr>
            <w:tcW w:w="2908" w:type="dxa"/>
            <w:tcBorders>
              <w:top w:val="nil"/>
              <w:left w:val="nil"/>
              <w:bottom w:val="single" w:sz="8" w:space="0" w:color="auto"/>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近</w:t>
            </w:r>
            <w:r w:rsidR="00C4203A">
              <w:rPr>
                <w:rFonts w:ascii="仿宋" w:eastAsia="仿宋" w:hAnsi="仿宋" w:hint="eastAsia"/>
                <w:color w:val="000000"/>
              </w:rPr>
              <w:t>一</w:t>
            </w:r>
            <w:r w:rsidRPr="003455F2">
              <w:rPr>
                <w:rFonts w:ascii="仿宋" w:eastAsia="仿宋" w:hAnsi="仿宋" w:hint="eastAsia"/>
                <w:color w:val="000000"/>
              </w:rPr>
              <w:t>年承担的类似业绩情况</w:t>
            </w:r>
          </w:p>
        </w:tc>
        <w:tc>
          <w:tcPr>
            <w:tcW w:w="860" w:type="dxa"/>
            <w:tcBorders>
              <w:top w:val="nil"/>
              <w:left w:val="nil"/>
              <w:bottom w:val="single" w:sz="8" w:space="0" w:color="auto"/>
              <w:right w:val="single" w:sz="8" w:space="0" w:color="auto"/>
            </w:tcBorders>
            <w:shd w:val="clear" w:color="auto" w:fill="auto"/>
            <w:noWrap/>
            <w:vAlign w:val="center"/>
            <w:hideMark/>
          </w:tcPr>
          <w:p w:rsidR="00A60825" w:rsidRPr="003455F2" w:rsidRDefault="00A60825" w:rsidP="00407F06">
            <w:pPr>
              <w:jc w:val="center"/>
              <w:rPr>
                <w:rFonts w:ascii="仿宋" w:eastAsia="仿宋" w:hAnsi="仿宋"/>
                <w:color w:val="000000"/>
              </w:rPr>
            </w:pPr>
            <w:r w:rsidRPr="003455F2">
              <w:rPr>
                <w:rFonts w:ascii="仿宋" w:eastAsia="仿宋" w:hAnsi="仿宋" w:hint="eastAsia"/>
                <w:color w:val="000000"/>
              </w:rPr>
              <w:t>10分</w:t>
            </w:r>
          </w:p>
        </w:tc>
        <w:tc>
          <w:tcPr>
            <w:tcW w:w="8372" w:type="dxa"/>
            <w:tcBorders>
              <w:top w:val="nil"/>
              <w:left w:val="nil"/>
              <w:bottom w:val="single" w:sz="8" w:space="0" w:color="auto"/>
              <w:right w:val="single" w:sz="8" w:space="0" w:color="auto"/>
            </w:tcBorders>
            <w:shd w:val="clear" w:color="auto" w:fill="auto"/>
            <w:vAlign w:val="center"/>
            <w:hideMark/>
          </w:tcPr>
          <w:p w:rsidR="00A60825" w:rsidRPr="003455F2" w:rsidRDefault="00A60825" w:rsidP="00407F06">
            <w:pPr>
              <w:rPr>
                <w:rFonts w:ascii="仿宋" w:eastAsia="仿宋" w:hAnsi="仿宋"/>
                <w:color w:val="000000"/>
              </w:rPr>
            </w:pPr>
            <w:bookmarkStart w:id="21" w:name="RANGE!E37"/>
            <w:r w:rsidRPr="003455F2">
              <w:rPr>
                <w:rFonts w:ascii="仿宋" w:eastAsia="仿宋" w:hAnsi="仿宋" w:hint="eastAsia"/>
                <w:color w:val="000000"/>
              </w:rPr>
              <w:t>根据投标人提供的近</w:t>
            </w:r>
            <w:r w:rsidR="003A61BA">
              <w:rPr>
                <w:rFonts w:ascii="仿宋" w:eastAsia="仿宋" w:hAnsi="仿宋" w:hint="eastAsia"/>
                <w:color w:val="000000"/>
              </w:rPr>
              <w:t>三</w:t>
            </w:r>
            <w:r w:rsidRPr="003455F2">
              <w:rPr>
                <w:rFonts w:ascii="仿宋" w:eastAsia="仿宋" w:hAnsi="仿宋" w:hint="eastAsia"/>
                <w:color w:val="000000"/>
              </w:rPr>
              <w:t>年（</w:t>
            </w:r>
            <w:r w:rsidR="003A61BA">
              <w:rPr>
                <w:rFonts w:ascii="仿宋" w:eastAsia="仿宋" w:hAnsi="仿宋" w:hint="eastAsia"/>
                <w:color w:val="000000"/>
              </w:rPr>
              <w:t>2023</w:t>
            </w:r>
            <w:r w:rsidRPr="003455F2">
              <w:rPr>
                <w:rFonts w:ascii="仿宋" w:eastAsia="仿宋" w:hAnsi="仿宋" w:hint="eastAsia"/>
                <w:color w:val="000000"/>
              </w:rPr>
              <w:t>年</w:t>
            </w:r>
            <w:r w:rsidR="00C4203A">
              <w:rPr>
                <w:rFonts w:ascii="仿宋" w:eastAsia="仿宋" w:hAnsi="仿宋" w:hint="eastAsia"/>
                <w:color w:val="000000"/>
              </w:rPr>
              <w:t>1</w:t>
            </w:r>
            <w:r w:rsidRPr="003455F2">
              <w:rPr>
                <w:rFonts w:ascii="仿宋" w:eastAsia="仿宋" w:hAnsi="仿宋" w:hint="eastAsia"/>
                <w:color w:val="000000"/>
              </w:rPr>
              <w:t>月至今）类似项目业绩情况进行综合评审，须提供合同复印件等(所提供的合同可以不牵涉到金额等相关商业机密信息，但必须提供合同首页和末页盖章页）。每提供一个有效证明材料得2分，最高得10分。</w:t>
            </w:r>
            <w:bookmarkEnd w:id="21"/>
          </w:p>
        </w:tc>
      </w:tr>
    </w:tbl>
    <w:p w:rsidR="00C95E05" w:rsidRDefault="00C95E05">
      <w:pPr>
        <w:spacing w:line="276" w:lineRule="auto"/>
        <w:rPr>
          <w:rFonts w:ascii="仿宋" w:eastAsia="仿宋" w:hAnsi="仿宋"/>
          <w:sz w:val="28"/>
          <w:szCs w:val="28"/>
        </w:rPr>
      </w:pPr>
    </w:p>
    <w:sectPr w:rsidR="00C95E05" w:rsidSect="00A60825">
      <w:pgSz w:w="16838" w:h="11906" w:orient="landscape"/>
      <w:pgMar w:top="1797" w:right="1440" w:bottom="1797" w:left="1440"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6ACC" w:rsidRDefault="00FC6ACC" w:rsidP="00C95E05">
      <w:r>
        <w:separator/>
      </w:r>
    </w:p>
  </w:endnote>
  <w:endnote w:type="continuationSeparator" w:id="1">
    <w:p w:rsidR="00FC6ACC" w:rsidRDefault="00FC6ACC" w:rsidP="00C95E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E05" w:rsidRDefault="006F5F99">
    <w:pPr>
      <w:pStyle w:val="a6"/>
    </w:pPr>
    <w:r>
      <w:pict>
        <v:shapetype id="_x0000_t202" coordsize="21600,21600" o:spt="202" path="m,l,21600r21600,l21600,xe">
          <v:stroke joinstyle="miter"/>
          <v:path gradientshapeok="t" o:connecttype="rect"/>
        </v:shapetype>
        <v:shape id="文本框 2" o:spid="_x0000_s2050" type="#_x0000_t202" style="position:absolute;margin-left:0;margin-top:0;width:4.55pt;height:11.65pt;z-index:251659264;mso-wrap-style:none;mso-position-horizontal:center;mso-position-horizontal-relative:margin"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OfLHALRAAAAAgEAAA8AAAAAAAAAAQAgAAAAIgAAAGRycy9kb3du&#10;cmV2LnhtbFBLAQIUABQAAAAIAIdO4kAj/holzQEAAJYDAAAOAAAAAAAAAAEAIAAAACABAABkcnMv&#10;ZTJvRG9jLnhtbFBLBQYAAAAABgAGAFkBAABfBQAAAAA=&#10;" filled="f" stroked="f">
          <v:textbox style="mso-fit-shape-to-text:t" inset="0,0,0,0">
            <w:txbxContent>
              <w:p w:rsidR="00C95E05" w:rsidRDefault="006F5F99">
                <w:pPr>
                  <w:pStyle w:val="a6"/>
                </w:pPr>
                <w:r>
                  <w:fldChar w:fldCharType="begin"/>
                </w:r>
                <w:r w:rsidR="00B26B83">
                  <w:instrText xml:space="preserve"> PAGE  \* MERGEFORMAT </w:instrText>
                </w:r>
                <w:r>
                  <w:fldChar w:fldCharType="separate"/>
                </w:r>
                <w:r w:rsidR="00B10A2B">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6ACC" w:rsidRDefault="00FC6ACC" w:rsidP="00C95E05">
      <w:r>
        <w:separator/>
      </w:r>
    </w:p>
  </w:footnote>
  <w:footnote w:type="continuationSeparator" w:id="1">
    <w:p w:rsidR="00FC6ACC" w:rsidRDefault="00FC6ACC" w:rsidP="00C95E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B81DF23"/>
    <w:multiLevelType w:val="singleLevel"/>
    <w:tmpl w:val="9B81DF23"/>
    <w:lvl w:ilvl="0">
      <w:start w:val="1"/>
      <w:numFmt w:val="decimal"/>
      <w:lvlText w:val="%1."/>
      <w:lvlJc w:val="left"/>
      <w:pPr>
        <w:tabs>
          <w:tab w:val="left" w:pos="312"/>
        </w:tabs>
      </w:pPr>
      <w:rPr>
        <w:rFonts w:hint="default"/>
        <w:color w:val="auto"/>
      </w:rPr>
    </w:lvl>
  </w:abstractNum>
  <w:abstractNum w:abstractNumId="1">
    <w:nsid w:val="CB2CB4DC"/>
    <w:multiLevelType w:val="singleLevel"/>
    <w:tmpl w:val="CB2CB4DC"/>
    <w:lvl w:ilvl="0">
      <w:start w:val="4"/>
      <w:numFmt w:val="chineseCounting"/>
      <w:suff w:val="nothing"/>
      <w:lvlText w:val="%1、"/>
      <w:lvlJc w:val="left"/>
      <w:rPr>
        <w:rFonts w:hint="eastAsia"/>
      </w:rPr>
    </w:lvl>
  </w:abstractNum>
  <w:abstractNum w:abstractNumId="2">
    <w:nsid w:val="5BD17376"/>
    <w:multiLevelType w:val="singleLevel"/>
    <w:tmpl w:val="5BD17376"/>
    <w:lvl w:ilvl="0">
      <w:start w:val="1"/>
      <w:numFmt w:val="decimal"/>
      <w:lvlText w:val="%1."/>
      <w:lvlJc w:val="left"/>
      <w:pPr>
        <w:tabs>
          <w:tab w:val="left" w:pos="312"/>
        </w:tabs>
      </w:pPr>
      <w:rPr>
        <w:rFonts w:hint="default"/>
        <w:b w:val="0"/>
        <w:bCs w:val="0"/>
        <w:color w:val="auto"/>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A4170"/>
    <w:rsid w:val="00016B98"/>
    <w:rsid w:val="00030521"/>
    <w:rsid w:val="0003075D"/>
    <w:rsid w:val="00041AF6"/>
    <w:rsid w:val="000744A1"/>
    <w:rsid w:val="000A0898"/>
    <w:rsid w:val="000A4C09"/>
    <w:rsid w:val="000B076D"/>
    <w:rsid w:val="000D6041"/>
    <w:rsid w:val="00103D01"/>
    <w:rsid w:val="00110E49"/>
    <w:rsid w:val="0015485E"/>
    <w:rsid w:val="001745C4"/>
    <w:rsid w:val="00187FF9"/>
    <w:rsid w:val="00195337"/>
    <w:rsid w:val="001F4A52"/>
    <w:rsid w:val="00210C75"/>
    <w:rsid w:val="0022685E"/>
    <w:rsid w:val="0024065D"/>
    <w:rsid w:val="002469C9"/>
    <w:rsid w:val="00246FAE"/>
    <w:rsid w:val="00296AF7"/>
    <w:rsid w:val="002A4170"/>
    <w:rsid w:val="002A5D82"/>
    <w:rsid w:val="002B158F"/>
    <w:rsid w:val="002B192C"/>
    <w:rsid w:val="002B2C4B"/>
    <w:rsid w:val="002B58B4"/>
    <w:rsid w:val="002B6022"/>
    <w:rsid w:val="002C3D32"/>
    <w:rsid w:val="002E1A7B"/>
    <w:rsid w:val="002E3716"/>
    <w:rsid w:val="00305332"/>
    <w:rsid w:val="00307BE2"/>
    <w:rsid w:val="00321EAB"/>
    <w:rsid w:val="00330313"/>
    <w:rsid w:val="00336384"/>
    <w:rsid w:val="00367779"/>
    <w:rsid w:val="003A61BA"/>
    <w:rsid w:val="003B57D0"/>
    <w:rsid w:val="003B5E8D"/>
    <w:rsid w:val="003E2BCE"/>
    <w:rsid w:val="003E76D5"/>
    <w:rsid w:val="00415C18"/>
    <w:rsid w:val="00416B2F"/>
    <w:rsid w:val="00464833"/>
    <w:rsid w:val="0049462D"/>
    <w:rsid w:val="004A6A04"/>
    <w:rsid w:val="004C67B7"/>
    <w:rsid w:val="004D429C"/>
    <w:rsid w:val="005009FF"/>
    <w:rsid w:val="00507933"/>
    <w:rsid w:val="00527296"/>
    <w:rsid w:val="005446F1"/>
    <w:rsid w:val="0057484D"/>
    <w:rsid w:val="00580A1C"/>
    <w:rsid w:val="005D49A4"/>
    <w:rsid w:val="006035D5"/>
    <w:rsid w:val="0061124A"/>
    <w:rsid w:val="00625407"/>
    <w:rsid w:val="00632C8D"/>
    <w:rsid w:val="006518F5"/>
    <w:rsid w:val="006631CA"/>
    <w:rsid w:val="00685249"/>
    <w:rsid w:val="006C01AA"/>
    <w:rsid w:val="006C34DB"/>
    <w:rsid w:val="006F5F99"/>
    <w:rsid w:val="00700F26"/>
    <w:rsid w:val="00706462"/>
    <w:rsid w:val="00726C94"/>
    <w:rsid w:val="0073340C"/>
    <w:rsid w:val="00735BA6"/>
    <w:rsid w:val="007577E7"/>
    <w:rsid w:val="007B73B4"/>
    <w:rsid w:val="007F0FA6"/>
    <w:rsid w:val="007F1826"/>
    <w:rsid w:val="007F239C"/>
    <w:rsid w:val="007F517E"/>
    <w:rsid w:val="00814598"/>
    <w:rsid w:val="008150F9"/>
    <w:rsid w:val="00823111"/>
    <w:rsid w:val="00832D99"/>
    <w:rsid w:val="00865FDE"/>
    <w:rsid w:val="00876D64"/>
    <w:rsid w:val="008D12BB"/>
    <w:rsid w:val="008F2B28"/>
    <w:rsid w:val="00905529"/>
    <w:rsid w:val="00921F0C"/>
    <w:rsid w:val="00935E97"/>
    <w:rsid w:val="00951C6C"/>
    <w:rsid w:val="00960F07"/>
    <w:rsid w:val="009A1DFB"/>
    <w:rsid w:val="009C4119"/>
    <w:rsid w:val="009C7702"/>
    <w:rsid w:val="009D4436"/>
    <w:rsid w:val="009F724A"/>
    <w:rsid w:val="00A00272"/>
    <w:rsid w:val="00A13EFD"/>
    <w:rsid w:val="00A21B7B"/>
    <w:rsid w:val="00A33613"/>
    <w:rsid w:val="00A37545"/>
    <w:rsid w:val="00A54F7A"/>
    <w:rsid w:val="00A60825"/>
    <w:rsid w:val="00A730BD"/>
    <w:rsid w:val="00A76A31"/>
    <w:rsid w:val="00A81FFF"/>
    <w:rsid w:val="00AA72D1"/>
    <w:rsid w:val="00AB12CA"/>
    <w:rsid w:val="00AD5BAE"/>
    <w:rsid w:val="00AF1B16"/>
    <w:rsid w:val="00B0673C"/>
    <w:rsid w:val="00B10A2B"/>
    <w:rsid w:val="00B14212"/>
    <w:rsid w:val="00B26B83"/>
    <w:rsid w:val="00B361F5"/>
    <w:rsid w:val="00B62F4A"/>
    <w:rsid w:val="00BD1FDC"/>
    <w:rsid w:val="00BE14DC"/>
    <w:rsid w:val="00BE1CA3"/>
    <w:rsid w:val="00BE429B"/>
    <w:rsid w:val="00BE57F6"/>
    <w:rsid w:val="00BF25FE"/>
    <w:rsid w:val="00BF4497"/>
    <w:rsid w:val="00C0122A"/>
    <w:rsid w:val="00C06999"/>
    <w:rsid w:val="00C4203A"/>
    <w:rsid w:val="00C423CB"/>
    <w:rsid w:val="00C54EE6"/>
    <w:rsid w:val="00C577F7"/>
    <w:rsid w:val="00C95E05"/>
    <w:rsid w:val="00CA0DA7"/>
    <w:rsid w:val="00CA4741"/>
    <w:rsid w:val="00CA6B6E"/>
    <w:rsid w:val="00CB265A"/>
    <w:rsid w:val="00D10C27"/>
    <w:rsid w:val="00D12653"/>
    <w:rsid w:val="00D21885"/>
    <w:rsid w:val="00D315FF"/>
    <w:rsid w:val="00D4685B"/>
    <w:rsid w:val="00D60EA4"/>
    <w:rsid w:val="00D65CA0"/>
    <w:rsid w:val="00D7733F"/>
    <w:rsid w:val="00D900FB"/>
    <w:rsid w:val="00D91B29"/>
    <w:rsid w:val="00DA4E9D"/>
    <w:rsid w:val="00DD6104"/>
    <w:rsid w:val="00DD7F5B"/>
    <w:rsid w:val="00DE0EB3"/>
    <w:rsid w:val="00DE6285"/>
    <w:rsid w:val="00E11E7E"/>
    <w:rsid w:val="00E25605"/>
    <w:rsid w:val="00E43D9A"/>
    <w:rsid w:val="00E44C96"/>
    <w:rsid w:val="00E5771F"/>
    <w:rsid w:val="00E63F8B"/>
    <w:rsid w:val="00E6622A"/>
    <w:rsid w:val="00E70762"/>
    <w:rsid w:val="00EA3563"/>
    <w:rsid w:val="00EB556F"/>
    <w:rsid w:val="00ED589A"/>
    <w:rsid w:val="00F17140"/>
    <w:rsid w:val="00F21AA5"/>
    <w:rsid w:val="00F25971"/>
    <w:rsid w:val="00F5695D"/>
    <w:rsid w:val="00F608C0"/>
    <w:rsid w:val="00F81674"/>
    <w:rsid w:val="00F966DB"/>
    <w:rsid w:val="00FB0817"/>
    <w:rsid w:val="00FC6ACC"/>
    <w:rsid w:val="00FD43E9"/>
    <w:rsid w:val="00FF3FC5"/>
    <w:rsid w:val="018879B9"/>
    <w:rsid w:val="05E84900"/>
    <w:rsid w:val="138E571E"/>
    <w:rsid w:val="20E93423"/>
    <w:rsid w:val="216413F2"/>
    <w:rsid w:val="439312B8"/>
    <w:rsid w:val="4F8847C5"/>
    <w:rsid w:val="53A16E5C"/>
    <w:rsid w:val="5E464103"/>
    <w:rsid w:val="65E713BB"/>
    <w:rsid w:val="707C3E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header"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uiPriority="1" w:qFormat="1"/>
    <w:lsdException w:name="Body Text" w:semiHidden="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qFormat="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39" w:unhideWhenUsed="0"/>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C95E05"/>
    <w:rPr>
      <w:rFonts w:ascii="宋体" w:eastAsia="宋体" w:hAnsi="宋体" w:cs="宋体"/>
      <w:sz w:val="24"/>
      <w:szCs w:val="24"/>
    </w:rPr>
  </w:style>
  <w:style w:type="paragraph" w:styleId="1">
    <w:name w:val="heading 1"/>
    <w:basedOn w:val="a"/>
    <w:next w:val="a"/>
    <w:link w:val="1Char"/>
    <w:uiPriority w:val="9"/>
    <w:qFormat/>
    <w:rsid w:val="00C95E05"/>
    <w:pPr>
      <w:keepNext/>
      <w:keepLines/>
      <w:widowControl w:val="0"/>
      <w:spacing w:before="480" w:after="80"/>
      <w:jc w:val="both"/>
      <w:outlineLvl w:val="0"/>
    </w:pPr>
    <w:rPr>
      <w:rFonts w:ascii="等线 Light" w:eastAsia="等线 Light" w:hAnsi="等线 Light" w:cs="Times New Roman"/>
      <w:color w:val="0F4761"/>
      <w:kern w:val="2"/>
      <w:sz w:val="48"/>
      <w:szCs w:val="48"/>
    </w:rPr>
  </w:style>
  <w:style w:type="paragraph" w:styleId="2">
    <w:name w:val="heading 2"/>
    <w:basedOn w:val="a"/>
    <w:next w:val="a"/>
    <w:link w:val="2Char"/>
    <w:uiPriority w:val="9"/>
    <w:qFormat/>
    <w:rsid w:val="00C95E05"/>
    <w:pPr>
      <w:keepNext/>
      <w:keepLines/>
      <w:widowControl w:val="0"/>
      <w:spacing w:before="160" w:after="80"/>
      <w:jc w:val="both"/>
      <w:outlineLvl w:val="1"/>
    </w:pPr>
    <w:rPr>
      <w:rFonts w:ascii="等线 Light" w:eastAsia="等线 Light" w:hAnsi="等线 Light" w:cs="Times New Roman"/>
      <w:color w:val="0F4761"/>
      <w:kern w:val="2"/>
      <w:sz w:val="40"/>
      <w:szCs w:val="40"/>
    </w:rPr>
  </w:style>
  <w:style w:type="paragraph" w:styleId="3">
    <w:name w:val="heading 3"/>
    <w:basedOn w:val="a"/>
    <w:next w:val="a"/>
    <w:link w:val="3Char"/>
    <w:uiPriority w:val="9"/>
    <w:qFormat/>
    <w:rsid w:val="00C95E05"/>
    <w:pPr>
      <w:keepNext/>
      <w:keepLines/>
      <w:widowControl w:val="0"/>
      <w:spacing w:before="160" w:after="80"/>
      <w:jc w:val="both"/>
      <w:outlineLvl w:val="2"/>
    </w:pPr>
    <w:rPr>
      <w:rFonts w:ascii="等线 Light" w:eastAsia="等线 Light" w:hAnsi="等线 Light" w:cs="Times New Roman"/>
      <w:color w:val="0F4761"/>
      <w:kern w:val="2"/>
      <w:sz w:val="32"/>
      <w:szCs w:val="32"/>
    </w:rPr>
  </w:style>
  <w:style w:type="paragraph" w:styleId="4">
    <w:name w:val="heading 4"/>
    <w:basedOn w:val="a"/>
    <w:next w:val="a"/>
    <w:link w:val="4Char"/>
    <w:uiPriority w:val="9"/>
    <w:qFormat/>
    <w:rsid w:val="00C95E05"/>
    <w:pPr>
      <w:keepNext/>
      <w:keepLines/>
      <w:widowControl w:val="0"/>
      <w:spacing w:before="80" w:after="40"/>
      <w:jc w:val="both"/>
      <w:outlineLvl w:val="3"/>
    </w:pPr>
    <w:rPr>
      <w:rFonts w:ascii="等线" w:eastAsia="等线" w:hAnsi="等线" w:cs="Times New Roman"/>
      <w:color w:val="0F4761"/>
      <w:kern w:val="2"/>
      <w:sz w:val="28"/>
      <w:szCs w:val="28"/>
    </w:rPr>
  </w:style>
  <w:style w:type="paragraph" w:styleId="5">
    <w:name w:val="heading 5"/>
    <w:basedOn w:val="a"/>
    <w:next w:val="a"/>
    <w:link w:val="5Char"/>
    <w:uiPriority w:val="9"/>
    <w:qFormat/>
    <w:rsid w:val="00C95E05"/>
    <w:pPr>
      <w:keepNext/>
      <w:keepLines/>
      <w:widowControl w:val="0"/>
      <w:spacing w:before="80" w:after="40"/>
      <w:jc w:val="both"/>
      <w:outlineLvl w:val="4"/>
    </w:pPr>
    <w:rPr>
      <w:rFonts w:ascii="等线" w:eastAsia="等线" w:hAnsi="等线" w:cs="Times New Roman"/>
      <w:color w:val="0F4761"/>
      <w:kern w:val="2"/>
    </w:rPr>
  </w:style>
  <w:style w:type="paragraph" w:styleId="6">
    <w:name w:val="heading 6"/>
    <w:basedOn w:val="a"/>
    <w:next w:val="a"/>
    <w:link w:val="6Char"/>
    <w:uiPriority w:val="9"/>
    <w:qFormat/>
    <w:rsid w:val="00C95E05"/>
    <w:pPr>
      <w:keepNext/>
      <w:keepLines/>
      <w:widowControl w:val="0"/>
      <w:spacing w:before="40"/>
      <w:jc w:val="both"/>
      <w:outlineLvl w:val="5"/>
    </w:pPr>
    <w:rPr>
      <w:rFonts w:ascii="等线" w:eastAsia="等线" w:hAnsi="等线" w:cs="Times New Roman"/>
      <w:b/>
      <w:bCs/>
      <w:color w:val="0F4761"/>
      <w:kern w:val="2"/>
      <w:sz w:val="21"/>
    </w:rPr>
  </w:style>
  <w:style w:type="paragraph" w:styleId="7">
    <w:name w:val="heading 7"/>
    <w:basedOn w:val="a"/>
    <w:next w:val="a"/>
    <w:link w:val="7Char"/>
    <w:uiPriority w:val="9"/>
    <w:qFormat/>
    <w:rsid w:val="00C95E05"/>
    <w:pPr>
      <w:keepNext/>
      <w:keepLines/>
      <w:widowControl w:val="0"/>
      <w:spacing w:before="40"/>
      <w:jc w:val="both"/>
      <w:outlineLvl w:val="6"/>
    </w:pPr>
    <w:rPr>
      <w:rFonts w:ascii="等线" w:eastAsia="等线" w:hAnsi="等线" w:cs="Times New Roman"/>
      <w:b/>
      <w:bCs/>
      <w:color w:val="585858"/>
      <w:kern w:val="2"/>
      <w:sz w:val="21"/>
    </w:rPr>
  </w:style>
  <w:style w:type="paragraph" w:styleId="8">
    <w:name w:val="heading 8"/>
    <w:basedOn w:val="a"/>
    <w:next w:val="a"/>
    <w:link w:val="8Char"/>
    <w:uiPriority w:val="9"/>
    <w:qFormat/>
    <w:rsid w:val="00C95E05"/>
    <w:pPr>
      <w:keepNext/>
      <w:keepLines/>
      <w:widowControl w:val="0"/>
      <w:jc w:val="both"/>
      <w:outlineLvl w:val="7"/>
    </w:pPr>
    <w:rPr>
      <w:rFonts w:ascii="等线" w:eastAsia="等线" w:hAnsi="等线" w:cs="Times New Roman"/>
      <w:color w:val="585858"/>
      <w:kern w:val="2"/>
      <w:sz w:val="21"/>
    </w:rPr>
  </w:style>
  <w:style w:type="paragraph" w:styleId="9">
    <w:name w:val="heading 9"/>
    <w:basedOn w:val="a"/>
    <w:next w:val="a"/>
    <w:link w:val="9Char"/>
    <w:uiPriority w:val="9"/>
    <w:qFormat/>
    <w:rsid w:val="00C95E05"/>
    <w:pPr>
      <w:keepNext/>
      <w:keepLines/>
      <w:widowControl w:val="0"/>
      <w:jc w:val="both"/>
      <w:outlineLvl w:val="8"/>
    </w:pPr>
    <w:rPr>
      <w:rFonts w:ascii="等线" w:eastAsia="等线 Light" w:hAnsi="等线" w:cs="Times New Roman"/>
      <w:color w:val="585858"/>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rsid w:val="00C95E05"/>
  </w:style>
  <w:style w:type="paragraph" w:styleId="a4">
    <w:name w:val="Body Text Indent"/>
    <w:basedOn w:val="a"/>
    <w:qFormat/>
    <w:rsid w:val="00C95E05"/>
    <w:pPr>
      <w:spacing w:line="360" w:lineRule="auto"/>
      <w:ind w:leftChars="342" w:left="718"/>
    </w:pPr>
    <w:rPr>
      <w:rFonts w:ascii="Arial" w:hAnsi="Arial" w:cs="Arial"/>
      <w:szCs w:val="20"/>
    </w:rPr>
  </w:style>
  <w:style w:type="paragraph" w:styleId="a5">
    <w:name w:val="Balloon Text"/>
    <w:basedOn w:val="a"/>
    <w:link w:val="Char0"/>
    <w:uiPriority w:val="99"/>
    <w:unhideWhenUsed/>
    <w:qFormat/>
    <w:rsid w:val="00C95E05"/>
    <w:rPr>
      <w:sz w:val="18"/>
      <w:szCs w:val="18"/>
    </w:rPr>
  </w:style>
  <w:style w:type="paragraph" w:styleId="a6">
    <w:name w:val="footer"/>
    <w:basedOn w:val="a"/>
    <w:link w:val="Char1"/>
    <w:uiPriority w:val="99"/>
    <w:unhideWhenUsed/>
    <w:qFormat/>
    <w:rsid w:val="00C95E05"/>
    <w:pPr>
      <w:tabs>
        <w:tab w:val="center" w:pos="4153"/>
        <w:tab w:val="right" w:pos="8306"/>
      </w:tabs>
      <w:snapToGrid w:val="0"/>
    </w:pPr>
    <w:rPr>
      <w:sz w:val="18"/>
      <w:szCs w:val="18"/>
    </w:rPr>
  </w:style>
  <w:style w:type="paragraph" w:styleId="a7">
    <w:name w:val="header"/>
    <w:basedOn w:val="a"/>
    <w:link w:val="Char2"/>
    <w:uiPriority w:val="99"/>
    <w:unhideWhenUsed/>
    <w:qFormat/>
    <w:rsid w:val="00C95E05"/>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rsid w:val="00C95E05"/>
  </w:style>
  <w:style w:type="paragraph" w:styleId="a8">
    <w:name w:val="Subtitle"/>
    <w:basedOn w:val="a"/>
    <w:next w:val="a"/>
    <w:link w:val="Char3"/>
    <w:uiPriority w:val="11"/>
    <w:qFormat/>
    <w:rsid w:val="00C95E05"/>
    <w:pPr>
      <w:widowControl w:val="0"/>
      <w:spacing w:after="160"/>
      <w:jc w:val="center"/>
    </w:pPr>
    <w:rPr>
      <w:rFonts w:ascii="等线 Light" w:eastAsia="等线 Light" w:hAnsi="等线 Light" w:cs="Times New Roman"/>
      <w:color w:val="585858"/>
      <w:spacing w:val="15"/>
      <w:kern w:val="2"/>
      <w:sz w:val="28"/>
      <w:szCs w:val="28"/>
    </w:rPr>
  </w:style>
  <w:style w:type="paragraph" w:styleId="a9">
    <w:name w:val="Normal (Web)"/>
    <w:basedOn w:val="a"/>
    <w:uiPriority w:val="99"/>
    <w:unhideWhenUsed/>
    <w:qFormat/>
    <w:rsid w:val="00C95E05"/>
    <w:pPr>
      <w:spacing w:before="100" w:beforeAutospacing="1" w:after="100" w:afterAutospacing="1"/>
    </w:pPr>
  </w:style>
  <w:style w:type="paragraph" w:styleId="aa">
    <w:name w:val="Title"/>
    <w:basedOn w:val="a"/>
    <w:next w:val="a"/>
    <w:link w:val="Char4"/>
    <w:uiPriority w:val="10"/>
    <w:qFormat/>
    <w:rsid w:val="00C95E05"/>
    <w:pPr>
      <w:widowControl w:val="0"/>
      <w:spacing w:after="80"/>
      <w:contextualSpacing/>
      <w:jc w:val="center"/>
    </w:pPr>
    <w:rPr>
      <w:rFonts w:ascii="等线 Light" w:eastAsia="等线 Light" w:hAnsi="等线 Light" w:cs="Times New Roman"/>
      <w:spacing w:val="-10"/>
      <w:kern w:val="28"/>
      <w:sz w:val="56"/>
      <w:szCs w:val="56"/>
    </w:rPr>
  </w:style>
  <w:style w:type="paragraph" w:styleId="ab">
    <w:name w:val="annotation subject"/>
    <w:basedOn w:val="a3"/>
    <w:next w:val="a3"/>
    <w:link w:val="Char5"/>
    <w:uiPriority w:val="99"/>
    <w:unhideWhenUsed/>
    <w:qFormat/>
    <w:rsid w:val="00C95E05"/>
    <w:rPr>
      <w:b/>
      <w:bCs/>
    </w:rPr>
  </w:style>
  <w:style w:type="paragraph" w:styleId="20">
    <w:name w:val="Body Text First Indent 2"/>
    <w:basedOn w:val="a4"/>
    <w:uiPriority w:val="99"/>
    <w:unhideWhenUsed/>
    <w:qFormat/>
    <w:rsid w:val="00C95E05"/>
    <w:pPr>
      <w:ind w:firstLine="420"/>
    </w:pPr>
  </w:style>
  <w:style w:type="character" w:styleId="ac">
    <w:name w:val="Strong"/>
    <w:uiPriority w:val="22"/>
    <w:qFormat/>
    <w:rsid w:val="00C95E05"/>
    <w:rPr>
      <w:b/>
      <w:bCs/>
    </w:rPr>
  </w:style>
  <w:style w:type="character" w:styleId="HTML">
    <w:name w:val="HTML Code"/>
    <w:uiPriority w:val="99"/>
    <w:unhideWhenUsed/>
    <w:rsid w:val="00C95E05"/>
    <w:rPr>
      <w:rFonts w:ascii="宋体" w:eastAsia="宋体" w:hAnsi="宋体" w:cs="宋体"/>
      <w:sz w:val="24"/>
      <w:szCs w:val="24"/>
    </w:rPr>
  </w:style>
  <w:style w:type="character" w:styleId="ad">
    <w:name w:val="annotation reference"/>
    <w:uiPriority w:val="99"/>
    <w:unhideWhenUsed/>
    <w:rsid w:val="00C95E05"/>
    <w:rPr>
      <w:sz w:val="21"/>
      <w:szCs w:val="21"/>
    </w:rPr>
  </w:style>
  <w:style w:type="character" w:customStyle="1" w:styleId="1Char">
    <w:name w:val="标题 1 Char"/>
    <w:link w:val="1"/>
    <w:uiPriority w:val="9"/>
    <w:qFormat/>
    <w:rsid w:val="00C95E05"/>
    <w:rPr>
      <w:rFonts w:ascii="等线 Light" w:eastAsia="等线 Light" w:hAnsi="等线 Light" w:cs="Times New Roman"/>
      <w:color w:val="0F4761"/>
      <w:sz w:val="48"/>
      <w:szCs w:val="48"/>
    </w:rPr>
  </w:style>
  <w:style w:type="character" w:customStyle="1" w:styleId="2Char">
    <w:name w:val="标题 2 Char"/>
    <w:link w:val="2"/>
    <w:uiPriority w:val="9"/>
    <w:semiHidden/>
    <w:qFormat/>
    <w:rsid w:val="00C95E05"/>
    <w:rPr>
      <w:rFonts w:ascii="等线 Light" w:eastAsia="等线 Light" w:hAnsi="等线 Light" w:cs="Times New Roman"/>
      <w:color w:val="0F4761"/>
      <w:sz w:val="40"/>
      <w:szCs w:val="40"/>
    </w:rPr>
  </w:style>
  <w:style w:type="character" w:customStyle="1" w:styleId="3Char">
    <w:name w:val="标题 3 Char"/>
    <w:link w:val="3"/>
    <w:uiPriority w:val="9"/>
    <w:qFormat/>
    <w:rsid w:val="00C95E05"/>
    <w:rPr>
      <w:rFonts w:ascii="等线 Light" w:eastAsia="等线 Light" w:hAnsi="等线 Light" w:cs="Times New Roman"/>
      <w:color w:val="0F4761"/>
      <w:sz w:val="32"/>
      <w:szCs w:val="32"/>
    </w:rPr>
  </w:style>
  <w:style w:type="character" w:customStyle="1" w:styleId="4Char">
    <w:name w:val="标题 4 Char"/>
    <w:link w:val="4"/>
    <w:uiPriority w:val="9"/>
    <w:semiHidden/>
    <w:qFormat/>
    <w:rsid w:val="00C95E05"/>
    <w:rPr>
      <w:rFonts w:cs="Times New Roman"/>
      <w:color w:val="0F4761"/>
      <w:sz w:val="28"/>
      <w:szCs w:val="28"/>
    </w:rPr>
  </w:style>
  <w:style w:type="character" w:customStyle="1" w:styleId="5Char">
    <w:name w:val="标题 5 Char"/>
    <w:link w:val="5"/>
    <w:uiPriority w:val="9"/>
    <w:semiHidden/>
    <w:qFormat/>
    <w:rsid w:val="00C95E05"/>
    <w:rPr>
      <w:rFonts w:cs="Times New Roman"/>
      <w:color w:val="0F4761"/>
      <w:sz w:val="24"/>
    </w:rPr>
  </w:style>
  <w:style w:type="character" w:customStyle="1" w:styleId="6Char">
    <w:name w:val="标题 6 Char"/>
    <w:link w:val="6"/>
    <w:uiPriority w:val="9"/>
    <w:semiHidden/>
    <w:qFormat/>
    <w:rsid w:val="00C95E05"/>
    <w:rPr>
      <w:rFonts w:cs="Times New Roman"/>
      <w:b/>
      <w:bCs/>
      <w:color w:val="0F4761"/>
    </w:rPr>
  </w:style>
  <w:style w:type="character" w:customStyle="1" w:styleId="7Char">
    <w:name w:val="标题 7 Char"/>
    <w:link w:val="7"/>
    <w:uiPriority w:val="9"/>
    <w:semiHidden/>
    <w:qFormat/>
    <w:rsid w:val="00C95E05"/>
    <w:rPr>
      <w:rFonts w:cs="Times New Roman"/>
      <w:b/>
      <w:bCs/>
      <w:color w:val="585858"/>
    </w:rPr>
  </w:style>
  <w:style w:type="character" w:customStyle="1" w:styleId="8Char">
    <w:name w:val="标题 8 Char"/>
    <w:link w:val="8"/>
    <w:uiPriority w:val="9"/>
    <w:semiHidden/>
    <w:qFormat/>
    <w:rsid w:val="00C95E05"/>
    <w:rPr>
      <w:rFonts w:cs="Times New Roman"/>
      <w:color w:val="585858"/>
    </w:rPr>
  </w:style>
  <w:style w:type="character" w:customStyle="1" w:styleId="9Char">
    <w:name w:val="标题 9 Char"/>
    <w:link w:val="9"/>
    <w:uiPriority w:val="9"/>
    <w:semiHidden/>
    <w:qFormat/>
    <w:rsid w:val="00C95E05"/>
    <w:rPr>
      <w:rFonts w:eastAsia="等线 Light" w:cs="Times New Roman"/>
      <w:color w:val="585858"/>
    </w:rPr>
  </w:style>
  <w:style w:type="character" w:customStyle="1" w:styleId="Char">
    <w:name w:val="批注文字 Char"/>
    <w:link w:val="a3"/>
    <w:uiPriority w:val="99"/>
    <w:semiHidden/>
    <w:qFormat/>
    <w:rsid w:val="00C95E05"/>
    <w:rPr>
      <w:rFonts w:ascii="宋体" w:eastAsia="宋体" w:hAnsi="宋体" w:cs="宋体"/>
      <w:sz w:val="24"/>
      <w:szCs w:val="24"/>
    </w:rPr>
  </w:style>
  <w:style w:type="character" w:customStyle="1" w:styleId="Char0">
    <w:name w:val="批注框文本 Char"/>
    <w:link w:val="a5"/>
    <w:uiPriority w:val="99"/>
    <w:semiHidden/>
    <w:qFormat/>
    <w:rsid w:val="00C95E05"/>
    <w:rPr>
      <w:rFonts w:ascii="宋体" w:eastAsia="宋体" w:hAnsi="宋体" w:cs="宋体"/>
      <w:sz w:val="18"/>
      <w:szCs w:val="18"/>
    </w:rPr>
  </w:style>
  <w:style w:type="character" w:customStyle="1" w:styleId="Char1">
    <w:name w:val="页脚 Char"/>
    <w:link w:val="a6"/>
    <w:uiPriority w:val="99"/>
    <w:qFormat/>
    <w:rsid w:val="00C95E05"/>
    <w:rPr>
      <w:rFonts w:ascii="宋体" w:eastAsia="宋体" w:hAnsi="宋体" w:cs="宋体"/>
      <w:sz w:val="18"/>
      <w:szCs w:val="18"/>
    </w:rPr>
  </w:style>
  <w:style w:type="character" w:customStyle="1" w:styleId="Char2">
    <w:name w:val="页眉 Char"/>
    <w:link w:val="a7"/>
    <w:uiPriority w:val="99"/>
    <w:qFormat/>
    <w:rsid w:val="00C95E05"/>
    <w:rPr>
      <w:rFonts w:ascii="宋体" w:eastAsia="宋体" w:hAnsi="宋体" w:cs="宋体"/>
      <w:sz w:val="18"/>
      <w:szCs w:val="18"/>
    </w:rPr>
  </w:style>
  <w:style w:type="character" w:customStyle="1" w:styleId="Char3">
    <w:name w:val="副标题 Char"/>
    <w:link w:val="a8"/>
    <w:uiPriority w:val="11"/>
    <w:qFormat/>
    <w:rsid w:val="00C95E05"/>
    <w:rPr>
      <w:rFonts w:ascii="等线 Light" w:eastAsia="等线 Light" w:hAnsi="等线 Light" w:cs="Times New Roman"/>
      <w:color w:val="585858"/>
      <w:spacing w:val="15"/>
      <w:sz w:val="28"/>
      <w:szCs w:val="28"/>
    </w:rPr>
  </w:style>
  <w:style w:type="character" w:customStyle="1" w:styleId="Char4">
    <w:name w:val="标题 Char"/>
    <w:link w:val="aa"/>
    <w:uiPriority w:val="10"/>
    <w:qFormat/>
    <w:rsid w:val="00C95E05"/>
    <w:rPr>
      <w:rFonts w:ascii="等线 Light" w:eastAsia="等线 Light" w:hAnsi="等线 Light" w:cs="Times New Roman"/>
      <w:spacing w:val="-10"/>
      <w:kern w:val="28"/>
      <w:sz w:val="56"/>
      <w:szCs w:val="56"/>
    </w:rPr>
  </w:style>
  <w:style w:type="character" w:customStyle="1" w:styleId="Char5">
    <w:name w:val="批注主题 Char"/>
    <w:link w:val="ab"/>
    <w:uiPriority w:val="99"/>
    <w:semiHidden/>
    <w:qFormat/>
    <w:rsid w:val="00C95E05"/>
    <w:rPr>
      <w:rFonts w:ascii="宋体" w:eastAsia="宋体" w:hAnsi="宋体" w:cs="宋体"/>
      <w:b/>
      <w:bCs/>
      <w:sz w:val="24"/>
      <w:szCs w:val="24"/>
    </w:rPr>
  </w:style>
  <w:style w:type="paragraph" w:styleId="ae">
    <w:name w:val="Quote"/>
    <w:basedOn w:val="a"/>
    <w:next w:val="a"/>
    <w:link w:val="Char6"/>
    <w:uiPriority w:val="29"/>
    <w:qFormat/>
    <w:rsid w:val="00C95E05"/>
    <w:pPr>
      <w:widowControl w:val="0"/>
      <w:spacing w:before="160" w:after="160"/>
      <w:jc w:val="center"/>
    </w:pPr>
    <w:rPr>
      <w:rFonts w:ascii="等线" w:eastAsia="等线" w:hAnsi="等线" w:cs="Times New Roman"/>
      <w:i/>
      <w:iCs/>
      <w:color w:val="3F3F3F"/>
      <w:kern w:val="2"/>
      <w:sz w:val="21"/>
    </w:rPr>
  </w:style>
  <w:style w:type="character" w:customStyle="1" w:styleId="Char6">
    <w:name w:val="引用 Char"/>
    <w:link w:val="ae"/>
    <w:uiPriority w:val="29"/>
    <w:qFormat/>
    <w:rsid w:val="00C95E05"/>
    <w:rPr>
      <w:i/>
      <w:iCs/>
      <w:color w:val="3F3F3F"/>
    </w:rPr>
  </w:style>
  <w:style w:type="paragraph" w:styleId="af">
    <w:name w:val="List Paragraph"/>
    <w:basedOn w:val="a"/>
    <w:uiPriority w:val="34"/>
    <w:qFormat/>
    <w:rsid w:val="00C95E05"/>
    <w:pPr>
      <w:widowControl w:val="0"/>
      <w:ind w:left="720"/>
      <w:contextualSpacing/>
      <w:jc w:val="both"/>
    </w:pPr>
    <w:rPr>
      <w:rFonts w:ascii="等线" w:eastAsia="等线" w:hAnsi="等线" w:cs="Times New Roman"/>
      <w:kern w:val="2"/>
      <w:sz w:val="21"/>
    </w:rPr>
  </w:style>
  <w:style w:type="character" w:customStyle="1" w:styleId="11">
    <w:name w:val="明显强调1"/>
    <w:uiPriority w:val="21"/>
    <w:qFormat/>
    <w:rsid w:val="00C95E05"/>
    <w:rPr>
      <w:i/>
      <w:iCs/>
      <w:color w:val="0F4761"/>
    </w:rPr>
  </w:style>
  <w:style w:type="paragraph" w:styleId="af0">
    <w:name w:val="Intense Quote"/>
    <w:basedOn w:val="a"/>
    <w:next w:val="a"/>
    <w:link w:val="Char7"/>
    <w:uiPriority w:val="30"/>
    <w:qFormat/>
    <w:rsid w:val="00C95E05"/>
    <w:pPr>
      <w:widowControl w:val="0"/>
      <w:pBdr>
        <w:top w:val="single" w:sz="4" w:space="10" w:color="0F4761"/>
        <w:bottom w:val="single" w:sz="4" w:space="10" w:color="0F4761"/>
      </w:pBdr>
      <w:spacing w:before="360" w:after="360"/>
      <w:ind w:left="864" w:right="864"/>
      <w:jc w:val="center"/>
    </w:pPr>
    <w:rPr>
      <w:rFonts w:ascii="等线" w:eastAsia="等线" w:hAnsi="等线" w:cs="Times New Roman"/>
      <w:i/>
      <w:iCs/>
      <w:color w:val="0F4761"/>
      <w:kern w:val="2"/>
      <w:sz w:val="21"/>
    </w:rPr>
  </w:style>
  <w:style w:type="character" w:customStyle="1" w:styleId="Char7">
    <w:name w:val="明显引用 Char"/>
    <w:link w:val="af0"/>
    <w:uiPriority w:val="30"/>
    <w:qFormat/>
    <w:rsid w:val="00C95E05"/>
    <w:rPr>
      <w:i/>
      <w:iCs/>
      <w:color w:val="0F4761"/>
    </w:rPr>
  </w:style>
  <w:style w:type="character" w:customStyle="1" w:styleId="12">
    <w:name w:val="明显参考1"/>
    <w:uiPriority w:val="32"/>
    <w:qFormat/>
    <w:rsid w:val="00C95E05"/>
    <w:rPr>
      <w:b/>
      <w:bCs/>
      <w:smallCaps/>
      <w:color w:val="0F4761"/>
      <w:spacing w:val="5"/>
    </w:rPr>
  </w:style>
  <w:style w:type="paragraph" w:customStyle="1" w:styleId="13">
    <w:name w:val="修订1"/>
    <w:uiPriority w:val="99"/>
    <w:unhideWhenUsed/>
    <w:rsid w:val="00C95E05"/>
    <w:rPr>
      <w:rFonts w:ascii="宋体" w:eastAsia="宋体" w:hAnsi="宋体" w:cs="宋体"/>
      <w:sz w:val="24"/>
      <w:szCs w:val="24"/>
    </w:rPr>
  </w:style>
  <w:style w:type="paragraph" w:customStyle="1" w:styleId="21">
    <w:name w:val="修订2"/>
    <w:uiPriority w:val="99"/>
    <w:unhideWhenUsed/>
    <w:qFormat/>
    <w:rsid w:val="00C95E05"/>
    <w:rPr>
      <w:rFonts w:ascii="宋体" w:eastAsia="宋体" w:hAnsi="宋体" w:cs="宋体"/>
      <w:sz w:val="24"/>
      <w:szCs w:val="24"/>
    </w:rPr>
  </w:style>
  <w:style w:type="paragraph" w:customStyle="1" w:styleId="30">
    <w:name w:val="修订3"/>
    <w:uiPriority w:val="99"/>
    <w:unhideWhenUsed/>
    <w:rsid w:val="00C95E05"/>
    <w:rPr>
      <w:rFonts w:ascii="宋体" w:eastAsia="宋体" w:hAnsi="宋体" w:cs="宋体"/>
      <w:sz w:val="24"/>
      <w:szCs w:val="24"/>
    </w:rPr>
  </w:style>
  <w:style w:type="paragraph" w:customStyle="1" w:styleId="ybc-li-component">
    <w:name w:val="ybc-li-component"/>
    <w:basedOn w:val="a"/>
    <w:rsid w:val="00C95E05"/>
    <w:pPr>
      <w:spacing w:before="100" w:beforeAutospacing="1" w:after="100" w:afterAutospacing="1"/>
    </w:pPr>
  </w:style>
  <w:style w:type="character" w:customStyle="1" w:styleId="ybc-li-componentcontent">
    <w:name w:val="ybc-li-component_content"/>
    <w:rsid w:val="00C95E05"/>
  </w:style>
  <w:style w:type="character" w:customStyle="1" w:styleId="ybc-li-componentdot">
    <w:name w:val="ybc-li-component_dot"/>
    <w:rsid w:val="00C95E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1206</Words>
  <Characters>6878</Characters>
  <Application>Microsoft Office Word</Application>
  <DocSecurity>0</DocSecurity>
  <Lines>57</Lines>
  <Paragraphs>16</Paragraphs>
  <ScaleCrop>false</ScaleCrop>
  <Company/>
  <LinksUpToDate>false</LinksUpToDate>
  <CharactersWithSpaces>8068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 Ding</dc:creator>
  <cp:lastModifiedBy>卞伟民</cp:lastModifiedBy>
  <cp:revision>2</cp:revision>
  <cp:lastPrinted>2026-08-04T08:38:00Z</cp:lastPrinted>
  <dcterms:created xsi:type="dcterms:W3CDTF">2026-08-05T08:25:00Z</dcterms:created>
  <dcterms:modified xsi:type="dcterms:W3CDTF">2026-08-05T08:25:00Z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eyJoZGlkIjoiZTQ1NjI0NzM4YzUxMzUyNDE1ZGU5YjhkZTMyYTBhYWUiLCJ1c2VySWQiOiIxMzEwMjc4NzA0In0=</vt:lpwstr>
  </property>
  <property fmtid="{D5CDD505-2E9C-101B-9397-08002B2CF9AE}" pid="3" name="KSOProductBuildVer">
    <vt:lpwstr>2052-12.1.0.25865</vt:lpwstr>
  </property>
  <property fmtid="{D5CDD505-2E9C-101B-9397-08002B2CF9AE}" pid="4" name="ICV">
    <vt:lpwstr>57EA0CA8F3834C6F877AE7B72514B8B6_13</vt:lpwstr>
  </property>
</Properties>
</file>