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E9" w:rsidRDefault="005848E9" w:rsidP="005848E9">
      <w:pPr>
        <w:spacing w:after="0" w:line="240" w:lineRule="auto"/>
        <w:jc w:val="center"/>
        <w:rPr>
          <w:rFonts w:ascii="黑体" w:eastAsia="黑体" w:hAnsi="黑体" w:hint="eastAsia"/>
          <w:sz w:val="44"/>
          <w:szCs w:val="44"/>
        </w:rPr>
      </w:pPr>
      <w:r w:rsidRPr="005848E9">
        <w:rPr>
          <w:rFonts w:ascii="黑体" w:eastAsia="黑体" w:hAnsi="黑体" w:hint="eastAsia"/>
          <w:sz w:val="44"/>
          <w:szCs w:val="44"/>
        </w:rPr>
        <w:t>“SMG心力量”职工心理健康EAP服务项目询比文件</w:t>
      </w:r>
    </w:p>
    <w:p w:rsidR="004837BA" w:rsidRPr="005848E9" w:rsidRDefault="004837BA" w:rsidP="005848E9">
      <w:pPr>
        <w:spacing w:after="0" w:line="240" w:lineRule="auto"/>
        <w:jc w:val="center"/>
        <w:rPr>
          <w:rFonts w:ascii="黑体" w:eastAsia="黑体" w:hAnsi="黑体"/>
          <w:sz w:val="44"/>
          <w:szCs w:val="44"/>
        </w:rPr>
      </w:pPr>
    </w:p>
    <w:p w:rsidR="005848E9" w:rsidRPr="004837BA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文件编号：</w:t>
      </w:r>
      <w:r w:rsidRPr="004837BA">
        <w:rPr>
          <w:rFonts w:ascii="仿宋_GB2312" w:eastAsia="仿宋_GB2312" w:hint="eastAsia"/>
          <w:sz w:val="32"/>
          <w:szCs w:val="32"/>
        </w:rPr>
        <w:t>2026</w:t>
      </w:r>
      <w:r w:rsidR="009E60AB" w:rsidRPr="004837BA">
        <w:rPr>
          <w:rFonts w:ascii="仿宋_GB2312" w:eastAsia="仿宋_GB2312" w:hint="eastAsia"/>
          <w:sz w:val="32"/>
          <w:szCs w:val="32"/>
        </w:rPr>
        <w:t>年第095号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bookmarkStart w:id="0" w:name="OLE_LINK4"/>
      <w:bookmarkStart w:id="1" w:name="OLE_LINK5"/>
      <w:r w:rsidRPr="004837BA">
        <w:rPr>
          <w:rFonts w:ascii="仿宋_GB2312" w:eastAsia="仿宋_GB2312" w:hint="eastAsia"/>
          <w:sz w:val="32"/>
          <w:szCs w:val="32"/>
        </w:rPr>
        <w:t>采购单位：</w:t>
      </w:r>
      <w:r w:rsidR="009E60AB" w:rsidRPr="004837BA">
        <w:rPr>
          <w:rFonts w:ascii="仿宋_GB2312" w:eastAsia="仿宋_GB2312" w:hint="eastAsia"/>
          <w:sz w:val="32"/>
          <w:szCs w:val="32"/>
        </w:rPr>
        <w:t>上海好有文化传媒有限公司</w:t>
      </w:r>
      <w:bookmarkEnd w:id="0"/>
      <w:bookmarkEnd w:id="1"/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目录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第一部分 询比公告</w:t>
      </w:r>
    </w:p>
    <w:p w:rsid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第二部分 应征人须知</w:t>
      </w:r>
    </w:p>
    <w:p w:rsidR="00C44816" w:rsidRPr="005848E9" w:rsidRDefault="00C44816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t>第三部分 合格应征人资格要求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第</w:t>
      </w:r>
      <w:r w:rsidR="00C44816">
        <w:rPr>
          <w:rFonts w:ascii="仿宋_GB2312" w:eastAsia="仿宋_GB2312" w:hint="eastAsia"/>
          <w:sz w:val="32"/>
          <w:szCs w:val="32"/>
        </w:rPr>
        <w:t>四</w:t>
      </w:r>
      <w:r w:rsidRPr="005848E9">
        <w:rPr>
          <w:rFonts w:ascii="仿宋_GB2312" w:eastAsia="仿宋_GB2312" w:hint="eastAsia"/>
          <w:sz w:val="32"/>
          <w:szCs w:val="32"/>
        </w:rPr>
        <w:t>部分 采购需求（技术服务规范）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第</w:t>
      </w:r>
      <w:r w:rsidR="00C44816">
        <w:rPr>
          <w:rFonts w:ascii="仿宋_GB2312" w:eastAsia="仿宋_GB2312" w:hint="eastAsia"/>
          <w:sz w:val="32"/>
          <w:szCs w:val="32"/>
        </w:rPr>
        <w:t>五</w:t>
      </w:r>
      <w:r w:rsidRPr="005848E9">
        <w:rPr>
          <w:rFonts w:ascii="仿宋_GB2312" w:eastAsia="仿宋_GB2312" w:hint="eastAsia"/>
          <w:sz w:val="32"/>
          <w:szCs w:val="32"/>
        </w:rPr>
        <w:t>部分 合同主要条款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第</w:t>
      </w:r>
      <w:r w:rsidR="00C44816">
        <w:rPr>
          <w:rFonts w:ascii="仿宋_GB2312" w:eastAsia="仿宋_GB2312" w:hint="eastAsia"/>
          <w:sz w:val="32"/>
          <w:szCs w:val="32"/>
        </w:rPr>
        <w:t>六</w:t>
      </w:r>
      <w:r w:rsidRPr="005848E9">
        <w:rPr>
          <w:rFonts w:ascii="仿宋_GB2312" w:eastAsia="仿宋_GB2312" w:hint="eastAsia"/>
          <w:sz w:val="32"/>
          <w:szCs w:val="32"/>
        </w:rPr>
        <w:t>部分 综合评审细则（评分标准）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第</w:t>
      </w:r>
      <w:r w:rsidR="00C44816">
        <w:rPr>
          <w:rFonts w:ascii="仿宋_GB2312" w:eastAsia="仿宋_GB2312" w:hint="eastAsia"/>
          <w:sz w:val="32"/>
          <w:szCs w:val="32"/>
        </w:rPr>
        <w:t>七</w:t>
      </w:r>
      <w:r w:rsidRPr="005848E9">
        <w:rPr>
          <w:rFonts w:ascii="仿宋_GB2312" w:eastAsia="仿宋_GB2312" w:hint="eastAsia"/>
          <w:sz w:val="32"/>
          <w:szCs w:val="32"/>
        </w:rPr>
        <w:t>部分 附件响应文件模板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附件 1 报价一览表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附件 2 法定代表人身份证明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附件 3 法定代表人授权委托书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附件 4 投标廉政承诺函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附件 5 同类项目业绩证明格式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附件 6 服务团队资质汇总表</w:t>
      </w:r>
    </w:p>
    <w:p w:rsid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</w:p>
    <w:p w:rsidR="00C44816" w:rsidRDefault="00C44816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</w:p>
    <w:p w:rsidR="00C44816" w:rsidRDefault="00C44816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</w:p>
    <w:p w:rsidR="005848E9" w:rsidRPr="005848E9" w:rsidRDefault="005848E9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5848E9">
        <w:rPr>
          <w:rFonts w:ascii="黑体" w:eastAsia="黑体" w:hAnsi="黑体" w:hint="eastAsia"/>
          <w:sz w:val="32"/>
          <w:szCs w:val="32"/>
        </w:rPr>
        <w:lastRenderedPageBreak/>
        <w:t>第一部分 询比公告</w:t>
      </w:r>
    </w:p>
    <w:p w:rsidR="005848E9" w:rsidRPr="005848E9" w:rsidRDefault="00E86E44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见SMG官网</w:t>
      </w:r>
    </w:p>
    <w:p w:rsidR="00FF0E3E" w:rsidRDefault="00FF0E3E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</w:p>
    <w:p w:rsidR="005848E9" w:rsidRPr="005848E9" w:rsidRDefault="005848E9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5848E9">
        <w:rPr>
          <w:rFonts w:ascii="黑体" w:eastAsia="黑体" w:hAnsi="黑体" w:hint="eastAsia"/>
          <w:sz w:val="32"/>
          <w:szCs w:val="32"/>
        </w:rPr>
        <w:t>第二部分 应征人须知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一、适用范围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本须知仅适用于本次“SMG 心力量”职工心理健康EAP服务项目询比采购活动。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二、询比文件</w:t>
      </w:r>
    </w:p>
    <w:p w:rsidR="005848E9" w:rsidRPr="005848E9" w:rsidRDefault="005848E9" w:rsidP="00F26C6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询比文件构成：公告、应征人须知、采购需求、合同主要条款、评审细则、全套附件模板。</w:t>
      </w:r>
    </w:p>
    <w:p w:rsidR="005848E9" w:rsidRPr="005848E9" w:rsidRDefault="005848E9" w:rsidP="00F26C6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文件澄清：应征人对文件存在疑问，可在报名截止前3个工作日书面提交采购人，采购人统一书面回复并同步所有已报名单位。</w:t>
      </w:r>
    </w:p>
    <w:p w:rsidR="005848E9" w:rsidRPr="005848E9" w:rsidRDefault="005848E9" w:rsidP="00F26C6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文件修改：采购人可在应征文件递交截止前修改询比文件，修改内容以书面形式通知所有应征单位，递交截止时间可视情况顺延。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三、应征文件编制要求</w:t>
      </w:r>
    </w:p>
    <w:p w:rsidR="005848E9" w:rsidRPr="005848E9" w:rsidRDefault="005848E9" w:rsidP="00F26C6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语言、计量单位：全部采用简体中文、人民币作为报价货币。</w:t>
      </w:r>
    </w:p>
    <w:p w:rsidR="005848E9" w:rsidRPr="005848E9" w:rsidRDefault="005848E9" w:rsidP="00F26C6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盖章要求：所有复印件、声明、委托书、报价表均须加盖企业公章；关键文件须法定代表人或授权代表签字。</w:t>
      </w:r>
    </w:p>
    <w:p w:rsidR="005848E9" w:rsidRPr="005848E9" w:rsidRDefault="005848E9" w:rsidP="00F26C6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文件份数：应征方案及报价文件一式六份，正本1</w:t>
      </w:r>
      <w:r w:rsidRPr="005848E9">
        <w:rPr>
          <w:rFonts w:ascii="仿宋_GB2312" w:eastAsia="仿宋_GB2312" w:hint="eastAsia"/>
          <w:sz w:val="32"/>
          <w:szCs w:val="32"/>
        </w:rPr>
        <w:lastRenderedPageBreak/>
        <w:t>份、副本5份，统一密封；资质材料单独提交、不密封。</w:t>
      </w:r>
    </w:p>
    <w:p w:rsidR="005848E9" w:rsidRPr="005848E9" w:rsidRDefault="005848E9" w:rsidP="00F26C6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有效期：应征文件自递交截止之日起90个自然日内有效。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四、报价相关规定</w:t>
      </w:r>
    </w:p>
    <w:p w:rsidR="005848E9" w:rsidRPr="005848E9" w:rsidRDefault="005848E9" w:rsidP="00F26C6F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一次性终价，不组织二次报价、现场竞价；报价包含完成全部服务内容的人工、交通、物料、督导、报告、税费、保险等全部费用，甲方无额外付费项。</w:t>
      </w:r>
    </w:p>
    <w:p w:rsidR="005848E9" w:rsidRPr="004837BA" w:rsidRDefault="00893119" w:rsidP="00F26C6F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893119">
        <w:rPr>
          <w:rFonts w:ascii="仿宋_GB2312" w:eastAsia="仿宋_GB2312"/>
          <w:bCs/>
          <w:sz w:val="32"/>
          <w:szCs w:val="32"/>
        </w:rPr>
        <w:t>针对此次</w:t>
      </w:r>
      <w:r w:rsidRPr="004837BA">
        <w:rPr>
          <w:rFonts w:ascii="仿宋_GB2312" w:eastAsia="仿宋_GB2312"/>
          <w:bCs/>
          <w:sz w:val="32"/>
          <w:szCs w:val="32"/>
        </w:rPr>
        <w:t>服务项目，</w:t>
      </w:r>
      <w:r w:rsidRPr="004837BA">
        <w:rPr>
          <w:rFonts w:ascii="仿宋_GB2312" w:eastAsia="仿宋_GB2312" w:hint="eastAsia"/>
          <w:bCs/>
          <w:sz w:val="32"/>
          <w:szCs w:val="32"/>
        </w:rPr>
        <w:t>采购</w:t>
      </w:r>
      <w:r w:rsidRPr="004837BA">
        <w:rPr>
          <w:rFonts w:ascii="仿宋_GB2312" w:eastAsia="仿宋_GB2312"/>
          <w:bCs/>
          <w:sz w:val="32"/>
          <w:szCs w:val="32"/>
        </w:rPr>
        <w:t>人不承诺最低</w:t>
      </w:r>
      <w:r w:rsidRPr="004837BA">
        <w:rPr>
          <w:rFonts w:ascii="仿宋_GB2312" w:eastAsia="仿宋_GB2312" w:hint="eastAsia"/>
          <w:bCs/>
          <w:sz w:val="32"/>
          <w:szCs w:val="32"/>
        </w:rPr>
        <w:t>服务</w:t>
      </w:r>
      <w:r w:rsidRPr="004837BA">
        <w:rPr>
          <w:rFonts w:ascii="仿宋_GB2312" w:eastAsia="仿宋_GB2312"/>
          <w:bCs/>
          <w:sz w:val="32"/>
          <w:szCs w:val="32"/>
        </w:rPr>
        <w:t>场次或最低</w:t>
      </w:r>
      <w:r w:rsidRPr="004837BA">
        <w:rPr>
          <w:rFonts w:ascii="仿宋_GB2312" w:eastAsia="仿宋_GB2312" w:hint="eastAsia"/>
          <w:bCs/>
          <w:sz w:val="32"/>
          <w:szCs w:val="32"/>
        </w:rPr>
        <w:t>服务</w:t>
      </w:r>
      <w:r w:rsidRPr="004837BA">
        <w:rPr>
          <w:rFonts w:ascii="仿宋_GB2312" w:eastAsia="仿宋_GB2312"/>
          <w:bCs/>
          <w:sz w:val="32"/>
          <w:szCs w:val="32"/>
        </w:rPr>
        <w:t>金额。</w:t>
      </w:r>
    </w:p>
    <w:p w:rsidR="005848E9" w:rsidRPr="005848E9" w:rsidRDefault="005848E9" w:rsidP="00F26C6F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结算方式：按季度据实对账结算，乙方提供合规增值税专用发票后甲方付款。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五、应征文件递交、撤回与拒收</w:t>
      </w:r>
    </w:p>
    <w:p w:rsidR="005848E9" w:rsidRPr="005848E9" w:rsidRDefault="005848E9" w:rsidP="00F26C6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递交地点、截止时间详见询比公告，逾期送达、未密封报价文件均直接拒收。</w:t>
      </w:r>
    </w:p>
    <w:p w:rsidR="005848E9" w:rsidRPr="005848E9" w:rsidRDefault="005848E9" w:rsidP="00F26C6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截止时间前应征人可书面申请撤回文件；截止后不得修改、撤回。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六、评审流程</w:t>
      </w:r>
    </w:p>
    <w:p w:rsidR="005848E9" w:rsidRPr="005848E9" w:rsidRDefault="005848E9" w:rsidP="00F26C6F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采购人组建内部评审小组，依据评审细则实行综合打分；不组织现场公开开标。</w:t>
      </w:r>
    </w:p>
    <w:p w:rsidR="005848E9" w:rsidRPr="005848E9" w:rsidRDefault="005848E9" w:rsidP="00F26C6F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评审小组有权要求应征人对方案、资质、报价进行书面澄清，但不得修改报价、核心服务承诺。</w:t>
      </w:r>
    </w:p>
    <w:p w:rsidR="005848E9" w:rsidRPr="005848E9" w:rsidRDefault="005848E9" w:rsidP="00F26C6F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存在以下情形直接判定无效：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lastRenderedPageBreak/>
        <w:t>（1）未线上完成报名；（2）缺少廉政承诺函、授权委托书等关键资料；（3）报价超预算上限；（4）资质不满足资格要求；（5）提供虚假资质、业绩材料；（6）服务方案无法满足采购核心需求。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七、中选及履约要求</w:t>
      </w:r>
    </w:p>
    <w:p w:rsidR="005848E9" w:rsidRPr="005848E9" w:rsidRDefault="005848E9" w:rsidP="00F26C6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评审完成后采购人确定中选单位，电话通知并公示结果。</w:t>
      </w:r>
    </w:p>
    <w:p w:rsidR="005848E9" w:rsidRPr="005848E9" w:rsidRDefault="005848E9" w:rsidP="00F26C6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中选人须在通知发出后10个工作日内与甲方签订服务合同，逾期视为自动放弃中选资格。</w:t>
      </w:r>
    </w:p>
    <w:p w:rsidR="005848E9" w:rsidRPr="005848E9" w:rsidRDefault="005848E9" w:rsidP="00F26C6F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中选人不得转包全部服务；分包须经甲方书面同意并承担连带责任。</w:t>
      </w:r>
    </w:p>
    <w:p w:rsidR="005848E9" w:rsidRPr="005848E9" w:rsidRDefault="005848E9" w:rsidP="00F26C6F">
      <w:pPr>
        <w:tabs>
          <w:tab w:val="num" w:pos="0"/>
        </w:tabs>
        <w:spacing w:after="0" w:line="240" w:lineRule="auto"/>
        <w:ind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八、其他</w:t>
      </w:r>
    </w:p>
    <w:p w:rsidR="005848E9" w:rsidRPr="005848E9" w:rsidRDefault="005848E9" w:rsidP="00F26C6F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应征人承担文件编制、现场踏勘、材料打印等全部成本，无论结果如何，采购人不补偿任何费用。</w:t>
      </w:r>
    </w:p>
    <w:p w:rsidR="00FF0E3E" w:rsidRDefault="00FF0E3E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</w:p>
    <w:p w:rsidR="00C44816" w:rsidRPr="00C636FD" w:rsidRDefault="00C44816" w:rsidP="00C44816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C636FD">
        <w:rPr>
          <w:rFonts w:ascii="黑体" w:eastAsia="黑体" w:hAnsi="黑体" w:hint="eastAsia"/>
          <w:sz w:val="32"/>
          <w:szCs w:val="32"/>
        </w:rPr>
        <w:t>第三部分 合格应征人资格要求</w:t>
      </w:r>
    </w:p>
    <w:p w:rsidR="00C44816" w:rsidRPr="00C636FD" w:rsidRDefault="00C44816" w:rsidP="00F26C6F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t>中华人民共和国境内依法注册、有效存续的独立企业法人，具备完整年检手续；经营范围包含心理咨询、企业 EAP、职工心理健康服务相关内容。</w:t>
      </w:r>
    </w:p>
    <w:p w:rsidR="00C44816" w:rsidRPr="00C636FD" w:rsidRDefault="00C44816" w:rsidP="00F26C6F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t>具备稳定专业服务团队，咨询师持有国家二级/三级心理咨询师资质；拥有2年以上大型企业职工心理服务实施经验，中标派驻团队人员须与投标材料列明人员保持一致。</w:t>
      </w:r>
    </w:p>
    <w:p w:rsidR="00C44816" w:rsidRPr="00C636FD" w:rsidRDefault="00C44816" w:rsidP="00F26C6F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lastRenderedPageBreak/>
        <w:t>在项目实施地具备稳定项目对接与服务支撑能力，能够按需提供线下驻场、现场危机干预、线下团辅落地服务。</w:t>
      </w:r>
    </w:p>
    <w:p w:rsidR="00C44816" w:rsidRPr="00C636FD" w:rsidRDefault="00C44816" w:rsidP="00F26C6F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t>信用状况良好：未在“信用中国”网站、国家企业信用信息公示系统列入经营异常、失信被执行人、重大税收违法、严重违法失信企业名单。</w:t>
      </w:r>
    </w:p>
    <w:p w:rsidR="00C44816" w:rsidRPr="00C636FD" w:rsidRDefault="00C44816" w:rsidP="00F26C6F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t>具备良好商业信誉，近三年拥有国企、大型集团同类职工心理EAP服务业绩，投标时须附合同或验收证明材料。</w:t>
      </w:r>
    </w:p>
    <w:p w:rsidR="00C44816" w:rsidRPr="00C636FD" w:rsidRDefault="00C44816" w:rsidP="00F26C6F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t>可开具全额增值税专用发票，并对发票真实有效性承担全部责任。</w:t>
      </w:r>
    </w:p>
    <w:p w:rsidR="00C44816" w:rsidRPr="00C636FD" w:rsidRDefault="00C44816" w:rsidP="00F26C6F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C636FD">
        <w:rPr>
          <w:rFonts w:ascii="仿宋_GB2312" w:eastAsia="仿宋_GB2312" w:hint="eastAsia"/>
          <w:sz w:val="32"/>
          <w:szCs w:val="32"/>
        </w:rPr>
        <w:t>本项目不接受联合体应征，不得整体转包；如需转委托第三方，须经甲方书面同意并由乙方承担全部连带责任。</w:t>
      </w:r>
    </w:p>
    <w:p w:rsidR="00C44816" w:rsidRDefault="00C44816" w:rsidP="00C44816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</w:p>
    <w:p w:rsidR="005848E9" w:rsidRPr="005848E9" w:rsidRDefault="005848E9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5848E9">
        <w:rPr>
          <w:rFonts w:ascii="黑体" w:eastAsia="黑体" w:hAnsi="黑体" w:hint="eastAsia"/>
          <w:sz w:val="32"/>
          <w:szCs w:val="32"/>
        </w:rPr>
        <w:t>第</w:t>
      </w:r>
      <w:r w:rsidR="00C44816">
        <w:rPr>
          <w:rFonts w:ascii="黑体" w:eastAsia="黑体" w:hAnsi="黑体" w:hint="eastAsia"/>
          <w:sz w:val="32"/>
          <w:szCs w:val="32"/>
        </w:rPr>
        <w:t>四</w:t>
      </w:r>
      <w:r w:rsidRPr="005848E9">
        <w:rPr>
          <w:rFonts w:ascii="黑体" w:eastAsia="黑体" w:hAnsi="黑体" w:hint="eastAsia"/>
          <w:sz w:val="32"/>
          <w:szCs w:val="32"/>
        </w:rPr>
        <w:t>部分 采购需求（技术服务规范）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一、整体服务框架</w:t>
      </w:r>
    </w:p>
    <w:p w:rsidR="005848E9" w:rsidRPr="005848E9" w:rsidRDefault="005848E9" w:rsidP="0048578A">
      <w:pPr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搭建“员工个体支持+分层团体辅导+内部队伍培育+计时危机干预+项目年度复盘”完整心理服务体系，</w:t>
      </w:r>
      <w:bookmarkStart w:id="2" w:name="OLE_LINK2"/>
      <w:bookmarkStart w:id="3" w:name="OLE_LINK3"/>
      <w:r w:rsidRPr="005848E9">
        <w:rPr>
          <w:rFonts w:ascii="仿宋_GB2312" w:eastAsia="仿宋_GB2312" w:hint="eastAsia"/>
          <w:sz w:val="32"/>
          <w:szCs w:val="32"/>
        </w:rPr>
        <w:t>服务周期 12个月，年度费用上限</w:t>
      </w:r>
      <w:r w:rsidR="00DD5B1C" w:rsidRPr="001B035A">
        <w:rPr>
          <w:rFonts w:ascii="仿宋_GB2312" w:eastAsia="仿宋_GB2312" w:hint="eastAsia"/>
          <w:sz w:val="32"/>
          <w:szCs w:val="32"/>
        </w:rPr>
        <w:t>35.7</w:t>
      </w:r>
      <w:r w:rsidRPr="001B035A">
        <w:rPr>
          <w:rFonts w:ascii="仿宋_GB2312" w:eastAsia="仿宋_GB2312" w:hint="eastAsia"/>
          <w:sz w:val="32"/>
          <w:szCs w:val="32"/>
        </w:rPr>
        <w:t>万</w:t>
      </w:r>
      <w:r w:rsidRPr="005848E9">
        <w:rPr>
          <w:rFonts w:ascii="仿宋_GB2312" w:eastAsia="仿宋_GB2312" w:hint="eastAsia"/>
          <w:sz w:val="32"/>
          <w:szCs w:val="32"/>
        </w:rPr>
        <w:t>元，据实结算。</w:t>
      </w:r>
      <w:bookmarkEnd w:id="2"/>
      <w:bookmarkEnd w:id="3"/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二、分项硬性服务标准</w:t>
      </w:r>
    </w:p>
    <w:p w:rsidR="005848E9" w:rsidRPr="005848E9" w:rsidRDefault="005848E9" w:rsidP="00F26C6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员工个体支持（双轨制双盲预约）</w:t>
      </w:r>
    </w:p>
    <w:p w:rsidR="005848E9" w:rsidRPr="005848E9" w:rsidRDefault="005848E9" w:rsidP="00F26C6F">
      <w:pPr>
        <w:tabs>
          <w:tab w:val="num" w:pos="0"/>
        </w:tabs>
        <w:spacing w:after="0" w:line="240" w:lineRule="auto"/>
        <w:ind w:firstLine="56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（1）</w:t>
      </w:r>
      <w:r w:rsidR="00893119" w:rsidRPr="00FE52B3">
        <w:rPr>
          <w:rFonts w:ascii="仿宋_GB2312" w:eastAsia="仿宋_GB2312" w:hint="eastAsia"/>
          <w:sz w:val="32"/>
          <w:szCs w:val="32"/>
        </w:rPr>
        <w:t>一对一心理咨询：线上8:00-22:00开放双盲保密预约通道，单次服务50分钟，咨询师持二级及以上心理咨询师资质，聚焦压力调适、人际矛盾、职业困惑等开展疏导，</w:t>
      </w:r>
      <w:r w:rsidR="00893119" w:rsidRPr="00FE52B3">
        <w:rPr>
          <w:rFonts w:ascii="仿宋_GB2312" w:eastAsia="仿宋_GB2312" w:hint="eastAsia"/>
          <w:sz w:val="32"/>
          <w:szCs w:val="32"/>
        </w:rPr>
        <w:lastRenderedPageBreak/>
        <w:t>接单2小时内完成咨询师分配、3小时内联系职工。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（2）</w:t>
      </w:r>
      <w:r w:rsidR="00893119" w:rsidRPr="00FE52B3">
        <w:rPr>
          <w:rFonts w:ascii="仿宋_GB2312" w:eastAsia="仿宋_GB2312" w:hint="eastAsia"/>
          <w:sz w:val="32"/>
          <w:szCs w:val="32"/>
        </w:rPr>
        <w:t>驻场教练咖啡/深度对话：</w:t>
      </w:r>
      <w:r w:rsidR="00893119">
        <w:rPr>
          <w:rFonts w:ascii="仿宋_GB2312" w:eastAsia="仿宋_GB2312" w:hint="eastAsia"/>
          <w:sz w:val="32"/>
          <w:szCs w:val="32"/>
        </w:rPr>
        <w:t>按需组织</w:t>
      </w:r>
      <w:r w:rsidR="00893119" w:rsidRPr="00FE52B3">
        <w:rPr>
          <w:rFonts w:ascii="仿宋_GB2312" w:eastAsia="仿宋_GB2312" w:hint="eastAsia"/>
          <w:sz w:val="32"/>
          <w:szCs w:val="32"/>
        </w:rPr>
        <w:t>线下驻场，轻量化面对面沟通，适配媒体人碎片化作息，提供日常情绪舒缓、职场困惑梳理服务。</w:t>
      </w:r>
    </w:p>
    <w:p w:rsidR="005848E9" w:rsidRPr="005848E9" w:rsidRDefault="005848E9" w:rsidP="00F26C6F">
      <w:pPr>
        <w:numPr>
          <w:ilvl w:val="0"/>
          <w:numId w:val="8"/>
        </w:numPr>
        <w:spacing w:after="0" w:line="240" w:lineRule="auto"/>
        <w:ind w:left="0"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分层团体辅导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（1）</w:t>
      </w:r>
      <w:r w:rsidR="00893119">
        <w:rPr>
          <w:rFonts w:ascii="仿宋_GB2312" w:eastAsia="仿宋_GB2312" w:hint="eastAsia"/>
          <w:kern w:val="0"/>
          <w:sz w:val="32"/>
          <w:szCs w:val="32"/>
        </w:rPr>
        <w:t>子公司预约式团辅：各二级单位按需预约，单场1.5小时，单场上限30人；融合正念、沙盘、音乐/戏剧疗愈、一人一故事剧场等沉浸式形式，贴合广电高强度、多突发任务职场痛点。</w:t>
      </w:r>
    </w:p>
    <w:p w:rsidR="005848E9" w:rsidRPr="005848E9" w:rsidRDefault="005848E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（2）</w:t>
      </w:r>
      <w:r w:rsidR="00893119">
        <w:rPr>
          <w:rFonts w:ascii="仿宋_GB2312" w:eastAsia="仿宋_GB2312" w:hint="eastAsia"/>
          <w:kern w:val="0"/>
          <w:sz w:val="32"/>
          <w:szCs w:val="32"/>
        </w:rPr>
        <w:t>集团人生串联单主题团辅：按青年、中坚、中年、临退四大人群全年常态化开展，覆盖职场适应、加班家庭关系修复、女性更年期关怀、生涯过渡等主题。</w:t>
      </w:r>
    </w:p>
    <w:p w:rsidR="005848E9" w:rsidRPr="005848E9" w:rsidRDefault="005848E9" w:rsidP="00F26C6F">
      <w:pPr>
        <w:numPr>
          <w:ilvl w:val="0"/>
          <w:numId w:val="8"/>
        </w:numPr>
        <w:spacing w:after="0" w:line="240" w:lineRule="auto"/>
        <w:ind w:left="0" w:firstLineChars="177" w:firstLine="566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内部队伍培育（仅执行第一年内容）</w:t>
      </w:r>
    </w:p>
    <w:p w:rsidR="00893119" w:rsidRPr="00FE52B3" w:rsidRDefault="0089311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Pr="00FE52B3">
        <w:rPr>
          <w:rFonts w:ascii="仿宋_GB2312" w:eastAsia="仿宋_GB2312" w:hint="eastAsia"/>
          <w:sz w:val="32"/>
          <w:szCs w:val="32"/>
        </w:rPr>
        <w:t>内部种子教练：对原有心理志愿者开展基础心理评估、教练对话培训，全程担任团辅助教积累实操经验。</w:t>
      </w:r>
    </w:p>
    <w:p w:rsidR="005848E9" w:rsidRPr="005848E9" w:rsidRDefault="00893119" w:rsidP="00F26C6F">
      <w:pPr>
        <w:spacing w:after="0" w:line="240" w:lineRule="auto"/>
        <w:ind w:firstLineChars="177" w:firstLine="566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Pr="00FE52B3">
        <w:rPr>
          <w:rFonts w:ascii="仿宋_GB2312" w:eastAsia="仿宋_GB2312" w:hint="eastAsia"/>
          <w:sz w:val="32"/>
          <w:szCs w:val="32"/>
        </w:rPr>
        <w:t>工会干部赋能工作坊：开展减压与EAP宣导培训，提升工会干部基础心理识别与关怀带动能力。</w:t>
      </w:r>
    </w:p>
    <w:p w:rsidR="005848E9" w:rsidRPr="005848E9" w:rsidRDefault="005848E9" w:rsidP="00F26C6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计时制心理危机干预</w:t>
      </w:r>
    </w:p>
    <w:p w:rsidR="005848E9" w:rsidRPr="005848E9" w:rsidRDefault="00893119" w:rsidP="00F26C6F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全年7×24小时应急值守，提供危机方案沟通、一对一现场辅导、关联人群团体疏导、事后跟进复盘，按小时数计费；常规危机纳入基础服务，重大群体性、多日驻场危机另行协商增补费用。</w:t>
      </w:r>
    </w:p>
    <w:p w:rsidR="005848E9" w:rsidRPr="005848E9" w:rsidRDefault="005848E9" w:rsidP="00F26C6F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lastRenderedPageBreak/>
        <w:t>项目管理与年度报告</w:t>
      </w:r>
    </w:p>
    <w:p w:rsidR="00893119" w:rsidRPr="00FE52B3" w:rsidRDefault="00893119" w:rsidP="00F26C6F">
      <w:pPr>
        <w:tabs>
          <w:tab w:val="num" w:pos="0"/>
        </w:tabs>
        <w:spacing w:after="0" w:line="240" w:lineRule="auto"/>
        <w:ind w:firstLine="709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Pr="00FE52B3">
        <w:rPr>
          <w:rFonts w:ascii="仿宋_GB2312" w:eastAsia="仿宋_GB2312" w:hint="eastAsia"/>
          <w:sz w:val="32"/>
          <w:szCs w:val="32"/>
        </w:rPr>
        <w:t>建立标准化服务台账，完整记录咨询人次、团辅场次、危机处置、职工满意度数据，按月、季度开展数据趋势分析，配套开展EAP宣传推广；</w:t>
      </w:r>
    </w:p>
    <w:p w:rsidR="005848E9" w:rsidRPr="005848E9" w:rsidRDefault="00893119" w:rsidP="00893119">
      <w:pPr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Pr="00FE52B3">
        <w:rPr>
          <w:rFonts w:ascii="仿宋_GB2312" w:eastAsia="仿宋_GB2312" w:hint="eastAsia"/>
          <w:sz w:val="32"/>
          <w:szCs w:val="32"/>
        </w:rPr>
        <w:t>合同期满出具年度综合报告，包含全年服务数据、职工心理需求分析、风险防控总结、服务优化建议、下一年度实施规划。</w:t>
      </w:r>
    </w:p>
    <w:p w:rsidR="005848E9" w:rsidRPr="005848E9" w:rsidRDefault="005848E9" w:rsidP="00F26C6F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三、硬性约束条款</w:t>
      </w:r>
    </w:p>
    <w:p w:rsidR="005848E9" w:rsidRPr="005848E9" w:rsidRDefault="005848E9" w:rsidP="00F26C6F">
      <w:pPr>
        <w:numPr>
          <w:ilvl w:val="0"/>
          <w:numId w:val="9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人员资质：所有心理咨询师提供资质证书、从业履历，危机干预人员具备创伤干预专项培训证明。</w:t>
      </w:r>
    </w:p>
    <w:p w:rsidR="005848E9" w:rsidRPr="005848E9" w:rsidRDefault="005848E9" w:rsidP="00F26C6F">
      <w:pPr>
        <w:numPr>
          <w:ilvl w:val="0"/>
          <w:numId w:val="9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保密管理：职工咨询记录、心理数据、个案档案仅限本项目使用，合同到期全部销毁，严禁留存、外传。</w:t>
      </w:r>
    </w:p>
    <w:p w:rsidR="005848E9" w:rsidRPr="005848E9" w:rsidRDefault="005848E9" w:rsidP="00F26C6F">
      <w:pPr>
        <w:numPr>
          <w:ilvl w:val="0"/>
          <w:numId w:val="9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物料与场地：乙方自备沙盘、</w:t>
      </w:r>
      <w:r w:rsidR="0048578A">
        <w:rPr>
          <w:rFonts w:ascii="仿宋_GB2312" w:eastAsia="仿宋_GB2312" w:hint="eastAsia"/>
          <w:sz w:val="32"/>
          <w:szCs w:val="32"/>
        </w:rPr>
        <w:t>OH</w:t>
      </w:r>
      <w:r w:rsidRPr="005848E9">
        <w:rPr>
          <w:rFonts w:ascii="仿宋_GB2312" w:eastAsia="仿宋_GB2312" w:hint="eastAsia"/>
          <w:sz w:val="32"/>
          <w:szCs w:val="32"/>
        </w:rPr>
        <w:t>卡、疗愈道具、活动物料；线下驻场、团辅场地由甲方提供，现场安全责任由乙方全权承担。</w:t>
      </w:r>
    </w:p>
    <w:p w:rsidR="005848E9" w:rsidRPr="005848E9" w:rsidRDefault="005848E9" w:rsidP="00F26C6F">
      <w:pPr>
        <w:numPr>
          <w:ilvl w:val="0"/>
          <w:numId w:val="9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交付物：月度服务台账、季度数据简报、加盖服务商公章的年度综合报告。</w:t>
      </w:r>
    </w:p>
    <w:p w:rsidR="00FF0E3E" w:rsidRDefault="00FF0E3E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</w:p>
    <w:p w:rsidR="005848E9" w:rsidRPr="005848E9" w:rsidRDefault="005848E9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5848E9">
        <w:rPr>
          <w:rFonts w:ascii="黑体" w:eastAsia="黑体" w:hAnsi="黑体" w:hint="eastAsia"/>
          <w:sz w:val="32"/>
          <w:szCs w:val="32"/>
        </w:rPr>
        <w:t>第</w:t>
      </w:r>
      <w:r w:rsidR="00C44816">
        <w:rPr>
          <w:rFonts w:ascii="黑体" w:eastAsia="黑体" w:hAnsi="黑体" w:hint="eastAsia"/>
          <w:sz w:val="32"/>
          <w:szCs w:val="32"/>
        </w:rPr>
        <w:t>五</w:t>
      </w:r>
      <w:r w:rsidRPr="005848E9">
        <w:rPr>
          <w:rFonts w:ascii="黑体" w:eastAsia="黑体" w:hAnsi="黑体" w:hint="eastAsia"/>
          <w:sz w:val="32"/>
          <w:szCs w:val="32"/>
        </w:rPr>
        <w:t>部分 合同主要条款</w:t>
      </w:r>
    </w:p>
    <w:p w:rsidR="005848E9" w:rsidRPr="005848E9" w:rsidRDefault="005848E9" w:rsidP="00F26C6F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一、服务期限</w:t>
      </w:r>
    </w:p>
    <w:p w:rsidR="005848E9" w:rsidRPr="005848E9" w:rsidRDefault="00FF0E3E" w:rsidP="00F26C6F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12个月</w:t>
      </w:r>
    </w:p>
    <w:p w:rsidR="005848E9" w:rsidRPr="005848E9" w:rsidRDefault="005848E9" w:rsidP="00F26C6F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二、双方权利义务</w:t>
      </w:r>
    </w:p>
    <w:p w:rsidR="005848E9" w:rsidRPr="005848E9" w:rsidRDefault="005848E9" w:rsidP="00F26C6F">
      <w:pPr>
        <w:numPr>
          <w:ilvl w:val="0"/>
          <w:numId w:val="10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lastRenderedPageBreak/>
        <w:t>甲方：提前10天确认团辅、驻场活动时间；每季度收到台账、增值税专票后10个工作日完成验收，逾期未验收视为合格；提供场地、基础职工信息支持。</w:t>
      </w:r>
    </w:p>
    <w:p w:rsidR="005848E9" w:rsidRPr="005848E9" w:rsidRDefault="005848E9" w:rsidP="00F26C6F">
      <w:pPr>
        <w:numPr>
          <w:ilvl w:val="0"/>
          <w:numId w:val="10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乙方：所有服务人员持证上岗，定期向工会报送服务进度；保证课件、报告无知识产权侵权，否则承担全部赔偿；现场服务人身、财产安全由乙方全责。</w:t>
      </w:r>
    </w:p>
    <w:p w:rsidR="005848E9" w:rsidRPr="005848E9" w:rsidRDefault="005848E9" w:rsidP="00F26C6F">
      <w:pPr>
        <w:numPr>
          <w:ilvl w:val="0"/>
          <w:numId w:val="10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服务变更：甲方新增服务产生额外费用，必须签署书面变更单，1 个月内支付增项款项；无法达成一致则按原方案执行。</w:t>
      </w:r>
    </w:p>
    <w:p w:rsidR="005848E9" w:rsidRPr="005848E9" w:rsidRDefault="005848E9" w:rsidP="00611A75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三、知识产权归属</w:t>
      </w:r>
    </w:p>
    <w:p w:rsidR="005848E9" w:rsidRPr="005848E9" w:rsidRDefault="005848E9" w:rsidP="00611A75">
      <w:pPr>
        <w:numPr>
          <w:ilvl w:val="0"/>
          <w:numId w:val="11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乙方通用心理课件、工具、咨询模板著作权归乙方，甲方服务期及服务结束2年内可在集团内部无偿复用。</w:t>
      </w:r>
    </w:p>
    <w:p w:rsidR="005848E9" w:rsidRPr="005848E9" w:rsidRDefault="005848E9" w:rsidP="00611A75">
      <w:pPr>
        <w:numPr>
          <w:ilvl w:val="0"/>
          <w:numId w:val="11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SMG定制团辅方案、年度心理分析报告、职工个人心理档案、种子教练专属培训材料全部知识产权、数据所有权归甲方独有；合同终止乙方必须全部删除销毁，不得留存、对外提供。</w:t>
      </w:r>
    </w:p>
    <w:p w:rsidR="005848E9" w:rsidRPr="005848E9" w:rsidRDefault="005848E9" w:rsidP="00611A75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四、费用结算</w:t>
      </w:r>
    </w:p>
    <w:p w:rsidR="005848E9" w:rsidRPr="005848E9" w:rsidRDefault="005848E9" w:rsidP="00611A75">
      <w:pPr>
        <w:numPr>
          <w:ilvl w:val="0"/>
          <w:numId w:val="12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按实际服务人次 / 场次 / 小时据实结算；危机干预统一元 / 小时。</w:t>
      </w:r>
    </w:p>
    <w:p w:rsidR="005848E9" w:rsidRPr="005848E9" w:rsidRDefault="005848E9" w:rsidP="00611A75">
      <w:pPr>
        <w:numPr>
          <w:ilvl w:val="0"/>
          <w:numId w:val="12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结算周期：每季度对账，乙方开具合规增值税专用发票后甲方付款。</w:t>
      </w:r>
    </w:p>
    <w:p w:rsidR="005848E9" w:rsidRPr="005848E9" w:rsidRDefault="005848E9" w:rsidP="00611A75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五、违约责任</w:t>
      </w:r>
    </w:p>
    <w:p w:rsidR="005848E9" w:rsidRPr="005848E9" w:rsidRDefault="005848E9" w:rsidP="00611A75">
      <w:pPr>
        <w:numPr>
          <w:ilvl w:val="0"/>
          <w:numId w:val="13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lastRenderedPageBreak/>
        <w:t>甲方逾期付费超15日，乙方可暂停全部服务；逾期30 日乙方有权解除合同。</w:t>
      </w:r>
    </w:p>
    <w:p w:rsidR="005848E9" w:rsidRPr="005848E9" w:rsidRDefault="005848E9" w:rsidP="00611A75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乙方未按标准提供服务，甲方下发整改通知，15日内未整改完成，甲方可解除合同，退还未发生服务对应款项。</w:t>
      </w:r>
    </w:p>
    <w:p w:rsidR="005848E9" w:rsidRPr="005848E9" w:rsidRDefault="005848E9" w:rsidP="00611A75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任何一方违约，须承担守约方维权产生的律师费、诉讼费、公证费、差旅费等全部合理开支。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六、危机干预补充约定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常规突发事件危机计入正常服务统筹；发生群体性重大事件、跨区域多日驻场服务，双方另行协商增补费用。</w:t>
      </w:r>
    </w:p>
    <w:p w:rsidR="00F654CC" w:rsidRDefault="00F654CC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</w:p>
    <w:p w:rsidR="005848E9" w:rsidRPr="005848E9" w:rsidRDefault="005848E9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5848E9">
        <w:rPr>
          <w:rFonts w:ascii="黑体" w:eastAsia="黑体" w:hAnsi="黑体" w:hint="eastAsia"/>
          <w:sz w:val="32"/>
          <w:szCs w:val="32"/>
        </w:rPr>
        <w:t>第</w:t>
      </w:r>
      <w:r w:rsidR="00C44816">
        <w:rPr>
          <w:rFonts w:ascii="黑体" w:eastAsia="黑体" w:hAnsi="黑体" w:hint="eastAsia"/>
          <w:sz w:val="32"/>
          <w:szCs w:val="32"/>
        </w:rPr>
        <w:t>六</w:t>
      </w:r>
      <w:r w:rsidRPr="005848E9">
        <w:rPr>
          <w:rFonts w:ascii="黑体" w:eastAsia="黑体" w:hAnsi="黑体" w:hint="eastAsia"/>
          <w:sz w:val="32"/>
          <w:szCs w:val="32"/>
        </w:rPr>
        <w:t>部分 综合评审细则（总分 100 分）</w:t>
      </w:r>
    </w:p>
    <w:p w:rsidR="005848E9" w:rsidRPr="005848E9" w:rsidRDefault="005848E9" w:rsidP="00611A75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项目整体实施方案（20 分）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16-20 分：方案深度贴合传媒轮班、赶稿、转型高压痛点，四大服务模块落地流程完整、量化清晰；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10-15 分：服务框架齐全，部分落地实施细则缺失；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0-9 分：方案笼统空洞，无法匹配集团职工心理需求。</w:t>
      </w:r>
    </w:p>
    <w:p w:rsidR="005848E9" w:rsidRPr="005848E9" w:rsidRDefault="005848E9" w:rsidP="00611A75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服务团队专业资质及同类项目业绩（10 分）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8-10 分：咨询师资质齐全、从业年限长，近三年3个及以上广电/大型国企EAP完整服务案例；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4-7 分：人员资质达标，仅1-2个普通企业心理服务案例；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0-3 分：资质缺失，无传媒、大型集团同类业绩。</w:t>
      </w:r>
    </w:p>
    <w:p w:rsidR="005848E9" w:rsidRPr="005848E9" w:rsidRDefault="005848E9" w:rsidP="00611A75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lastRenderedPageBreak/>
        <w:t>分项报价合理性（60 分）</w:t>
      </w:r>
    </w:p>
    <w:p w:rsidR="00CD42A0" w:rsidRPr="00CD42A0" w:rsidRDefault="00CD42A0" w:rsidP="00611A75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CD42A0">
        <w:rPr>
          <w:rFonts w:ascii="仿宋_GB2312" w:eastAsia="仿宋_GB2312"/>
          <w:sz w:val="32"/>
          <w:szCs w:val="32"/>
        </w:rPr>
        <w:t>本维度采用分模块比价计分规则，各模块独立比价排序，同模块报价由低至高依次梯度赋分：同模块最低价得该模块对应满分；次低价按最低价分值的90%计分；第三低价按次低价分值的90%计分，后续名次以此类推梯度递减核算，各模块得分加权汇总为本维度最终得分。</w:t>
      </w:r>
    </w:p>
    <w:p w:rsidR="00CD42A0" w:rsidRDefault="00CD42A0" w:rsidP="00611A75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CD42A0">
        <w:rPr>
          <w:rFonts w:ascii="仿宋_GB2312" w:eastAsia="仿宋_GB2312"/>
          <w:sz w:val="32"/>
          <w:szCs w:val="32"/>
        </w:rPr>
        <w:t>各模块分值拆解：一对一心理咨询模块：本维度总分权重70%，折合42分；心理危机干预模块：本维度总分权重 20%，折合12分；驻场教练深度对话模块：本维度总分权重3%，折合1.8分；分层团体辅导模块：本维度总分权重 3%，折合1.8分</w:t>
      </w:r>
      <w:r>
        <w:rPr>
          <w:rFonts w:ascii="仿宋_GB2312" w:eastAsia="仿宋_GB2312" w:hint="eastAsia"/>
          <w:sz w:val="32"/>
          <w:szCs w:val="32"/>
        </w:rPr>
        <w:t>；</w:t>
      </w:r>
      <w:r w:rsidRPr="00CD42A0">
        <w:rPr>
          <w:rFonts w:ascii="仿宋_GB2312" w:eastAsia="仿宋_GB2312"/>
          <w:sz w:val="32"/>
          <w:szCs w:val="32"/>
        </w:rPr>
        <w:t>内部种子教练+工会干部培育模块：本维度总分权重4%，折合2.4分。</w:t>
      </w:r>
    </w:p>
    <w:p w:rsidR="00CD42A0" w:rsidRPr="004837BA" w:rsidRDefault="00CD42A0" w:rsidP="00611A75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/>
          <w:sz w:val="32"/>
          <w:szCs w:val="32"/>
        </w:rPr>
        <w:t>补充约束：年度</w:t>
      </w:r>
      <w:r w:rsidR="00611A75" w:rsidRPr="004837BA">
        <w:rPr>
          <w:rFonts w:ascii="仿宋_GB2312" w:eastAsia="仿宋_GB2312"/>
          <w:sz w:val="32"/>
          <w:szCs w:val="32"/>
        </w:rPr>
        <w:t>服务费预估含税总金额不</w:t>
      </w:r>
      <w:r w:rsidRPr="004837BA">
        <w:rPr>
          <w:rFonts w:ascii="仿宋_GB2312" w:eastAsia="仿宋_GB2312"/>
          <w:sz w:val="32"/>
          <w:szCs w:val="32"/>
        </w:rPr>
        <w:t>超过</w:t>
      </w:r>
      <w:r w:rsidR="00611A75" w:rsidRPr="004837BA">
        <w:rPr>
          <w:rFonts w:ascii="仿宋_GB2312" w:eastAsia="仿宋_GB2312"/>
          <w:sz w:val="32"/>
          <w:szCs w:val="32"/>
        </w:rPr>
        <w:t>人民币</w:t>
      </w:r>
      <w:r w:rsidR="005E58B6" w:rsidRPr="004837BA">
        <w:rPr>
          <w:rFonts w:ascii="仿宋_GB2312" w:eastAsia="仿宋_GB2312" w:hint="eastAsia"/>
          <w:sz w:val="32"/>
          <w:szCs w:val="32"/>
        </w:rPr>
        <w:t>35.7</w:t>
      </w:r>
      <w:r w:rsidRPr="004837BA">
        <w:rPr>
          <w:rFonts w:ascii="仿宋_GB2312" w:eastAsia="仿宋_GB2312"/>
          <w:sz w:val="32"/>
          <w:szCs w:val="32"/>
        </w:rPr>
        <w:t>万元。</w:t>
      </w:r>
    </w:p>
    <w:p w:rsidR="00B21324" w:rsidRDefault="00B21324" w:rsidP="00611A75">
      <w:pPr>
        <w:pStyle w:val="a6"/>
        <w:spacing w:after="0" w:line="240" w:lineRule="auto"/>
        <w:ind w:leftChars="-1" w:left="-2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评分细则参考表：</w:t>
      </w:r>
    </w:p>
    <w:tbl>
      <w:tblPr>
        <w:tblStyle w:val="aa"/>
        <w:tblW w:w="10340" w:type="dxa"/>
        <w:tblInd w:w="-998" w:type="dxa"/>
        <w:tblLook w:val="04A0"/>
      </w:tblPr>
      <w:tblGrid>
        <w:gridCol w:w="1312"/>
        <w:gridCol w:w="993"/>
        <w:gridCol w:w="696"/>
        <w:gridCol w:w="1111"/>
        <w:gridCol w:w="992"/>
        <w:gridCol w:w="1422"/>
        <w:gridCol w:w="1422"/>
        <w:gridCol w:w="1422"/>
        <w:gridCol w:w="970"/>
      </w:tblGrid>
      <w:tr w:rsidR="00B21324" w:rsidRPr="00357E33" w:rsidTr="00357E33">
        <w:trPr>
          <w:trHeight w:val="488"/>
        </w:trPr>
        <w:tc>
          <w:tcPr>
            <w:tcW w:w="10340" w:type="dxa"/>
            <w:gridSpan w:val="9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价格单项评分表</w:t>
            </w:r>
          </w:p>
        </w:tc>
      </w:tr>
      <w:tr w:rsidR="00B21324" w:rsidRPr="00357E33" w:rsidTr="00357E33">
        <w:trPr>
          <w:trHeight w:val="565"/>
        </w:trPr>
        <w:tc>
          <w:tcPr>
            <w:tcW w:w="2305" w:type="dxa"/>
            <w:gridSpan w:val="2"/>
            <w:noWrap/>
            <w:hideMark/>
          </w:tcPr>
          <w:p w:rsidR="00B21324" w:rsidRPr="00357E33" w:rsidRDefault="00B21324" w:rsidP="002714C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2"/>
              </w:rPr>
              <w:t>总分</w:t>
            </w:r>
          </w:p>
        </w:tc>
        <w:tc>
          <w:tcPr>
            <w:tcW w:w="696" w:type="dxa"/>
            <w:noWrap/>
            <w:hideMark/>
          </w:tcPr>
          <w:p w:rsidR="00B21324" w:rsidRPr="00357E33" w:rsidRDefault="00B21324" w:rsidP="002714CF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2"/>
              </w:rPr>
              <w:t>60</w:t>
            </w:r>
          </w:p>
        </w:tc>
        <w:tc>
          <w:tcPr>
            <w:tcW w:w="1111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最低价</w:t>
            </w:r>
          </w:p>
        </w:tc>
        <w:tc>
          <w:tcPr>
            <w:tcW w:w="99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第二低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第三低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第四低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第五低</w:t>
            </w:r>
          </w:p>
        </w:tc>
        <w:tc>
          <w:tcPr>
            <w:tcW w:w="969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类推</w:t>
            </w:r>
          </w:p>
        </w:tc>
      </w:tr>
      <w:tr w:rsidR="00B21324" w:rsidRPr="00357E33" w:rsidTr="00357E33">
        <w:trPr>
          <w:trHeight w:val="565"/>
        </w:trPr>
        <w:tc>
          <w:tcPr>
            <w:tcW w:w="1312" w:type="dxa"/>
            <w:noWrap/>
            <w:hideMark/>
          </w:tcPr>
          <w:p w:rsidR="00B21324" w:rsidRPr="00357E33" w:rsidRDefault="00B21324" w:rsidP="00B2132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心理咨询</w:t>
            </w:r>
          </w:p>
        </w:tc>
        <w:tc>
          <w:tcPr>
            <w:tcW w:w="993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70%</w:t>
            </w:r>
          </w:p>
        </w:tc>
        <w:tc>
          <w:tcPr>
            <w:tcW w:w="696" w:type="dxa"/>
            <w:noWrap/>
            <w:hideMark/>
          </w:tcPr>
          <w:p w:rsidR="00B21324" w:rsidRPr="00357E33" w:rsidRDefault="00B21324" w:rsidP="00B21324">
            <w:pPr>
              <w:widowControl/>
              <w:jc w:val="right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42</w:t>
            </w:r>
          </w:p>
        </w:tc>
        <w:tc>
          <w:tcPr>
            <w:tcW w:w="1111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42</w:t>
            </w:r>
          </w:p>
        </w:tc>
        <w:tc>
          <w:tcPr>
            <w:tcW w:w="99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37.8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34.02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30.62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27.56</w:t>
            </w:r>
          </w:p>
        </w:tc>
        <w:tc>
          <w:tcPr>
            <w:tcW w:w="969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</w:p>
        </w:tc>
      </w:tr>
      <w:tr w:rsidR="00B21324" w:rsidRPr="00357E33" w:rsidTr="00357E33">
        <w:trPr>
          <w:trHeight w:val="565"/>
        </w:trPr>
        <w:tc>
          <w:tcPr>
            <w:tcW w:w="1312" w:type="dxa"/>
            <w:noWrap/>
            <w:hideMark/>
          </w:tcPr>
          <w:p w:rsidR="00B21324" w:rsidRPr="00357E33" w:rsidRDefault="00B21324" w:rsidP="00B2132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危机干预</w:t>
            </w:r>
          </w:p>
        </w:tc>
        <w:tc>
          <w:tcPr>
            <w:tcW w:w="993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20%</w:t>
            </w:r>
          </w:p>
        </w:tc>
        <w:tc>
          <w:tcPr>
            <w:tcW w:w="696" w:type="dxa"/>
            <w:noWrap/>
            <w:hideMark/>
          </w:tcPr>
          <w:p w:rsidR="00B21324" w:rsidRPr="00357E33" w:rsidRDefault="00B21324" w:rsidP="00B21324">
            <w:pPr>
              <w:widowControl/>
              <w:jc w:val="right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12</w:t>
            </w:r>
          </w:p>
        </w:tc>
        <w:tc>
          <w:tcPr>
            <w:tcW w:w="1111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10.8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9.72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8.75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7.87</w:t>
            </w:r>
          </w:p>
        </w:tc>
        <w:tc>
          <w:tcPr>
            <w:tcW w:w="969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</w:p>
        </w:tc>
      </w:tr>
      <w:tr w:rsidR="00B21324" w:rsidRPr="00357E33" w:rsidTr="00357E33">
        <w:trPr>
          <w:trHeight w:val="565"/>
        </w:trPr>
        <w:tc>
          <w:tcPr>
            <w:tcW w:w="1312" w:type="dxa"/>
            <w:noWrap/>
            <w:hideMark/>
          </w:tcPr>
          <w:p w:rsidR="00B21324" w:rsidRPr="00357E33" w:rsidRDefault="00B21324" w:rsidP="00B2132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驻场对话</w:t>
            </w:r>
          </w:p>
        </w:tc>
        <w:tc>
          <w:tcPr>
            <w:tcW w:w="993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3%</w:t>
            </w:r>
          </w:p>
        </w:tc>
        <w:tc>
          <w:tcPr>
            <w:tcW w:w="696" w:type="dxa"/>
            <w:noWrap/>
            <w:hideMark/>
          </w:tcPr>
          <w:p w:rsidR="00B21324" w:rsidRPr="00357E33" w:rsidRDefault="00B21324" w:rsidP="00B21324">
            <w:pPr>
              <w:widowControl/>
              <w:jc w:val="right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1.8</w:t>
            </w:r>
          </w:p>
        </w:tc>
        <w:tc>
          <w:tcPr>
            <w:tcW w:w="1111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1.8</w:t>
            </w:r>
          </w:p>
        </w:tc>
        <w:tc>
          <w:tcPr>
            <w:tcW w:w="99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1.62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1.46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1.31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1.18</w:t>
            </w:r>
          </w:p>
        </w:tc>
        <w:tc>
          <w:tcPr>
            <w:tcW w:w="969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</w:p>
        </w:tc>
      </w:tr>
      <w:tr w:rsidR="00B21324" w:rsidRPr="00357E33" w:rsidTr="00357E33">
        <w:trPr>
          <w:trHeight w:val="565"/>
        </w:trPr>
        <w:tc>
          <w:tcPr>
            <w:tcW w:w="1312" w:type="dxa"/>
            <w:noWrap/>
            <w:hideMark/>
          </w:tcPr>
          <w:p w:rsidR="00B21324" w:rsidRPr="00357E33" w:rsidRDefault="00B21324" w:rsidP="00B2132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团辅</w:t>
            </w:r>
          </w:p>
        </w:tc>
        <w:tc>
          <w:tcPr>
            <w:tcW w:w="993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3%</w:t>
            </w:r>
          </w:p>
        </w:tc>
        <w:tc>
          <w:tcPr>
            <w:tcW w:w="696" w:type="dxa"/>
            <w:noWrap/>
            <w:hideMark/>
          </w:tcPr>
          <w:p w:rsidR="00B21324" w:rsidRPr="00357E33" w:rsidRDefault="00B21324" w:rsidP="00B21324">
            <w:pPr>
              <w:widowControl/>
              <w:jc w:val="right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1.8</w:t>
            </w:r>
          </w:p>
        </w:tc>
        <w:tc>
          <w:tcPr>
            <w:tcW w:w="1111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1.8</w:t>
            </w:r>
          </w:p>
        </w:tc>
        <w:tc>
          <w:tcPr>
            <w:tcW w:w="99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1.62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1.46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1.31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1.18</w:t>
            </w:r>
          </w:p>
        </w:tc>
        <w:tc>
          <w:tcPr>
            <w:tcW w:w="969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</w:p>
        </w:tc>
      </w:tr>
      <w:tr w:rsidR="00B21324" w:rsidRPr="00357E33" w:rsidTr="00357E33">
        <w:trPr>
          <w:trHeight w:val="565"/>
        </w:trPr>
        <w:tc>
          <w:tcPr>
            <w:tcW w:w="1312" w:type="dxa"/>
            <w:noWrap/>
            <w:hideMark/>
          </w:tcPr>
          <w:p w:rsidR="00B21324" w:rsidRPr="00357E33" w:rsidRDefault="00B21324" w:rsidP="00B2132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关键人才</w:t>
            </w:r>
          </w:p>
        </w:tc>
        <w:tc>
          <w:tcPr>
            <w:tcW w:w="993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4%</w:t>
            </w:r>
          </w:p>
        </w:tc>
        <w:tc>
          <w:tcPr>
            <w:tcW w:w="696" w:type="dxa"/>
            <w:noWrap/>
            <w:hideMark/>
          </w:tcPr>
          <w:p w:rsidR="00B21324" w:rsidRPr="00357E33" w:rsidRDefault="00B21324" w:rsidP="00B21324">
            <w:pPr>
              <w:widowControl/>
              <w:jc w:val="right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2.4</w:t>
            </w:r>
          </w:p>
        </w:tc>
        <w:tc>
          <w:tcPr>
            <w:tcW w:w="1111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2.4</w:t>
            </w:r>
          </w:p>
        </w:tc>
        <w:tc>
          <w:tcPr>
            <w:tcW w:w="99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2.16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1.94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1.75</w:t>
            </w:r>
          </w:p>
        </w:tc>
        <w:tc>
          <w:tcPr>
            <w:tcW w:w="1422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  <w:r w:rsidRPr="00357E33"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  <w:t>1.57</w:t>
            </w:r>
          </w:p>
        </w:tc>
        <w:tc>
          <w:tcPr>
            <w:tcW w:w="969" w:type="dxa"/>
            <w:noWrap/>
            <w:hideMark/>
          </w:tcPr>
          <w:p w:rsidR="00B21324" w:rsidRPr="00357E33" w:rsidRDefault="00B21324" w:rsidP="00B2132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2"/>
              </w:rPr>
            </w:pPr>
          </w:p>
        </w:tc>
      </w:tr>
    </w:tbl>
    <w:p w:rsidR="005848E9" w:rsidRPr="005848E9" w:rsidRDefault="005848E9" w:rsidP="00611A75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lastRenderedPageBreak/>
        <w:t>配套保障与隐私保密管理（10分）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8-10 分：</w:t>
      </w:r>
      <w:bookmarkStart w:id="4" w:name="OLE_LINK1"/>
      <w:r w:rsidR="00CD42A0">
        <w:rPr>
          <w:rFonts w:ascii="仿宋_GB2312" w:eastAsia="仿宋_GB2312" w:hint="eastAsia"/>
          <w:sz w:val="32"/>
          <w:szCs w:val="32"/>
        </w:rPr>
        <w:t>电子化核销SMG咨询代码、</w:t>
      </w:r>
      <w:bookmarkEnd w:id="4"/>
      <w:r w:rsidRPr="005848E9">
        <w:rPr>
          <w:rFonts w:ascii="仿宋_GB2312" w:eastAsia="仿宋_GB2312" w:hint="eastAsia"/>
          <w:sz w:val="32"/>
          <w:szCs w:val="32"/>
        </w:rPr>
        <w:t>台账管理、季度复盘、满意度跟踪机制成熟；完整分级隐私保护、数据到期销毁制度，年度报告分析维度全面；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4-7 分：基础台账、保密措施简略，报告内容单薄；</w:t>
      </w:r>
    </w:p>
    <w:p w:rsidR="005848E9" w:rsidRPr="005848E9" w:rsidRDefault="005848E9" w:rsidP="00611A75">
      <w:pPr>
        <w:tabs>
          <w:tab w:val="num" w:pos="0"/>
        </w:tabs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0-3 分：无标准化台账、无完整职工隐私保护方案。</w:t>
      </w:r>
    </w:p>
    <w:p w:rsidR="00E5070A" w:rsidRDefault="00E5070A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</w:p>
    <w:p w:rsidR="00611A75" w:rsidRPr="004837BA" w:rsidRDefault="00D51CC0" w:rsidP="00611A75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4837BA">
        <w:rPr>
          <w:rFonts w:ascii="黑体" w:eastAsia="黑体" w:hAnsi="黑体" w:hint="eastAsia"/>
          <w:kern w:val="0"/>
          <w:sz w:val="32"/>
          <w:szCs w:val="32"/>
        </w:rPr>
        <w:t xml:space="preserve">第七部分 </w:t>
      </w:r>
      <w:r w:rsidR="00611A75" w:rsidRPr="004837BA">
        <w:rPr>
          <w:rFonts w:ascii="黑体" w:eastAsia="黑体" w:hAnsi="黑体" w:hint="eastAsia"/>
          <w:sz w:val="32"/>
          <w:szCs w:val="32"/>
        </w:rPr>
        <w:t>应征材料递交相关要求</w:t>
      </w:r>
    </w:p>
    <w:p w:rsidR="00611A75" w:rsidRPr="004837BA" w:rsidRDefault="00611A75" w:rsidP="00D51CC0">
      <w:pPr>
        <w:numPr>
          <w:ilvl w:val="0"/>
          <w:numId w:val="2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报名方式：应征单位须登录SMG官网（</w:t>
      </w:r>
      <w:hyperlink r:id="rId7" w:tgtFrame="_blank" w:tooltip="autolink" w:history="1">
        <w:r w:rsidRPr="004837BA">
          <w:rPr>
            <w:rStyle w:val="af3"/>
            <w:rFonts w:ascii="仿宋_GB2312" w:eastAsia="仿宋_GB2312" w:hint="eastAsia"/>
            <w:sz w:val="32"/>
            <w:szCs w:val="32"/>
          </w:rPr>
          <w:t>www.smg.cn</w:t>
        </w:r>
      </w:hyperlink>
      <w:r w:rsidRPr="004837BA">
        <w:rPr>
          <w:rFonts w:ascii="仿宋_GB2312" w:eastAsia="仿宋_GB2312" w:hint="eastAsia"/>
          <w:sz w:val="32"/>
          <w:szCs w:val="32"/>
        </w:rPr>
        <w:t>）采购专栏完成线上报名，未线上报名单位不予受理应征文件。</w:t>
      </w:r>
    </w:p>
    <w:p w:rsidR="00611A75" w:rsidRPr="004837BA" w:rsidRDefault="00611A75" w:rsidP="00D51CC0">
      <w:pPr>
        <w:numPr>
          <w:ilvl w:val="0"/>
          <w:numId w:val="21"/>
        </w:numPr>
        <w:spacing w:after="0" w:line="240" w:lineRule="auto"/>
        <w:ind w:hanging="11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材料分类提交：</w:t>
      </w:r>
    </w:p>
    <w:p w:rsidR="00611A75" w:rsidRPr="004837BA" w:rsidRDefault="00611A75" w:rsidP="00D51CC0">
      <w:pPr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（1）资质证明材料（无需密封）：营业执照复印件、信用记录查询截图、同类业绩合同、团队人员资质证书、完税社保相关材料，全部加盖单位公章；</w:t>
      </w:r>
    </w:p>
    <w:p w:rsidR="00611A75" w:rsidRPr="004837BA" w:rsidRDefault="00611A75" w:rsidP="00D51CC0">
      <w:pPr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（2）密封应征文件（一式六份，单独密封递送）：法定代表人授权委托书、法人及经办人身份证复印件、廉政承诺函、完整服务实施方案、标准化报价一览表。</w:t>
      </w:r>
    </w:p>
    <w:p w:rsidR="00611A75" w:rsidRPr="004837BA" w:rsidRDefault="00611A75" w:rsidP="00D51CC0">
      <w:pPr>
        <w:numPr>
          <w:ilvl w:val="0"/>
          <w:numId w:val="2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廉政要求：应征文件须附加盖公章的投标廉政承诺函，未提交视为材料不合格。</w:t>
      </w:r>
    </w:p>
    <w:p w:rsidR="00611A75" w:rsidRPr="004837BA" w:rsidRDefault="00611A75" w:rsidP="00D51CC0">
      <w:pPr>
        <w:numPr>
          <w:ilvl w:val="0"/>
          <w:numId w:val="2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报价规则：本次询比为一次性最终报价，无二次报价，报价包含人力、物料、交通、培训、报告、税费等全部成本，采购人不额外支付任何费用。</w:t>
      </w:r>
    </w:p>
    <w:p w:rsidR="00D51CC0" w:rsidRPr="004837BA" w:rsidRDefault="00D51CC0" w:rsidP="00D51CC0">
      <w:pPr>
        <w:spacing w:after="0" w:line="240" w:lineRule="auto"/>
        <w:ind w:left="709"/>
        <w:jc w:val="both"/>
        <w:rPr>
          <w:rFonts w:ascii="仿宋_GB2312" w:eastAsia="仿宋_GB2312"/>
          <w:sz w:val="32"/>
          <w:szCs w:val="32"/>
        </w:rPr>
      </w:pPr>
    </w:p>
    <w:p w:rsidR="00611A75" w:rsidRPr="004837BA" w:rsidRDefault="00D51CC0" w:rsidP="00611A75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4837BA">
        <w:rPr>
          <w:rFonts w:ascii="黑体" w:eastAsia="黑体" w:hAnsi="黑体" w:hint="eastAsia"/>
          <w:kern w:val="0"/>
          <w:sz w:val="32"/>
          <w:szCs w:val="32"/>
        </w:rPr>
        <w:t xml:space="preserve">第八部分 </w:t>
      </w:r>
      <w:r w:rsidR="00611A75" w:rsidRPr="004837BA">
        <w:rPr>
          <w:rFonts w:ascii="黑体" w:eastAsia="黑体" w:hAnsi="黑体" w:hint="eastAsia"/>
          <w:sz w:val="32"/>
          <w:szCs w:val="32"/>
        </w:rPr>
        <w:t>重要时间节点</w:t>
      </w:r>
    </w:p>
    <w:p w:rsidR="00611A75" w:rsidRPr="004837BA" w:rsidRDefault="00611A75" w:rsidP="00D51CC0">
      <w:pPr>
        <w:numPr>
          <w:ilvl w:val="0"/>
          <w:numId w:val="22"/>
        </w:numPr>
        <w:spacing w:after="0" w:line="240" w:lineRule="auto"/>
        <w:ind w:hanging="11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线上报名截止时间：2026年8月7日15:00</w:t>
      </w:r>
    </w:p>
    <w:p w:rsidR="00611A75" w:rsidRPr="004837BA" w:rsidRDefault="00611A75" w:rsidP="00D51CC0">
      <w:pPr>
        <w:pStyle w:val="a6"/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应征文件递交截止时间：2026年8月11日11:00，逾期递交一律不予受理。</w:t>
      </w:r>
    </w:p>
    <w:p w:rsidR="00D51CC0" w:rsidRPr="004837BA" w:rsidRDefault="00D51CC0" w:rsidP="00D51CC0">
      <w:pPr>
        <w:pStyle w:val="a6"/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</w:p>
    <w:p w:rsidR="00611A75" w:rsidRPr="004837BA" w:rsidRDefault="00D51CC0" w:rsidP="00611A75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4837BA">
        <w:rPr>
          <w:rFonts w:ascii="黑体" w:eastAsia="黑体" w:hAnsi="黑体" w:hint="eastAsia"/>
          <w:kern w:val="0"/>
          <w:sz w:val="32"/>
          <w:szCs w:val="32"/>
        </w:rPr>
        <w:t xml:space="preserve">第九部分 </w:t>
      </w:r>
      <w:r w:rsidR="00611A75" w:rsidRPr="004837BA">
        <w:rPr>
          <w:rFonts w:ascii="黑体" w:eastAsia="黑体" w:hAnsi="黑体" w:hint="eastAsia"/>
          <w:sz w:val="32"/>
          <w:szCs w:val="32"/>
        </w:rPr>
        <w:t>其他说明</w:t>
      </w:r>
    </w:p>
    <w:p w:rsidR="00611A75" w:rsidRPr="004837BA" w:rsidRDefault="00611A75" w:rsidP="00D51CC0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本公告仅发布于SMG官方网站，未授权任何第三方平台转载。</w:t>
      </w:r>
    </w:p>
    <w:p w:rsidR="00611A75" w:rsidRPr="004837BA" w:rsidRDefault="00611A75" w:rsidP="00D51CC0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应征文件存在资质缺失、报价缺漏、方案不满足采购需求、材料虚假、未按要求密封等情形，SMG 有权直接判定为无效应征，不予评审。</w:t>
      </w:r>
    </w:p>
    <w:p w:rsidR="00611A75" w:rsidRPr="004837BA" w:rsidRDefault="00611A75" w:rsidP="00D51CC0">
      <w:pPr>
        <w:numPr>
          <w:ilvl w:val="0"/>
          <w:numId w:val="23"/>
        </w:numPr>
        <w:spacing w:after="0" w:line="240" w:lineRule="auto"/>
        <w:ind w:hanging="11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SMG对本次询比采购拥有最终解释权。</w:t>
      </w:r>
    </w:p>
    <w:p w:rsidR="00D51CC0" w:rsidRPr="004837BA" w:rsidRDefault="00D51CC0" w:rsidP="00D51CC0">
      <w:pPr>
        <w:spacing w:after="0" w:line="240" w:lineRule="auto"/>
        <w:ind w:left="720"/>
        <w:jc w:val="both"/>
        <w:rPr>
          <w:rFonts w:ascii="仿宋_GB2312" w:eastAsia="仿宋_GB2312"/>
          <w:sz w:val="32"/>
          <w:szCs w:val="32"/>
        </w:rPr>
      </w:pPr>
    </w:p>
    <w:p w:rsidR="00611A75" w:rsidRPr="004837BA" w:rsidRDefault="00D51CC0" w:rsidP="00611A75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r w:rsidRPr="004837BA">
        <w:rPr>
          <w:rFonts w:ascii="黑体" w:eastAsia="黑体" w:hAnsi="黑体" w:hint="eastAsia"/>
          <w:kern w:val="0"/>
          <w:sz w:val="32"/>
          <w:szCs w:val="32"/>
        </w:rPr>
        <w:t xml:space="preserve">第十部分 </w:t>
      </w:r>
      <w:r w:rsidR="00611A75" w:rsidRPr="004837BA">
        <w:rPr>
          <w:rFonts w:ascii="黑体" w:eastAsia="黑体" w:hAnsi="黑体" w:hint="eastAsia"/>
          <w:sz w:val="32"/>
          <w:szCs w:val="32"/>
        </w:rPr>
        <w:t>联系方式</w:t>
      </w:r>
    </w:p>
    <w:p w:rsidR="00611A75" w:rsidRPr="004837BA" w:rsidRDefault="00611A75" w:rsidP="00611A75">
      <w:pPr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采购单位：上海好有文化传媒有限公司</w:t>
      </w:r>
    </w:p>
    <w:p w:rsidR="00611A75" w:rsidRPr="004837BA" w:rsidRDefault="00611A75" w:rsidP="00611A75">
      <w:pPr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应征文件投递地址：上海市静安区威海路298号上视大厦10楼</w:t>
      </w:r>
    </w:p>
    <w:p w:rsidR="00611A75" w:rsidRPr="004837BA" w:rsidRDefault="00611A75" w:rsidP="00611A75">
      <w:pPr>
        <w:spacing w:after="0" w:line="24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联系人：陈晓芸</w:t>
      </w:r>
    </w:p>
    <w:p w:rsidR="00611A75" w:rsidRDefault="00611A75" w:rsidP="00D51CC0">
      <w:pPr>
        <w:spacing w:after="0" w:line="240" w:lineRule="auto"/>
        <w:ind w:firstLineChars="221" w:firstLine="707"/>
        <w:jc w:val="both"/>
        <w:rPr>
          <w:rFonts w:ascii="仿宋_GB2312" w:eastAsia="仿宋_GB2312"/>
          <w:kern w:val="0"/>
          <w:sz w:val="32"/>
          <w:szCs w:val="32"/>
        </w:rPr>
      </w:pPr>
      <w:r w:rsidRPr="004837BA">
        <w:rPr>
          <w:rFonts w:ascii="仿宋_GB2312" w:eastAsia="仿宋_GB2312" w:hint="eastAsia"/>
          <w:kern w:val="0"/>
          <w:sz w:val="32"/>
          <w:szCs w:val="32"/>
        </w:rPr>
        <w:t>联系电话：22000197</w:t>
      </w:r>
    </w:p>
    <w:p w:rsidR="00D51CC0" w:rsidRDefault="00D51CC0" w:rsidP="00611A75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</w:p>
    <w:p w:rsidR="001B035A" w:rsidRDefault="005848E9" w:rsidP="005848E9">
      <w:pPr>
        <w:spacing w:after="0" w:line="240" w:lineRule="auto"/>
        <w:jc w:val="both"/>
        <w:rPr>
          <w:rFonts w:ascii="黑体" w:eastAsia="黑体" w:hAnsi="黑体"/>
          <w:sz w:val="32"/>
          <w:szCs w:val="32"/>
        </w:rPr>
      </w:pPr>
      <w:bookmarkStart w:id="5" w:name="OLE_LINK8"/>
      <w:bookmarkStart w:id="6" w:name="OLE_LINK9"/>
      <w:r w:rsidRPr="005848E9">
        <w:rPr>
          <w:rFonts w:ascii="黑体" w:eastAsia="黑体" w:hAnsi="黑体" w:hint="eastAsia"/>
          <w:sz w:val="32"/>
          <w:szCs w:val="32"/>
        </w:rPr>
        <w:t>第</w:t>
      </w:r>
      <w:r w:rsidR="00D51CC0">
        <w:rPr>
          <w:rFonts w:ascii="黑体" w:eastAsia="黑体" w:hAnsi="黑体" w:hint="eastAsia"/>
          <w:sz w:val="32"/>
          <w:szCs w:val="32"/>
        </w:rPr>
        <w:t>十一</w:t>
      </w:r>
      <w:r w:rsidRPr="005848E9">
        <w:rPr>
          <w:rFonts w:ascii="黑体" w:eastAsia="黑体" w:hAnsi="黑体" w:hint="eastAsia"/>
          <w:sz w:val="32"/>
          <w:szCs w:val="32"/>
        </w:rPr>
        <w:t xml:space="preserve">部分 </w:t>
      </w:r>
      <w:bookmarkEnd w:id="5"/>
      <w:bookmarkEnd w:id="6"/>
      <w:r w:rsidRPr="005848E9">
        <w:rPr>
          <w:rFonts w:ascii="黑体" w:eastAsia="黑体" w:hAnsi="黑体" w:hint="eastAsia"/>
          <w:sz w:val="32"/>
          <w:szCs w:val="32"/>
        </w:rPr>
        <w:t>附件响应文件模板</w:t>
      </w:r>
    </w:p>
    <w:p w:rsidR="005848E9" w:rsidRPr="001A21E0" w:rsidRDefault="005848E9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r w:rsidRPr="001A21E0">
        <w:rPr>
          <w:rFonts w:ascii="楷体_GB2312" w:eastAsia="楷体_GB2312" w:hint="eastAsia"/>
          <w:sz w:val="32"/>
          <w:szCs w:val="32"/>
        </w:rPr>
        <w:lastRenderedPageBreak/>
        <w:t>附件1 报价一览表</w:t>
      </w:r>
    </w:p>
    <w:p w:rsidR="005848E9" w:rsidRPr="005848E9" w:rsidRDefault="00611A75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报价表</w:t>
      </w:r>
      <w:r w:rsidR="005848E9" w:rsidRPr="004837BA">
        <w:rPr>
          <w:rFonts w:ascii="仿宋_GB2312" w:eastAsia="仿宋_GB2312" w:hint="eastAsia"/>
          <w:sz w:val="32"/>
          <w:szCs w:val="32"/>
        </w:rPr>
        <w:t>格</w:t>
      </w:r>
      <w:r w:rsidRPr="004837BA">
        <w:rPr>
          <w:rFonts w:ascii="仿宋_GB2312" w:eastAsia="仿宋_GB2312" w:hint="eastAsia"/>
          <w:sz w:val="32"/>
          <w:szCs w:val="32"/>
        </w:rPr>
        <w:t>（税率：</w:t>
      </w:r>
      <w:r w:rsidRPr="004837BA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D51CC0" w:rsidRPr="004837BA">
        <w:rPr>
          <w:rFonts w:ascii="仿宋_GB2312" w:eastAsia="仿宋_GB2312" w:hint="eastAsia"/>
          <w:sz w:val="32"/>
          <w:szCs w:val="32"/>
        </w:rPr>
        <w:t>）</w:t>
      </w:r>
    </w:p>
    <w:tbl>
      <w:tblPr>
        <w:tblStyle w:val="aa"/>
        <w:tblW w:w="9498" w:type="dxa"/>
        <w:tblInd w:w="-431" w:type="dxa"/>
        <w:tblLook w:val="04A0"/>
      </w:tblPr>
      <w:tblGrid>
        <w:gridCol w:w="580"/>
        <w:gridCol w:w="1073"/>
        <w:gridCol w:w="3900"/>
        <w:gridCol w:w="1252"/>
        <w:gridCol w:w="1276"/>
        <w:gridCol w:w="1417"/>
      </w:tblGrid>
      <w:tr w:rsidR="005848E9" w:rsidRPr="005848E9" w:rsidTr="0051712A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服务模块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服务内容</w:t>
            </w:r>
          </w:p>
        </w:tc>
        <w:tc>
          <w:tcPr>
            <w:tcW w:w="1252" w:type="dxa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计量单位</w:t>
            </w:r>
          </w:p>
        </w:tc>
        <w:tc>
          <w:tcPr>
            <w:tcW w:w="1276" w:type="dxa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应征含税单价</w:t>
            </w:r>
          </w:p>
        </w:tc>
        <w:tc>
          <w:tcPr>
            <w:tcW w:w="1417" w:type="dxa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备注说明</w:t>
            </w:r>
          </w:p>
        </w:tc>
      </w:tr>
      <w:tr w:rsidR="005848E9" w:rsidRPr="005848E9" w:rsidTr="0051712A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员工个体支持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一对一线上</w:t>
            </w:r>
            <w:r w:rsidR="0051712A">
              <w:rPr>
                <w:rFonts w:ascii="仿宋_GB2312" w:eastAsia="仿宋_GB2312" w:hint="eastAsia"/>
                <w:sz w:val="24"/>
              </w:rPr>
              <w:t>（电话/微信/腾讯会议等）</w:t>
            </w:r>
            <w:r w:rsidRPr="005848E9">
              <w:rPr>
                <w:rFonts w:ascii="仿宋_GB2312" w:eastAsia="仿宋_GB2312" w:hint="eastAsia"/>
                <w:sz w:val="24"/>
              </w:rPr>
              <w:t>心理咨询（50 分钟/次）</w:t>
            </w:r>
          </w:p>
        </w:tc>
        <w:tc>
          <w:tcPr>
            <w:tcW w:w="1252" w:type="dxa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元/50 分钟</w:t>
            </w:r>
          </w:p>
        </w:tc>
        <w:tc>
          <w:tcPr>
            <w:tcW w:w="1276" w:type="dxa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据实结算</w:t>
            </w:r>
          </w:p>
        </w:tc>
      </w:tr>
      <w:tr w:rsidR="0051712A" w:rsidRPr="005848E9" w:rsidTr="0051712A">
        <w:tc>
          <w:tcPr>
            <w:tcW w:w="0" w:type="auto"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0" w:type="auto"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危机干预专项</w:t>
            </w:r>
          </w:p>
        </w:tc>
        <w:tc>
          <w:tcPr>
            <w:tcW w:w="0" w:type="auto"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7×24小时应急、现场辅导、团体疏导、复盘</w:t>
            </w:r>
          </w:p>
        </w:tc>
        <w:tc>
          <w:tcPr>
            <w:tcW w:w="1252" w:type="dxa"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元 / 小时</w:t>
            </w:r>
          </w:p>
        </w:tc>
        <w:tc>
          <w:tcPr>
            <w:tcW w:w="1276" w:type="dxa"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据实结算</w:t>
            </w:r>
          </w:p>
        </w:tc>
      </w:tr>
      <w:tr w:rsidR="0051712A" w:rsidRPr="005848E9" w:rsidTr="0051712A"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员工个体支持</w:t>
            </w:r>
          </w:p>
        </w:tc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驻场教练咖啡/深度对话</w:t>
            </w:r>
          </w:p>
        </w:tc>
        <w:tc>
          <w:tcPr>
            <w:tcW w:w="1252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元 / 场</w:t>
            </w:r>
          </w:p>
        </w:tc>
        <w:tc>
          <w:tcPr>
            <w:tcW w:w="1276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按需</w:t>
            </w:r>
            <w:r w:rsidRPr="005848E9">
              <w:rPr>
                <w:rFonts w:ascii="仿宋_GB2312" w:eastAsia="仿宋_GB2312" w:hint="eastAsia"/>
                <w:sz w:val="24"/>
              </w:rPr>
              <w:t>驻场</w:t>
            </w:r>
          </w:p>
        </w:tc>
      </w:tr>
      <w:tr w:rsidR="0051712A" w:rsidRPr="005848E9" w:rsidTr="0051712A"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分层团体辅导</w:t>
            </w:r>
          </w:p>
        </w:tc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1.5小时主题团辅（含全部艺术疗愈物料）</w:t>
            </w:r>
          </w:p>
        </w:tc>
        <w:tc>
          <w:tcPr>
            <w:tcW w:w="1252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元 / 场</w:t>
            </w:r>
          </w:p>
        </w:tc>
        <w:tc>
          <w:tcPr>
            <w:tcW w:w="1276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单场上限 30 人</w:t>
            </w:r>
          </w:p>
        </w:tc>
      </w:tr>
      <w:tr w:rsidR="0051712A" w:rsidRPr="005848E9" w:rsidTr="0051712A"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内部队伍培育</w:t>
            </w:r>
          </w:p>
        </w:tc>
        <w:tc>
          <w:tcPr>
            <w:tcW w:w="0" w:type="auto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种子教练 + 工会干部赋能培训</w:t>
            </w:r>
          </w:p>
        </w:tc>
        <w:tc>
          <w:tcPr>
            <w:tcW w:w="1252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元 / 天</w:t>
            </w:r>
          </w:p>
        </w:tc>
        <w:tc>
          <w:tcPr>
            <w:tcW w:w="1276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hideMark/>
          </w:tcPr>
          <w:p w:rsidR="0051712A" w:rsidRPr="005848E9" w:rsidRDefault="0051712A" w:rsidP="0051712A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据实结算</w:t>
            </w:r>
          </w:p>
        </w:tc>
      </w:tr>
    </w:tbl>
    <w:p w:rsidR="00611A75" w:rsidRDefault="00611A75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</w:p>
    <w:p w:rsidR="00036922" w:rsidRDefault="00036922" w:rsidP="00611A75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4837BA">
        <w:rPr>
          <w:rFonts w:ascii="仿宋_GB2312" w:eastAsia="仿宋_GB2312" w:hint="eastAsia"/>
          <w:sz w:val="32"/>
          <w:szCs w:val="32"/>
        </w:rPr>
        <w:t>我司承诺</w:t>
      </w:r>
      <w:r w:rsidR="00611A75" w:rsidRPr="004837BA">
        <w:rPr>
          <w:rFonts w:ascii="仿宋_GB2312" w:eastAsia="仿宋_GB2312" w:hint="eastAsia"/>
          <w:sz w:val="32"/>
          <w:szCs w:val="32"/>
        </w:rPr>
        <w:t>完全响应询比公告的服务要求，</w:t>
      </w:r>
      <w:r w:rsidR="003668AB" w:rsidRPr="004837BA">
        <w:rPr>
          <w:rFonts w:ascii="仿宋_GB2312" w:eastAsia="仿宋_GB2312" w:hint="eastAsia"/>
          <w:sz w:val="32"/>
          <w:szCs w:val="32"/>
        </w:rPr>
        <w:t>服务周期12个月，年度费用上限35.7万元，据实结算。</w:t>
      </w:r>
    </w:p>
    <w:p w:rsidR="00611A75" w:rsidRPr="005848E9" w:rsidRDefault="00611A75" w:rsidP="00611A75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应征单位（加盖公章）：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法定代表人 / 授权代表签字：</w:t>
      </w:r>
    </w:p>
    <w:p w:rsidR="001B035A" w:rsidRPr="00611A75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日期：2026 年 月 日</w:t>
      </w:r>
    </w:p>
    <w:p w:rsidR="00D51CC0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D51CC0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D51CC0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D51CC0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D51CC0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D51CC0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D51CC0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5848E9" w:rsidRPr="001A21E0" w:rsidRDefault="005848E9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r w:rsidRPr="001A21E0">
        <w:rPr>
          <w:rFonts w:ascii="楷体_GB2312" w:eastAsia="楷体_GB2312" w:hint="eastAsia"/>
          <w:sz w:val="32"/>
          <w:szCs w:val="32"/>
        </w:rPr>
        <w:lastRenderedPageBreak/>
        <w:t>附件 2 法定代表人身份证明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单位名称：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单位性质：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地址：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成立时间：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姓名：_______ 性别：____ 年龄：____ 职务：法定代表人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系________________________单位的法定代表人。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特此证明。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单位公章：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日期：2026 年 月 日</w:t>
      </w:r>
    </w:p>
    <w:p w:rsidR="00E5070A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bookmarkStart w:id="7" w:name="OLE_LINK12"/>
      <w:bookmarkStart w:id="8" w:name="OLE_LINK13"/>
      <w:r w:rsidRPr="004837BA">
        <w:rPr>
          <w:rFonts w:ascii="楷体_GB2312" w:eastAsia="楷体_GB2312"/>
          <w:sz w:val="32"/>
          <w:szCs w:val="32"/>
        </w:rPr>
        <w:t>（请附法人身份证复印件）</w:t>
      </w:r>
      <w:bookmarkEnd w:id="7"/>
      <w:bookmarkEnd w:id="8"/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5848E9" w:rsidRPr="001A21E0" w:rsidRDefault="005848E9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r w:rsidRPr="001A21E0">
        <w:rPr>
          <w:rFonts w:ascii="楷体_GB2312" w:eastAsia="楷体_GB2312" w:hint="eastAsia"/>
          <w:sz w:val="32"/>
          <w:szCs w:val="32"/>
        </w:rPr>
        <w:lastRenderedPageBreak/>
        <w:t>附件 3 法定代表人授权委托书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致：</w:t>
      </w:r>
      <w:r w:rsidR="00D51CC0" w:rsidRPr="004837BA">
        <w:rPr>
          <w:rFonts w:ascii="仿宋_GB2312" w:eastAsia="仿宋_GB2312" w:hint="eastAsia"/>
          <w:kern w:val="0"/>
          <w:sz w:val="32"/>
          <w:szCs w:val="32"/>
        </w:rPr>
        <w:t>上海好有文化传媒有限公司</w:t>
      </w:r>
    </w:p>
    <w:p w:rsidR="005848E9" w:rsidRPr="005848E9" w:rsidRDefault="005848E9" w:rsidP="00D51CC0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本授权书声明：公司</w:t>
      </w:r>
      <w:r w:rsidR="00D51CC0" w:rsidRPr="005848E9">
        <w:rPr>
          <w:rFonts w:ascii="仿宋_GB2312" w:eastAsia="仿宋_GB2312" w:hint="eastAsia"/>
          <w:sz w:val="32"/>
          <w:szCs w:val="32"/>
        </w:rPr>
        <w:t>__________</w:t>
      </w:r>
      <w:r w:rsidRPr="005848E9">
        <w:rPr>
          <w:rFonts w:ascii="仿宋_GB2312" w:eastAsia="仿宋_GB2312" w:hint="eastAsia"/>
          <w:sz w:val="32"/>
          <w:szCs w:val="32"/>
        </w:rPr>
        <w:t>（单位名称）法定代表人__________授权</w:t>
      </w:r>
      <w:r w:rsidR="00D51CC0" w:rsidRPr="005848E9">
        <w:rPr>
          <w:rFonts w:ascii="仿宋_GB2312" w:eastAsia="仿宋_GB2312" w:hint="eastAsia"/>
          <w:sz w:val="32"/>
          <w:szCs w:val="32"/>
        </w:rPr>
        <w:t>__________</w:t>
      </w:r>
      <w:r w:rsidRPr="005848E9">
        <w:rPr>
          <w:rFonts w:ascii="仿宋_GB2312" w:eastAsia="仿宋_GB2312" w:hint="eastAsia"/>
          <w:sz w:val="32"/>
          <w:szCs w:val="32"/>
        </w:rPr>
        <w:t>（姓名）为本公司合法代理人，就“SMG 心力量”职工心理健康EAP服务项目询比采购，代表本公司处理报名、递交文件、答疑、评审沟通等一切相关事务。代理人在本次询比全过程签署的一切文件，我单位均予以承认并承担全部法律责任。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委托期限：自本项目报名起至评审结束。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代理人无转委托权。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法定代表人签字：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单位公章：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bookmarkStart w:id="9" w:name="OLE_LINK14"/>
      <w:bookmarkStart w:id="10" w:name="OLE_LINK15"/>
      <w:r w:rsidRPr="005848E9">
        <w:rPr>
          <w:rFonts w:ascii="仿宋_GB2312" w:eastAsia="仿宋_GB2312" w:hint="eastAsia"/>
          <w:sz w:val="32"/>
          <w:szCs w:val="32"/>
        </w:rPr>
        <w:t>代理人</w:t>
      </w:r>
      <w:bookmarkEnd w:id="9"/>
      <w:bookmarkEnd w:id="10"/>
      <w:r w:rsidRPr="005848E9">
        <w:rPr>
          <w:rFonts w:ascii="仿宋_GB2312" w:eastAsia="仿宋_GB2312" w:hint="eastAsia"/>
          <w:sz w:val="32"/>
          <w:szCs w:val="32"/>
        </w:rPr>
        <w:t>身份证号：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联系电话：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日期：2026 年 月 日</w:t>
      </w:r>
    </w:p>
    <w:p w:rsidR="00E5070A" w:rsidRDefault="00D51CC0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r w:rsidRPr="004837BA">
        <w:rPr>
          <w:rFonts w:ascii="楷体_GB2312" w:eastAsia="楷体_GB2312" w:hint="eastAsia"/>
          <w:kern w:val="0"/>
          <w:sz w:val="32"/>
          <w:szCs w:val="32"/>
        </w:rPr>
        <w:t>（请附</w:t>
      </w:r>
      <w:r w:rsidRPr="004837BA">
        <w:rPr>
          <w:rFonts w:ascii="仿宋_GB2312" w:eastAsia="仿宋_GB2312" w:hint="eastAsia"/>
          <w:kern w:val="0"/>
          <w:sz w:val="32"/>
          <w:szCs w:val="32"/>
        </w:rPr>
        <w:t>代理人</w:t>
      </w:r>
      <w:r w:rsidRPr="004837BA">
        <w:rPr>
          <w:rFonts w:ascii="楷体_GB2312" w:eastAsia="楷体_GB2312" w:hint="eastAsia"/>
          <w:kern w:val="0"/>
          <w:sz w:val="32"/>
          <w:szCs w:val="32"/>
        </w:rPr>
        <w:t>身份证复印件）</w:t>
      </w: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5848E9" w:rsidRPr="001A21E0" w:rsidRDefault="005848E9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r w:rsidRPr="001A21E0">
        <w:rPr>
          <w:rFonts w:ascii="楷体_GB2312" w:eastAsia="楷体_GB2312" w:hint="eastAsia"/>
          <w:sz w:val="32"/>
          <w:szCs w:val="32"/>
        </w:rPr>
        <w:lastRenderedPageBreak/>
        <w:t>附件 4 投标廉政承诺函</w:t>
      </w:r>
    </w:p>
    <w:p w:rsidR="005848E9" w:rsidRPr="005848E9" w:rsidRDefault="005848E9" w:rsidP="00D51CC0">
      <w:pPr>
        <w:spacing w:after="0" w:line="240" w:lineRule="auto"/>
        <w:ind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本单位郑重承诺参与本次询比活动严格遵守SMG采购廉政规定：</w:t>
      </w:r>
    </w:p>
    <w:p w:rsidR="005848E9" w:rsidRPr="005848E9" w:rsidRDefault="005848E9" w:rsidP="00D51CC0">
      <w:pPr>
        <w:numPr>
          <w:ilvl w:val="0"/>
          <w:numId w:val="15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不存在围标、串标、贿赂采购工作人员、提供回扣等违规违法行为；</w:t>
      </w:r>
    </w:p>
    <w:p w:rsidR="005848E9" w:rsidRPr="005848E9" w:rsidRDefault="005848E9" w:rsidP="00D51CC0">
      <w:pPr>
        <w:numPr>
          <w:ilvl w:val="0"/>
          <w:numId w:val="15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所有递交资质、业绩、人员证书材料全部真实有效，无伪造、变造；</w:t>
      </w:r>
    </w:p>
    <w:p w:rsidR="005848E9" w:rsidRPr="005848E9" w:rsidRDefault="005848E9" w:rsidP="00D51CC0">
      <w:pPr>
        <w:numPr>
          <w:ilvl w:val="0"/>
          <w:numId w:val="15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不与评审人员私下接触、不赠送礼品礼金、不安排宴请；</w:t>
      </w:r>
    </w:p>
    <w:p w:rsidR="005848E9" w:rsidRDefault="005848E9" w:rsidP="00D51CC0">
      <w:pPr>
        <w:numPr>
          <w:ilvl w:val="0"/>
          <w:numId w:val="15"/>
        </w:numPr>
        <w:spacing w:after="0" w:line="240" w:lineRule="auto"/>
        <w:ind w:left="0" w:firstLineChars="221" w:firstLine="707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若违反以上承诺，自愿取消参选/中选资格，并承担全部法律与经济责任，列入SMG供应商黑名单。</w:t>
      </w:r>
    </w:p>
    <w:p w:rsidR="00D51CC0" w:rsidRDefault="00D51CC0" w:rsidP="00D51CC0">
      <w:pPr>
        <w:spacing w:after="0" w:line="240" w:lineRule="auto"/>
        <w:ind w:left="707"/>
        <w:jc w:val="both"/>
        <w:rPr>
          <w:rFonts w:ascii="仿宋_GB2312" w:eastAsia="仿宋_GB2312"/>
          <w:sz w:val="32"/>
          <w:szCs w:val="32"/>
        </w:rPr>
      </w:pPr>
    </w:p>
    <w:p w:rsidR="00D51CC0" w:rsidRPr="005848E9" w:rsidRDefault="00D51CC0" w:rsidP="00D51CC0">
      <w:pPr>
        <w:spacing w:after="0" w:line="240" w:lineRule="auto"/>
        <w:ind w:left="707"/>
        <w:jc w:val="both"/>
        <w:rPr>
          <w:rFonts w:ascii="仿宋_GB2312" w:eastAsia="仿宋_GB2312"/>
          <w:sz w:val="32"/>
          <w:szCs w:val="32"/>
        </w:rPr>
      </w:pP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承诺单位（公章）：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法定代表人签字：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日期：2026 年 月 日</w:t>
      </w:r>
    </w:p>
    <w:p w:rsidR="00E5070A" w:rsidRDefault="00E5070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5848E9" w:rsidRPr="001A21E0" w:rsidRDefault="005848E9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r w:rsidRPr="001A21E0">
        <w:rPr>
          <w:rFonts w:ascii="楷体_GB2312" w:eastAsia="楷体_GB2312" w:hint="eastAsia"/>
          <w:sz w:val="32"/>
          <w:szCs w:val="32"/>
        </w:rPr>
        <w:lastRenderedPageBreak/>
        <w:t>附件 5 同类项目业绩证明表（示例）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表格</w:t>
      </w:r>
    </w:p>
    <w:tbl>
      <w:tblPr>
        <w:tblStyle w:val="aa"/>
        <w:tblW w:w="0" w:type="auto"/>
        <w:tblLook w:val="04A0"/>
      </w:tblPr>
      <w:tblGrid>
        <w:gridCol w:w="609"/>
        <w:gridCol w:w="914"/>
        <w:gridCol w:w="1218"/>
        <w:gridCol w:w="914"/>
        <w:gridCol w:w="914"/>
        <w:gridCol w:w="1218"/>
        <w:gridCol w:w="1218"/>
        <w:gridCol w:w="1517"/>
      </w:tblGrid>
      <w:tr w:rsidR="005848E9" w:rsidRPr="005848E9" w:rsidTr="005848E9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项目名称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服务甲方单位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服务周期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项目金额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核心服务内容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联系人及电话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附材料</w:t>
            </w:r>
          </w:p>
        </w:tc>
      </w:tr>
      <w:tr w:rsidR="005848E9" w:rsidRPr="005848E9" w:rsidTr="005848E9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合同关键页复印件</w:t>
            </w:r>
          </w:p>
        </w:tc>
      </w:tr>
      <w:tr w:rsidR="005848E9" w:rsidRPr="005848E9" w:rsidTr="005848E9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合同关键页复印件</w:t>
            </w:r>
          </w:p>
        </w:tc>
      </w:tr>
    </w:tbl>
    <w:p w:rsidR="00E5070A" w:rsidRDefault="00E5070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1B035A" w:rsidRDefault="001B035A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</w:p>
    <w:p w:rsidR="005848E9" w:rsidRPr="001A21E0" w:rsidRDefault="005848E9" w:rsidP="005848E9">
      <w:pPr>
        <w:spacing w:after="0" w:line="240" w:lineRule="auto"/>
        <w:jc w:val="both"/>
        <w:rPr>
          <w:rFonts w:ascii="楷体_GB2312" w:eastAsia="楷体_GB2312"/>
          <w:sz w:val="32"/>
          <w:szCs w:val="32"/>
        </w:rPr>
      </w:pPr>
      <w:r w:rsidRPr="001A21E0">
        <w:rPr>
          <w:rFonts w:ascii="楷体_GB2312" w:eastAsia="楷体_GB2312" w:hint="eastAsia"/>
          <w:sz w:val="32"/>
          <w:szCs w:val="32"/>
        </w:rPr>
        <w:lastRenderedPageBreak/>
        <w:t>附件 6 服务团队资质汇总表（示例）</w:t>
      </w:r>
    </w:p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  <w:r w:rsidRPr="005848E9">
        <w:rPr>
          <w:rFonts w:ascii="仿宋_GB2312" w:eastAsia="仿宋_GB2312" w:hint="eastAsia"/>
          <w:sz w:val="32"/>
          <w:szCs w:val="32"/>
        </w:rPr>
        <w:t>表格</w:t>
      </w:r>
    </w:p>
    <w:tbl>
      <w:tblPr>
        <w:tblStyle w:val="aa"/>
        <w:tblW w:w="0" w:type="auto"/>
        <w:tblLook w:val="04A0"/>
      </w:tblPr>
      <w:tblGrid>
        <w:gridCol w:w="1478"/>
        <w:gridCol w:w="663"/>
        <w:gridCol w:w="1482"/>
        <w:gridCol w:w="1072"/>
        <w:gridCol w:w="1072"/>
        <w:gridCol w:w="1482"/>
        <w:gridCol w:w="1273"/>
      </w:tblGrid>
      <w:tr w:rsidR="005848E9" w:rsidRPr="005848E9" w:rsidTr="005848E9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岗位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资质证书名称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证书编号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从业年限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专项受训背景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b/>
                <w:bCs/>
                <w:sz w:val="24"/>
              </w:rPr>
            </w:pPr>
            <w:r w:rsidRPr="005848E9">
              <w:rPr>
                <w:rFonts w:ascii="仿宋_GB2312" w:eastAsia="仿宋_GB2312" w:hint="eastAsia"/>
                <w:b/>
                <w:bCs/>
                <w:sz w:val="24"/>
              </w:rPr>
              <w:t>附件</w:t>
            </w:r>
          </w:p>
        </w:tc>
      </w:tr>
      <w:tr w:rsidR="005848E9" w:rsidRPr="005848E9" w:rsidTr="005848E9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首席咨询师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证书复印件</w:t>
            </w:r>
          </w:p>
        </w:tc>
      </w:tr>
      <w:tr w:rsidR="005848E9" w:rsidRPr="005848E9" w:rsidTr="005848E9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危机干预专员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证书复印件</w:t>
            </w:r>
          </w:p>
        </w:tc>
      </w:tr>
      <w:tr w:rsidR="005848E9" w:rsidRPr="005848E9" w:rsidTr="005848E9"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团辅带领师</w:t>
            </w: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</w:p>
        </w:tc>
        <w:tc>
          <w:tcPr>
            <w:tcW w:w="0" w:type="auto"/>
            <w:hideMark/>
          </w:tcPr>
          <w:p w:rsidR="005848E9" w:rsidRPr="005848E9" w:rsidRDefault="005848E9" w:rsidP="005848E9">
            <w:pPr>
              <w:jc w:val="both"/>
              <w:rPr>
                <w:rFonts w:ascii="仿宋_GB2312" w:eastAsia="仿宋_GB2312"/>
                <w:sz w:val="24"/>
              </w:rPr>
            </w:pPr>
            <w:r w:rsidRPr="005848E9">
              <w:rPr>
                <w:rFonts w:ascii="仿宋_GB2312" w:eastAsia="仿宋_GB2312" w:hint="eastAsia"/>
                <w:sz w:val="24"/>
              </w:rPr>
              <w:t>证书复印件</w:t>
            </w:r>
          </w:p>
        </w:tc>
      </w:tr>
    </w:tbl>
    <w:p w:rsidR="005848E9" w:rsidRPr="005848E9" w:rsidRDefault="005848E9" w:rsidP="005848E9">
      <w:pPr>
        <w:spacing w:after="0" w:line="240" w:lineRule="auto"/>
        <w:jc w:val="both"/>
        <w:rPr>
          <w:rFonts w:ascii="仿宋_GB2312" w:eastAsia="仿宋_GB2312"/>
          <w:sz w:val="32"/>
          <w:szCs w:val="32"/>
        </w:rPr>
      </w:pPr>
    </w:p>
    <w:sectPr w:rsidR="005848E9" w:rsidRPr="005848E9" w:rsidSect="00EC1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AAA" w:rsidRDefault="001F7AAA" w:rsidP="00F3552A">
      <w:pPr>
        <w:spacing w:after="0" w:line="240" w:lineRule="auto"/>
      </w:pPr>
      <w:r>
        <w:separator/>
      </w:r>
    </w:p>
  </w:endnote>
  <w:endnote w:type="continuationSeparator" w:id="1">
    <w:p w:rsidR="001F7AAA" w:rsidRDefault="001F7AAA" w:rsidP="00F3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AAA" w:rsidRDefault="001F7AAA" w:rsidP="00F3552A">
      <w:pPr>
        <w:spacing w:after="0" w:line="240" w:lineRule="auto"/>
      </w:pPr>
      <w:r>
        <w:separator/>
      </w:r>
    </w:p>
  </w:footnote>
  <w:footnote w:type="continuationSeparator" w:id="1">
    <w:p w:rsidR="001F7AAA" w:rsidRDefault="001F7AAA" w:rsidP="00F35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C5A"/>
    <w:multiLevelType w:val="multilevel"/>
    <w:tmpl w:val="CC0A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A0D54"/>
    <w:multiLevelType w:val="multilevel"/>
    <w:tmpl w:val="F73E9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93883"/>
    <w:multiLevelType w:val="multilevel"/>
    <w:tmpl w:val="5328A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B0ABF"/>
    <w:multiLevelType w:val="hybridMultilevel"/>
    <w:tmpl w:val="09FC88CA"/>
    <w:lvl w:ilvl="0" w:tplc="04090011">
      <w:start w:val="1"/>
      <w:numFmt w:val="decimal"/>
      <w:lvlText w:val="%1)"/>
      <w:lvlJc w:val="left"/>
      <w:pPr>
        <w:ind w:left="1440" w:hanging="440"/>
      </w:pPr>
    </w:lvl>
    <w:lvl w:ilvl="1" w:tplc="04090019" w:tentative="1">
      <w:start w:val="1"/>
      <w:numFmt w:val="lowerLetter"/>
      <w:lvlText w:val="%2)"/>
      <w:lvlJc w:val="left"/>
      <w:pPr>
        <w:ind w:left="1880" w:hanging="440"/>
      </w:pPr>
    </w:lvl>
    <w:lvl w:ilvl="2" w:tplc="0409001B" w:tentative="1">
      <w:start w:val="1"/>
      <w:numFmt w:val="lowerRoman"/>
      <w:lvlText w:val="%3."/>
      <w:lvlJc w:val="right"/>
      <w:pPr>
        <w:ind w:left="2320" w:hanging="440"/>
      </w:pPr>
    </w:lvl>
    <w:lvl w:ilvl="3" w:tplc="0409000F" w:tentative="1">
      <w:start w:val="1"/>
      <w:numFmt w:val="decimal"/>
      <w:lvlText w:val="%4."/>
      <w:lvlJc w:val="left"/>
      <w:pPr>
        <w:ind w:left="2760" w:hanging="440"/>
      </w:pPr>
    </w:lvl>
    <w:lvl w:ilvl="4" w:tplc="04090019" w:tentative="1">
      <w:start w:val="1"/>
      <w:numFmt w:val="lowerLetter"/>
      <w:lvlText w:val="%5)"/>
      <w:lvlJc w:val="left"/>
      <w:pPr>
        <w:ind w:left="3200" w:hanging="440"/>
      </w:pPr>
    </w:lvl>
    <w:lvl w:ilvl="5" w:tplc="0409001B" w:tentative="1">
      <w:start w:val="1"/>
      <w:numFmt w:val="lowerRoman"/>
      <w:lvlText w:val="%6."/>
      <w:lvlJc w:val="right"/>
      <w:pPr>
        <w:ind w:left="3640" w:hanging="440"/>
      </w:pPr>
    </w:lvl>
    <w:lvl w:ilvl="6" w:tplc="0409000F" w:tentative="1">
      <w:start w:val="1"/>
      <w:numFmt w:val="decimal"/>
      <w:lvlText w:val="%7."/>
      <w:lvlJc w:val="left"/>
      <w:pPr>
        <w:ind w:left="4080" w:hanging="440"/>
      </w:pPr>
    </w:lvl>
    <w:lvl w:ilvl="7" w:tplc="04090019" w:tentative="1">
      <w:start w:val="1"/>
      <w:numFmt w:val="lowerLetter"/>
      <w:lvlText w:val="%8)"/>
      <w:lvlJc w:val="left"/>
      <w:pPr>
        <w:ind w:left="4520" w:hanging="440"/>
      </w:pPr>
    </w:lvl>
    <w:lvl w:ilvl="8" w:tplc="0409001B" w:tentative="1">
      <w:start w:val="1"/>
      <w:numFmt w:val="lowerRoman"/>
      <w:lvlText w:val="%9."/>
      <w:lvlJc w:val="right"/>
      <w:pPr>
        <w:ind w:left="4960" w:hanging="440"/>
      </w:pPr>
    </w:lvl>
  </w:abstractNum>
  <w:abstractNum w:abstractNumId="4">
    <w:nsid w:val="17E84956"/>
    <w:multiLevelType w:val="multilevel"/>
    <w:tmpl w:val="366E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6B589C"/>
    <w:multiLevelType w:val="multilevel"/>
    <w:tmpl w:val="4094E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F263FB"/>
    <w:multiLevelType w:val="multilevel"/>
    <w:tmpl w:val="D1F4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336379"/>
    <w:multiLevelType w:val="multilevel"/>
    <w:tmpl w:val="D07C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3401E5"/>
    <w:multiLevelType w:val="multilevel"/>
    <w:tmpl w:val="D642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B6A12"/>
    <w:multiLevelType w:val="multilevel"/>
    <w:tmpl w:val="E572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1C64B6"/>
    <w:multiLevelType w:val="multilevel"/>
    <w:tmpl w:val="F02C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C7793F"/>
    <w:multiLevelType w:val="multilevel"/>
    <w:tmpl w:val="5856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C74B42"/>
    <w:multiLevelType w:val="multilevel"/>
    <w:tmpl w:val="CB4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7242B9"/>
    <w:multiLevelType w:val="multilevel"/>
    <w:tmpl w:val="E5745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3B6BD1"/>
    <w:multiLevelType w:val="multilevel"/>
    <w:tmpl w:val="1A44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E84FCB"/>
    <w:multiLevelType w:val="multilevel"/>
    <w:tmpl w:val="AAF6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491FAB"/>
    <w:multiLevelType w:val="multilevel"/>
    <w:tmpl w:val="3D30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736E09"/>
    <w:multiLevelType w:val="multilevel"/>
    <w:tmpl w:val="2B22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BB4940"/>
    <w:multiLevelType w:val="multilevel"/>
    <w:tmpl w:val="E3CC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0E0F2F"/>
    <w:multiLevelType w:val="multilevel"/>
    <w:tmpl w:val="601E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181456"/>
    <w:multiLevelType w:val="multilevel"/>
    <w:tmpl w:val="D002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225CFC"/>
    <w:multiLevelType w:val="multilevel"/>
    <w:tmpl w:val="F3362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9D0620"/>
    <w:multiLevelType w:val="multilevel"/>
    <w:tmpl w:val="548C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7"/>
  </w:num>
  <w:num w:numId="5">
    <w:abstractNumId w:val="15"/>
  </w:num>
  <w:num w:numId="6">
    <w:abstractNumId w:val="9"/>
  </w:num>
  <w:num w:numId="7">
    <w:abstractNumId w:val="20"/>
  </w:num>
  <w:num w:numId="8">
    <w:abstractNumId w:val="22"/>
  </w:num>
  <w:num w:numId="9">
    <w:abstractNumId w:val="6"/>
  </w:num>
  <w:num w:numId="10">
    <w:abstractNumId w:val="5"/>
  </w:num>
  <w:num w:numId="11">
    <w:abstractNumId w:val="2"/>
  </w:num>
  <w:num w:numId="12">
    <w:abstractNumId w:val="21"/>
  </w:num>
  <w:num w:numId="13">
    <w:abstractNumId w:val="14"/>
  </w:num>
  <w:num w:numId="14">
    <w:abstractNumId w:val="1"/>
  </w:num>
  <w:num w:numId="15">
    <w:abstractNumId w:val="16"/>
  </w:num>
  <w:num w:numId="16">
    <w:abstractNumId w:val="19"/>
  </w:num>
  <w:num w:numId="17">
    <w:abstractNumId w:val="3"/>
  </w:num>
  <w:num w:numId="18">
    <w:abstractNumId w:val="4"/>
  </w:num>
  <w:num w:numId="19">
    <w:abstractNumId w:val="11"/>
  </w:num>
  <w:num w:numId="20">
    <w:abstractNumId w:val="1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48E9"/>
    <w:rsid w:val="00036922"/>
    <w:rsid w:val="0007415B"/>
    <w:rsid w:val="001416B8"/>
    <w:rsid w:val="00160B2C"/>
    <w:rsid w:val="001A21E0"/>
    <w:rsid w:val="001B035A"/>
    <w:rsid w:val="001F36BD"/>
    <w:rsid w:val="001F7AAA"/>
    <w:rsid w:val="002714CF"/>
    <w:rsid w:val="002C50B6"/>
    <w:rsid w:val="0033165C"/>
    <w:rsid w:val="00357E33"/>
    <w:rsid w:val="003668AB"/>
    <w:rsid w:val="004301AB"/>
    <w:rsid w:val="004837BA"/>
    <w:rsid w:val="0048578A"/>
    <w:rsid w:val="0051712A"/>
    <w:rsid w:val="005848E9"/>
    <w:rsid w:val="005E58B6"/>
    <w:rsid w:val="00611A75"/>
    <w:rsid w:val="00613F58"/>
    <w:rsid w:val="00633E80"/>
    <w:rsid w:val="00692CF7"/>
    <w:rsid w:val="00743D8F"/>
    <w:rsid w:val="007D00C1"/>
    <w:rsid w:val="007D2B0E"/>
    <w:rsid w:val="00801A27"/>
    <w:rsid w:val="00893119"/>
    <w:rsid w:val="009E60AB"/>
    <w:rsid w:val="009E7BD0"/>
    <w:rsid w:val="00B21324"/>
    <w:rsid w:val="00C1727B"/>
    <w:rsid w:val="00C42086"/>
    <w:rsid w:val="00C44816"/>
    <w:rsid w:val="00C636FD"/>
    <w:rsid w:val="00CD42A0"/>
    <w:rsid w:val="00CF3A75"/>
    <w:rsid w:val="00D11A35"/>
    <w:rsid w:val="00D51CC0"/>
    <w:rsid w:val="00DD5B1C"/>
    <w:rsid w:val="00E5070A"/>
    <w:rsid w:val="00E86E44"/>
    <w:rsid w:val="00EC1A9D"/>
    <w:rsid w:val="00F21080"/>
    <w:rsid w:val="00F26056"/>
    <w:rsid w:val="00F26C6F"/>
    <w:rsid w:val="00F3552A"/>
    <w:rsid w:val="00F654CC"/>
    <w:rsid w:val="00F84991"/>
    <w:rsid w:val="00FF0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9D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005848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48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48E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48E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48E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48E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48E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48E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848E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584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584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5848E9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5848E9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5848E9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5848E9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5848E9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5848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5848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58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48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5848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5848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48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848E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4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5848E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848E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84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semiHidden/>
    <w:unhideWhenUsed/>
    <w:rsid w:val="00F35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semiHidden/>
    <w:rsid w:val="00F3552A"/>
    <w:rPr>
      <w:sz w:val="18"/>
      <w:szCs w:val="18"/>
    </w:rPr>
  </w:style>
  <w:style w:type="paragraph" w:styleId="ac">
    <w:name w:val="footer"/>
    <w:basedOn w:val="a"/>
    <w:link w:val="Char4"/>
    <w:uiPriority w:val="99"/>
    <w:semiHidden/>
    <w:unhideWhenUsed/>
    <w:rsid w:val="00F355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semiHidden/>
    <w:rsid w:val="00F3552A"/>
    <w:rPr>
      <w:sz w:val="18"/>
      <w:szCs w:val="18"/>
    </w:rPr>
  </w:style>
  <w:style w:type="paragraph" w:styleId="ad">
    <w:name w:val="Normal (Web)"/>
    <w:basedOn w:val="a"/>
    <w:uiPriority w:val="99"/>
    <w:unhideWhenUsed/>
    <w:rsid w:val="00C4481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</w:rPr>
  </w:style>
  <w:style w:type="character" w:styleId="ae">
    <w:name w:val="annotation reference"/>
    <w:basedOn w:val="a0"/>
    <w:uiPriority w:val="99"/>
    <w:semiHidden/>
    <w:unhideWhenUsed/>
    <w:rsid w:val="001416B8"/>
    <w:rPr>
      <w:sz w:val="21"/>
      <w:szCs w:val="21"/>
    </w:rPr>
  </w:style>
  <w:style w:type="paragraph" w:styleId="af">
    <w:name w:val="annotation text"/>
    <w:basedOn w:val="a"/>
    <w:link w:val="Char5"/>
    <w:uiPriority w:val="99"/>
    <w:semiHidden/>
    <w:unhideWhenUsed/>
    <w:rsid w:val="001416B8"/>
  </w:style>
  <w:style w:type="character" w:customStyle="1" w:styleId="Char5">
    <w:name w:val="批注文字 Char"/>
    <w:basedOn w:val="a0"/>
    <w:link w:val="af"/>
    <w:uiPriority w:val="99"/>
    <w:semiHidden/>
    <w:rsid w:val="001416B8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1416B8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rsid w:val="001416B8"/>
    <w:rPr>
      <w:b/>
      <w:bCs/>
    </w:rPr>
  </w:style>
  <w:style w:type="paragraph" w:styleId="af1">
    <w:name w:val="Balloon Text"/>
    <w:basedOn w:val="a"/>
    <w:link w:val="Char7"/>
    <w:uiPriority w:val="99"/>
    <w:semiHidden/>
    <w:unhideWhenUsed/>
    <w:rsid w:val="001416B8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0"/>
    <w:link w:val="af1"/>
    <w:uiPriority w:val="99"/>
    <w:semiHidden/>
    <w:rsid w:val="001416B8"/>
    <w:rPr>
      <w:sz w:val="18"/>
      <w:szCs w:val="18"/>
    </w:rPr>
  </w:style>
  <w:style w:type="character" w:styleId="af2">
    <w:name w:val="Strong"/>
    <w:basedOn w:val="a0"/>
    <w:uiPriority w:val="22"/>
    <w:qFormat/>
    <w:rsid w:val="00893119"/>
    <w:rPr>
      <w:b/>
      <w:bCs/>
    </w:rPr>
  </w:style>
  <w:style w:type="character" w:styleId="af3">
    <w:name w:val="Hyperlink"/>
    <w:basedOn w:val="a0"/>
    <w:uiPriority w:val="99"/>
    <w:semiHidden/>
    <w:unhideWhenUsed/>
    <w:rsid w:val="00611A7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wtturl.cn/?target=https%3A%2F%2Fwww.smg.cn&amp;scene=im&amp;aid=582478&amp;lang=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Sherrill 晓芸 Chen</dc:creator>
  <cp:lastModifiedBy>卞伟民</cp:lastModifiedBy>
  <cp:revision>3</cp:revision>
  <cp:lastPrinted>2026-07-31T03:05:00Z</cp:lastPrinted>
  <dcterms:created xsi:type="dcterms:W3CDTF">2026-08-03T07:54:00Z</dcterms:created>
  <dcterms:modified xsi:type="dcterms:W3CDTF">2026-08-03T09:20:00Z</dcterms:modified>
</cp:coreProperties>
</file>