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8E9" w:rsidRPr="00051669" w:rsidRDefault="002638E9" w:rsidP="00360AFF">
      <w:pPr>
        <w:spacing w:afterLines="50" w:line="360" w:lineRule="auto"/>
        <w:rPr>
          <w:rFonts w:eastAsia="仿宋_GB2312"/>
          <w:sz w:val="24"/>
        </w:rPr>
      </w:pPr>
    </w:p>
    <w:p w:rsidR="002638E9" w:rsidRPr="00051669" w:rsidRDefault="002638E9" w:rsidP="00360AFF">
      <w:pPr>
        <w:spacing w:afterLines="50" w:line="360" w:lineRule="auto"/>
        <w:jc w:val="center"/>
        <w:rPr>
          <w:rFonts w:eastAsia="仿宋_GB2312"/>
          <w:sz w:val="24"/>
        </w:rPr>
      </w:pPr>
    </w:p>
    <w:p w:rsidR="002638E9" w:rsidRPr="00051669" w:rsidRDefault="002638E9" w:rsidP="00360AFF">
      <w:pPr>
        <w:spacing w:afterLines="50" w:line="360" w:lineRule="auto"/>
        <w:jc w:val="center"/>
        <w:rPr>
          <w:rFonts w:eastAsia="仿宋_GB2312"/>
          <w:sz w:val="24"/>
        </w:rPr>
      </w:pPr>
    </w:p>
    <w:p w:rsidR="002638E9" w:rsidRPr="00051669" w:rsidRDefault="002638E9" w:rsidP="00360AFF">
      <w:pPr>
        <w:spacing w:afterLines="50" w:line="360" w:lineRule="auto"/>
        <w:rPr>
          <w:rFonts w:eastAsia="仿宋_GB2312"/>
          <w:sz w:val="24"/>
        </w:rPr>
      </w:pPr>
    </w:p>
    <w:p w:rsidR="00D8347A" w:rsidRPr="00143E53" w:rsidRDefault="007B70DF" w:rsidP="00360AFF">
      <w:pPr>
        <w:spacing w:afterLines="50" w:line="360" w:lineRule="auto"/>
        <w:jc w:val="center"/>
        <w:rPr>
          <w:rFonts w:ascii="宋体" w:hAnsi="宋体"/>
          <w:b/>
          <w:sz w:val="44"/>
          <w:szCs w:val="30"/>
        </w:rPr>
      </w:pPr>
      <w:r w:rsidRPr="00143E53">
        <w:rPr>
          <w:rFonts w:ascii="宋体" w:hAnsi="宋体" w:hint="eastAsia"/>
          <w:b/>
          <w:sz w:val="44"/>
          <w:szCs w:val="30"/>
        </w:rPr>
        <w:t>上海文化广播影视集团有限公司</w:t>
      </w:r>
    </w:p>
    <w:p w:rsidR="007D79A7" w:rsidRPr="00143E53" w:rsidRDefault="007B70DF" w:rsidP="00360AFF">
      <w:pPr>
        <w:spacing w:afterLines="50" w:line="360" w:lineRule="auto"/>
        <w:jc w:val="center"/>
        <w:rPr>
          <w:rFonts w:ascii="宋体" w:hAnsi="宋体"/>
          <w:b/>
          <w:sz w:val="44"/>
          <w:szCs w:val="30"/>
        </w:rPr>
      </w:pPr>
      <w:r w:rsidRPr="00143E53">
        <w:rPr>
          <w:rFonts w:ascii="宋体" w:hAnsi="宋体" w:hint="eastAsia"/>
          <w:b/>
          <w:sz w:val="44"/>
          <w:szCs w:val="30"/>
        </w:rPr>
        <w:t>财产</w:t>
      </w:r>
      <w:r w:rsidR="009D3BB1" w:rsidRPr="00143E53">
        <w:rPr>
          <w:rFonts w:ascii="宋体" w:hAnsi="宋体" w:hint="eastAsia"/>
          <w:b/>
          <w:sz w:val="44"/>
          <w:szCs w:val="30"/>
        </w:rPr>
        <w:t>一切险</w:t>
      </w:r>
      <w:r w:rsidR="00D8347A" w:rsidRPr="00143E53">
        <w:rPr>
          <w:rFonts w:ascii="宋体" w:hAnsi="宋体" w:hint="eastAsia"/>
          <w:b/>
          <w:sz w:val="44"/>
          <w:szCs w:val="30"/>
        </w:rPr>
        <w:t>及</w:t>
      </w:r>
      <w:r w:rsidRPr="00143E53">
        <w:rPr>
          <w:rFonts w:ascii="宋体" w:hAnsi="宋体" w:hint="eastAsia"/>
          <w:b/>
          <w:sz w:val="44"/>
          <w:szCs w:val="30"/>
        </w:rPr>
        <w:t>公众责任险</w:t>
      </w:r>
    </w:p>
    <w:p w:rsidR="00D8347A" w:rsidRPr="00143E53" w:rsidRDefault="00D8347A" w:rsidP="00360AFF">
      <w:pPr>
        <w:spacing w:afterLines="50" w:line="360" w:lineRule="auto"/>
        <w:jc w:val="center"/>
        <w:rPr>
          <w:rFonts w:ascii="宋体" w:hAnsi="宋体"/>
          <w:b/>
          <w:sz w:val="44"/>
          <w:szCs w:val="30"/>
        </w:rPr>
      </w:pPr>
    </w:p>
    <w:p w:rsidR="002638E9" w:rsidRPr="00143E53" w:rsidRDefault="00F93D21" w:rsidP="00360AFF">
      <w:pPr>
        <w:spacing w:afterLines="50" w:line="360" w:lineRule="auto"/>
        <w:jc w:val="center"/>
        <w:rPr>
          <w:rFonts w:ascii="宋体" w:hAnsi="宋体"/>
          <w:b/>
          <w:sz w:val="48"/>
          <w:szCs w:val="48"/>
        </w:rPr>
      </w:pPr>
      <w:r w:rsidRPr="00143E53">
        <w:rPr>
          <w:rFonts w:ascii="宋体" w:hAnsi="宋体" w:hint="eastAsia"/>
          <w:b/>
          <w:sz w:val="48"/>
          <w:szCs w:val="48"/>
        </w:rPr>
        <w:t>招标</w:t>
      </w:r>
      <w:r w:rsidR="00831E3A" w:rsidRPr="00143E53">
        <w:rPr>
          <w:rFonts w:ascii="宋体" w:hAnsi="宋体"/>
          <w:b/>
          <w:sz w:val="48"/>
          <w:szCs w:val="48"/>
        </w:rPr>
        <w:t>文件</w:t>
      </w:r>
    </w:p>
    <w:p w:rsidR="00210278" w:rsidRPr="00143E53" w:rsidRDefault="00210278" w:rsidP="00210278">
      <w:pPr>
        <w:spacing w:line="360" w:lineRule="auto"/>
        <w:jc w:val="center"/>
        <w:rPr>
          <w:rFonts w:ascii="宋体" w:hAnsi="宋体"/>
          <w:color w:val="000000"/>
          <w:sz w:val="24"/>
        </w:rPr>
      </w:pPr>
      <w:r w:rsidRPr="00360AFF">
        <w:rPr>
          <w:rFonts w:ascii="宋体" w:hAnsi="宋体"/>
          <w:color w:val="000000"/>
          <w:sz w:val="24"/>
        </w:rPr>
        <w:t>（招标编号：</w:t>
      </w:r>
      <w:r w:rsidR="00360AFF" w:rsidRPr="00360AFF">
        <w:rPr>
          <w:rFonts w:ascii="宋体" w:hAnsi="宋体" w:hint="eastAsia"/>
          <w:color w:val="000000"/>
          <w:sz w:val="24"/>
        </w:rPr>
        <w:t>2021年第088号</w:t>
      </w:r>
      <w:r w:rsidRPr="00360AFF">
        <w:rPr>
          <w:rFonts w:ascii="宋体" w:hAnsi="宋体"/>
          <w:color w:val="000000"/>
          <w:sz w:val="24"/>
        </w:rPr>
        <w:t>）</w:t>
      </w:r>
    </w:p>
    <w:p w:rsidR="002638E9" w:rsidRPr="00143E53" w:rsidRDefault="002638E9" w:rsidP="00360AFF">
      <w:pPr>
        <w:spacing w:afterLines="50" w:line="360" w:lineRule="auto"/>
        <w:jc w:val="center"/>
        <w:rPr>
          <w:rFonts w:ascii="宋体" w:hAnsi="宋体"/>
          <w:b/>
          <w:sz w:val="30"/>
          <w:szCs w:val="30"/>
        </w:rPr>
      </w:pPr>
    </w:p>
    <w:p w:rsidR="002638E9" w:rsidRPr="00143E53" w:rsidRDefault="002638E9" w:rsidP="00360AFF">
      <w:pPr>
        <w:spacing w:afterLines="50" w:line="360" w:lineRule="auto"/>
        <w:jc w:val="center"/>
        <w:rPr>
          <w:rFonts w:ascii="宋体" w:hAnsi="宋体"/>
          <w:b/>
          <w:sz w:val="30"/>
          <w:szCs w:val="30"/>
        </w:rPr>
      </w:pPr>
    </w:p>
    <w:p w:rsidR="002638E9" w:rsidRPr="00143E53" w:rsidRDefault="002638E9" w:rsidP="00360AFF">
      <w:pPr>
        <w:spacing w:afterLines="50" w:line="360" w:lineRule="auto"/>
        <w:jc w:val="center"/>
        <w:rPr>
          <w:rFonts w:ascii="宋体" w:hAnsi="宋体"/>
          <w:b/>
          <w:sz w:val="30"/>
          <w:szCs w:val="30"/>
        </w:rPr>
      </w:pPr>
    </w:p>
    <w:p w:rsidR="002638E9" w:rsidRPr="00143E53" w:rsidRDefault="002638E9" w:rsidP="00360AFF">
      <w:pPr>
        <w:spacing w:afterLines="50" w:line="360" w:lineRule="auto"/>
        <w:jc w:val="center"/>
        <w:rPr>
          <w:rFonts w:ascii="宋体" w:hAnsi="宋体"/>
          <w:b/>
          <w:sz w:val="30"/>
          <w:szCs w:val="30"/>
        </w:rPr>
      </w:pPr>
    </w:p>
    <w:p w:rsidR="00D8347A" w:rsidRPr="00143E53" w:rsidRDefault="00D8347A" w:rsidP="00360AFF">
      <w:pPr>
        <w:spacing w:afterLines="50" w:line="360" w:lineRule="auto"/>
        <w:jc w:val="center"/>
        <w:rPr>
          <w:rFonts w:ascii="宋体" w:hAnsi="宋体"/>
          <w:b/>
          <w:sz w:val="30"/>
          <w:szCs w:val="30"/>
        </w:rPr>
      </w:pPr>
    </w:p>
    <w:p w:rsidR="007D79A7" w:rsidRPr="00143E53" w:rsidRDefault="00374626" w:rsidP="00360AFF">
      <w:pPr>
        <w:spacing w:afterLines="50" w:line="360" w:lineRule="auto"/>
        <w:jc w:val="center"/>
        <w:rPr>
          <w:rFonts w:ascii="宋体" w:hAnsi="宋体"/>
          <w:b/>
          <w:sz w:val="32"/>
          <w:szCs w:val="40"/>
        </w:rPr>
      </w:pPr>
      <w:r w:rsidRPr="00143E53">
        <w:rPr>
          <w:rFonts w:ascii="宋体" w:hAnsi="宋体" w:hint="eastAsia"/>
          <w:b/>
          <w:sz w:val="32"/>
          <w:szCs w:val="40"/>
        </w:rPr>
        <w:t>招标单位：</w:t>
      </w:r>
      <w:r w:rsidR="007B70DF" w:rsidRPr="00143E53">
        <w:rPr>
          <w:rFonts w:ascii="宋体" w:hAnsi="宋体" w:hint="eastAsia"/>
          <w:b/>
          <w:sz w:val="32"/>
          <w:szCs w:val="40"/>
        </w:rPr>
        <w:t>上海文化广播影视集团有限公司</w:t>
      </w:r>
    </w:p>
    <w:p w:rsidR="002638E9" w:rsidRPr="005A4A97" w:rsidRDefault="00B846E1" w:rsidP="00360AFF">
      <w:pPr>
        <w:spacing w:afterLines="50" w:line="360" w:lineRule="auto"/>
        <w:jc w:val="center"/>
        <w:rPr>
          <w:rFonts w:ascii="宋体" w:hAnsi="宋体"/>
          <w:b/>
          <w:sz w:val="32"/>
          <w:szCs w:val="40"/>
        </w:rPr>
      </w:pPr>
      <w:r w:rsidRPr="00143E53">
        <w:rPr>
          <w:rFonts w:ascii="宋体" w:hAnsi="宋体" w:hint="eastAsia"/>
          <w:b/>
          <w:sz w:val="32"/>
          <w:szCs w:val="40"/>
        </w:rPr>
        <w:t xml:space="preserve"> </w:t>
      </w:r>
      <w:r w:rsidR="002638E9" w:rsidRPr="00143E53">
        <w:rPr>
          <w:rFonts w:ascii="宋体" w:hAnsi="宋体"/>
          <w:b/>
          <w:sz w:val="32"/>
          <w:szCs w:val="40"/>
        </w:rPr>
        <w:t>二○</w:t>
      </w:r>
      <w:r w:rsidR="002C3826" w:rsidRPr="00143E53">
        <w:rPr>
          <w:rFonts w:ascii="宋体" w:hAnsi="宋体"/>
          <w:b/>
          <w:sz w:val="32"/>
          <w:szCs w:val="40"/>
        </w:rPr>
        <w:t>二</w:t>
      </w:r>
      <w:r w:rsidR="00551430" w:rsidRPr="00143E53">
        <w:rPr>
          <w:rFonts w:ascii="宋体" w:hAnsi="宋体" w:hint="eastAsia"/>
          <w:b/>
          <w:sz w:val="32"/>
          <w:szCs w:val="40"/>
        </w:rPr>
        <w:t>一</w:t>
      </w:r>
      <w:r w:rsidR="00551430" w:rsidRPr="00143E53">
        <w:rPr>
          <w:rFonts w:ascii="宋体" w:hAnsi="宋体"/>
          <w:b/>
          <w:sz w:val="32"/>
          <w:szCs w:val="40"/>
        </w:rPr>
        <w:t>年</w:t>
      </w:r>
      <w:r w:rsidR="007B70DF" w:rsidRPr="00143E53">
        <w:rPr>
          <w:rFonts w:ascii="宋体" w:hAnsi="宋体" w:hint="eastAsia"/>
          <w:b/>
          <w:sz w:val="32"/>
          <w:szCs w:val="40"/>
        </w:rPr>
        <w:t>五</w:t>
      </w:r>
      <w:r w:rsidR="00551430" w:rsidRPr="00143E53">
        <w:rPr>
          <w:rFonts w:ascii="宋体" w:hAnsi="宋体" w:hint="eastAsia"/>
          <w:b/>
          <w:sz w:val="32"/>
          <w:szCs w:val="40"/>
        </w:rPr>
        <w:t>月</w:t>
      </w:r>
    </w:p>
    <w:p w:rsidR="007D79A7" w:rsidRPr="00051669" w:rsidRDefault="007D79A7" w:rsidP="00402BAD">
      <w:pPr>
        <w:spacing w:line="360" w:lineRule="auto"/>
        <w:jc w:val="center"/>
        <w:rPr>
          <w:rFonts w:eastAsia="仿宋_GB2312"/>
          <w:sz w:val="24"/>
        </w:rPr>
        <w:sectPr w:rsidR="007D79A7" w:rsidRPr="00051669">
          <w:headerReference w:type="even" r:id="rId8"/>
          <w:headerReference w:type="default" r:id="rId9"/>
          <w:footerReference w:type="even" r:id="rId10"/>
          <w:footerReference w:type="default" r:id="rId11"/>
          <w:headerReference w:type="first" r:id="rId12"/>
          <w:footerReference w:type="first" r:id="rId13"/>
          <w:pgSz w:w="11907" w:h="16840" w:code="9"/>
          <w:pgMar w:top="1440" w:right="1797" w:bottom="1440" w:left="1797" w:header="720" w:footer="720" w:gutter="0"/>
          <w:pgNumType w:start="1"/>
          <w:cols w:space="720"/>
          <w:titlePg/>
        </w:sectPr>
      </w:pPr>
    </w:p>
    <w:p w:rsidR="002638E9" w:rsidRPr="00143E53" w:rsidRDefault="002638E9" w:rsidP="000C416E">
      <w:pPr>
        <w:spacing w:before="100" w:beforeAutospacing="1" w:after="100" w:afterAutospacing="1" w:line="360" w:lineRule="auto"/>
        <w:jc w:val="center"/>
        <w:rPr>
          <w:rFonts w:ascii="宋体" w:hAnsi="宋体"/>
          <w:b/>
          <w:sz w:val="36"/>
        </w:rPr>
      </w:pPr>
      <w:r w:rsidRPr="00143E53">
        <w:rPr>
          <w:rFonts w:ascii="宋体" w:hAnsi="宋体"/>
          <w:b/>
          <w:sz w:val="36"/>
        </w:rPr>
        <w:lastRenderedPageBreak/>
        <w:t>目  录</w:t>
      </w:r>
    </w:p>
    <w:p w:rsidR="00D929E0" w:rsidRPr="00143E53" w:rsidRDefault="006D08DA">
      <w:pPr>
        <w:pStyle w:val="10"/>
        <w:rPr>
          <w:rFonts w:eastAsia="宋体" w:cstheme="minorBidi"/>
          <w:b w:val="0"/>
          <w:bCs w:val="0"/>
          <w:caps w:val="0"/>
          <w:kern w:val="2"/>
          <w:sz w:val="21"/>
          <w:szCs w:val="22"/>
        </w:rPr>
      </w:pPr>
      <w:r w:rsidRPr="006D08DA">
        <w:rPr>
          <w:rFonts w:eastAsia="宋体"/>
          <w:szCs w:val="24"/>
        </w:rPr>
        <w:fldChar w:fldCharType="begin"/>
      </w:r>
      <w:r w:rsidR="002638E9" w:rsidRPr="00143E53">
        <w:rPr>
          <w:rFonts w:eastAsia="宋体"/>
          <w:szCs w:val="24"/>
        </w:rPr>
        <w:instrText xml:space="preserve"> TOC \o "1-3" \h \z </w:instrText>
      </w:r>
      <w:r w:rsidRPr="006D08DA">
        <w:rPr>
          <w:rFonts w:eastAsia="宋体"/>
          <w:szCs w:val="24"/>
        </w:rPr>
        <w:fldChar w:fldCharType="separate"/>
      </w:r>
      <w:hyperlink w:anchor="_Toc70355252" w:history="1">
        <w:r w:rsidR="00D929E0" w:rsidRPr="00143E53">
          <w:rPr>
            <w:rStyle w:val="a7"/>
            <w:rFonts w:eastAsia="宋体" w:hint="eastAsia"/>
          </w:rPr>
          <w:t>投标邀请书</w:t>
        </w:r>
        <w:r w:rsidR="00D929E0" w:rsidRPr="00143E53">
          <w:rPr>
            <w:rFonts w:eastAsia="宋体"/>
            <w:webHidden/>
          </w:rPr>
          <w:tab/>
        </w:r>
        <w:r w:rsidRPr="00143E53">
          <w:rPr>
            <w:rFonts w:eastAsia="宋体"/>
            <w:webHidden/>
          </w:rPr>
          <w:fldChar w:fldCharType="begin"/>
        </w:r>
        <w:r w:rsidR="00D929E0" w:rsidRPr="00143E53">
          <w:rPr>
            <w:rFonts w:eastAsia="宋体"/>
            <w:webHidden/>
          </w:rPr>
          <w:instrText xml:space="preserve"> PAGEREF _Toc70355252 \h </w:instrText>
        </w:r>
        <w:r w:rsidRPr="00143E53">
          <w:rPr>
            <w:rFonts w:eastAsia="宋体"/>
            <w:webHidden/>
          </w:rPr>
        </w:r>
        <w:r w:rsidRPr="00143E53">
          <w:rPr>
            <w:rFonts w:eastAsia="宋体"/>
            <w:webHidden/>
          </w:rPr>
          <w:fldChar w:fldCharType="separate"/>
        </w:r>
        <w:r w:rsidR="00A47018">
          <w:rPr>
            <w:rFonts w:eastAsia="宋体"/>
            <w:webHidden/>
          </w:rPr>
          <w:t>2</w:t>
        </w:r>
        <w:r w:rsidRPr="00143E53">
          <w:rPr>
            <w:rFonts w:eastAsia="宋体"/>
            <w:webHidden/>
          </w:rPr>
          <w:fldChar w:fldCharType="end"/>
        </w:r>
      </w:hyperlink>
    </w:p>
    <w:p w:rsidR="00D929E0" w:rsidRPr="00143E53" w:rsidRDefault="006D08DA">
      <w:pPr>
        <w:pStyle w:val="10"/>
        <w:rPr>
          <w:rFonts w:eastAsia="宋体" w:cstheme="minorBidi"/>
          <w:b w:val="0"/>
          <w:bCs w:val="0"/>
          <w:caps w:val="0"/>
          <w:kern w:val="2"/>
          <w:sz w:val="21"/>
          <w:szCs w:val="22"/>
        </w:rPr>
      </w:pPr>
      <w:hyperlink w:anchor="_Toc70355253" w:history="1">
        <w:r w:rsidR="00D929E0" w:rsidRPr="00143E53">
          <w:rPr>
            <w:rStyle w:val="a7"/>
            <w:rFonts w:eastAsia="宋体" w:hint="eastAsia"/>
          </w:rPr>
          <w:t>第一部分</w:t>
        </w:r>
        <w:r w:rsidR="00D929E0" w:rsidRPr="00143E53">
          <w:rPr>
            <w:rStyle w:val="a7"/>
            <w:rFonts w:eastAsia="宋体"/>
          </w:rPr>
          <w:t xml:space="preserve"> </w:t>
        </w:r>
        <w:r w:rsidR="00D929E0" w:rsidRPr="00143E53">
          <w:rPr>
            <w:rStyle w:val="a7"/>
            <w:rFonts w:eastAsia="宋体" w:hint="eastAsia"/>
          </w:rPr>
          <w:t>投标人须知</w:t>
        </w:r>
        <w:r w:rsidR="00D929E0" w:rsidRPr="00143E53">
          <w:rPr>
            <w:rFonts w:eastAsia="宋体"/>
            <w:webHidden/>
          </w:rPr>
          <w:tab/>
        </w:r>
        <w:r w:rsidRPr="00143E53">
          <w:rPr>
            <w:rFonts w:eastAsia="宋体"/>
            <w:webHidden/>
          </w:rPr>
          <w:fldChar w:fldCharType="begin"/>
        </w:r>
        <w:r w:rsidR="00D929E0" w:rsidRPr="00143E53">
          <w:rPr>
            <w:rFonts w:eastAsia="宋体"/>
            <w:webHidden/>
          </w:rPr>
          <w:instrText xml:space="preserve"> PAGEREF _Toc70355253 \h </w:instrText>
        </w:r>
        <w:r w:rsidRPr="00143E53">
          <w:rPr>
            <w:rFonts w:eastAsia="宋体"/>
            <w:webHidden/>
          </w:rPr>
        </w:r>
        <w:r w:rsidRPr="00143E53">
          <w:rPr>
            <w:rFonts w:eastAsia="宋体"/>
            <w:webHidden/>
          </w:rPr>
          <w:fldChar w:fldCharType="separate"/>
        </w:r>
        <w:r w:rsidR="00A47018">
          <w:rPr>
            <w:rFonts w:eastAsia="宋体"/>
            <w:webHidden/>
          </w:rPr>
          <w:t>5</w:t>
        </w:r>
        <w:r w:rsidRPr="00143E53">
          <w:rPr>
            <w:rFonts w:eastAsia="宋体"/>
            <w:webHidden/>
          </w:rPr>
          <w:fldChar w:fldCharType="end"/>
        </w:r>
      </w:hyperlink>
    </w:p>
    <w:p w:rsidR="00D929E0" w:rsidRPr="00143E53" w:rsidRDefault="006D08DA">
      <w:pPr>
        <w:pStyle w:val="10"/>
        <w:rPr>
          <w:rFonts w:eastAsia="宋体" w:cstheme="minorBidi"/>
          <w:b w:val="0"/>
          <w:bCs w:val="0"/>
          <w:caps w:val="0"/>
          <w:kern w:val="2"/>
          <w:sz w:val="21"/>
          <w:szCs w:val="22"/>
        </w:rPr>
      </w:pPr>
      <w:hyperlink w:anchor="_Toc70355254" w:history="1">
        <w:r w:rsidR="00D929E0" w:rsidRPr="00143E53">
          <w:rPr>
            <w:rStyle w:val="a7"/>
            <w:rFonts w:eastAsia="宋体" w:hint="eastAsia"/>
          </w:rPr>
          <w:t>第二部分</w:t>
        </w:r>
        <w:r w:rsidR="00D929E0" w:rsidRPr="00143E53">
          <w:rPr>
            <w:rStyle w:val="a7"/>
            <w:rFonts w:eastAsia="宋体"/>
          </w:rPr>
          <w:t xml:space="preserve"> </w:t>
        </w:r>
        <w:r w:rsidR="00D929E0" w:rsidRPr="00143E53">
          <w:rPr>
            <w:rStyle w:val="a7"/>
            <w:rFonts w:eastAsia="宋体" w:hint="eastAsia"/>
          </w:rPr>
          <w:t>项目概况</w:t>
        </w:r>
        <w:r w:rsidR="00D929E0" w:rsidRPr="00143E53">
          <w:rPr>
            <w:rFonts w:eastAsia="宋体"/>
            <w:webHidden/>
          </w:rPr>
          <w:tab/>
        </w:r>
        <w:r w:rsidRPr="00143E53">
          <w:rPr>
            <w:rFonts w:eastAsia="宋体"/>
            <w:webHidden/>
          </w:rPr>
          <w:fldChar w:fldCharType="begin"/>
        </w:r>
        <w:r w:rsidR="00D929E0" w:rsidRPr="00143E53">
          <w:rPr>
            <w:rFonts w:eastAsia="宋体"/>
            <w:webHidden/>
          </w:rPr>
          <w:instrText xml:space="preserve"> PAGEREF _Toc70355254 \h </w:instrText>
        </w:r>
        <w:r w:rsidRPr="00143E53">
          <w:rPr>
            <w:rFonts w:eastAsia="宋体"/>
            <w:webHidden/>
          </w:rPr>
        </w:r>
        <w:r w:rsidRPr="00143E53">
          <w:rPr>
            <w:rFonts w:eastAsia="宋体"/>
            <w:webHidden/>
          </w:rPr>
          <w:fldChar w:fldCharType="separate"/>
        </w:r>
        <w:r w:rsidR="00A47018">
          <w:rPr>
            <w:rFonts w:eastAsia="宋体"/>
            <w:webHidden/>
          </w:rPr>
          <w:t>10</w:t>
        </w:r>
        <w:r w:rsidRPr="00143E53">
          <w:rPr>
            <w:rFonts w:eastAsia="宋体"/>
            <w:webHidden/>
          </w:rPr>
          <w:fldChar w:fldCharType="end"/>
        </w:r>
      </w:hyperlink>
    </w:p>
    <w:p w:rsidR="00D929E0" w:rsidRPr="00143E53" w:rsidRDefault="006D08DA">
      <w:pPr>
        <w:pStyle w:val="10"/>
        <w:rPr>
          <w:rFonts w:eastAsia="宋体" w:cstheme="minorBidi"/>
          <w:b w:val="0"/>
          <w:bCs w:val="0"/>
          <w:caps w:val="0"/>
          <w:kern w:val="2"/>
          <w:sz w:val="21"/>
          <w:szCs w:val="22"/>
        </w:rPr>
      </w:pPr>
      <w:hyperlink w:anchor="_Toc70355255" w:history="1">
        <w:r w:rsidR="00D929E0" w:rsidRPr="00143E53">
          <w:rPr>
            <w:rStyle w:val="a7"/>
            <w:rFonts w:eastAsia="宋体" w:hint="eastAsia"/>
          </w:rPr>
          <w:t>第三部分</w:t>
        </w:r>
        <w:r w:rsidR="00D929E0" w:rsidRPr="00143E53">
          <w:rPr>
            <w:rStyle w:val="a7"/>
            <w:rFonts w:eastAsia="宋体"/>
          </w:rPr>
          <w:t xml:space="preserve">  </w:t>
        </w:r>
        <w:r w:rsidR="00D929E0" w:rsidRPr="00143E53">
          <w:rPr>
            <w:rStyle w:val="a7"/>
            <w:rFonts w:eastAsia="宋体" w:hint="eastAsia"/>
          </w:rPr>
          <w:t>保险方案</w:t>
        </w:r>
        <w:r w:rsidR="00D929E0" w:rsidRPr="00143E53">
          <w:rPr>
            <w:rFonts w:eastAsia="宋体"/>
            <w:webHidden/>
          </w:rPr>
          <w:tab/>
        </w:r>
        <w:r w:rsidRPr="00143E53">
          <w:rPr>
            <w:rFonts w:eastAsia="宋体"/>
            <w:webHidden/>
          </w:rPr>
          <w:fldChar w:fldCharType="begin"/>
        </w:r>
        <w:r w:rsidR="00D929E0" w:rsidRPr="00143E53">
          <w:rPr>
            <w:rFonts w:eastAsia="宋体"/>
            <w:webHidden/>
          </w:rPr>
          <w:instrText xml:space="preserve"> PAGEREF _Toc70355255 \h </w:instrText>
        </w:r>
        <w:r w:rsidRPr="00143E53">
          <w:rPr>
            <w:rFonts w:eastAsia="宋体"/>
            <w:webHidden/>
          </w:rPr>
        </w:r>
        <w:r w:rsidRPr="00143E53">
          <w:rPr>
            <w:rFonts w:eastAsia="宋体"/>
            <w:webHidden/>
          </w:rPr>
          <w:fldChar w:fldCharType="separate"/>
        </w:r>
        <w:r w:rsidR="00A47018">
          <w:rPr>
            <w:rFonts w:eastAsia="宋体"/>
            <w:webHidden/>
          </w:rPr>
          <w:t>11</w:t>
        </w:r>
        <w:r w:rsidRPr="00143E53">
          <w:rPr>
            <w:rFonts w:eastAsia="宋体"/>
            <w:webHidden/>
          </w:rPr>
          <w:fldChar w:fldCharType="end"/>
        </w:r>
      </w:hyperlink>
    </w:p>
    <w:p w:rsidR="00D929E0" w:rsidRPr="00143E53" w:rsidRDefault="006D08DA">
      <w:pPr>
        <w:pStyle w:val="10"/>
        <w:rPr>
          <w:rFonts w:eastAsia="宋体" w:cstheme="minorBidi"/>
          <w:b w:val="0"/>
          <w:bCs w:val="0"/>
          <w:caps w:val="0"/>
          <w:kern w:val="2"/>
          <w:sz w:val="21"/>
          <w:szCs w:val="22"/>
        </w:rPr>
      </w:pPr>
      <w:hyperlink w:anchor="_Toc70355256" w:history="1">
        <w:r w:rsidR="00D929E0" w:rsidRPr="00143E53">
          <w:rPr>
            <w:rStyle w:val="a7"/>
            <w:rFonts w:eastAsia="宋体" w:hint="eastAsia"/>
          </w:rPr>
          <w:t>第四部分</w:t>
        </w:r>
        <w:r w:rsidR="00D929E0" w:rsidRPr="00143E53">
          <w:rPr>
            <w:rStyle w:val="a7"/>
            <w:rFonts w:eastAsia="宋体"/>
          </w:rPr>
          <w:t xml:space="preserve">  </w:t>
        </w:r>
        <w:r w:rsidR="00D929E0" w:rsidRPr="00143E53">
          <w:rPr>
            <w:rStyle w:val="a7"/>
            <w:rFonts w:eastAsia="宋体" w:hint="eastAsia"/>
          </w:rPr>
          <w:t>投标文件格式（参考）</w:t>
        </w:r>
        <w:r w:rsidR="00D929E0" w:rsidRPr="00143E53">
          <w:rPr>
            <w:rFonts w:eastAsia="宋体"/>
            <w:webHidden/>
          </w:rPr>
          <w:tab/>
        </w:r>
        <w:r w:rsidRPr="00143E53">
          <w:rPr>
            <w:rFonts w:eastAsia="宋体"/>
            <w:webHidden/>
          </w:rPr>
          <w:fldChar w:fldCharType="begin"/>
        </w:r>
        <w:r w:rsidR="00D929E0" w:rsidRPr="00143E53">
          <w:rPr>
            <w:rFonts w:eastAsia="宋体"/>
            <w:webHidden/>
          </w:rPr>
          <w:instrText xml:space="preserve"> PAGEREF _Toc70355256 \h </w:instrText>
        </w:r>
        <w:r w:rsidRPr="00143E53">
          <w:rPr>
            <w:rFonts w:eastAsia="宋体"/>
            <w:webHidden/>
          </w:rPr>
        </w:r>
        <w:r w:rsidRPr="00143E53">
          <w:rPr>
            <w:rFonts w:eastAsia="宋体"/>
            <w:webHidden/>
          </w:rPr>
          <w:fldChar w:fldCharType="separate"/>
        </w:r>
        <w:r w:rsidR="00A47018">
          <w:rPr>
            <w:rFonts w:eastAsia="宋体"/>
            <w:webHidden/>
          </w:rPr>
          <w:t>27</w:t>
        </w:r>
        <w:r w:rsidRPr="00143E53">
          <w:rPr>
            <w:rFonts w:eastAsia="宋体"/>
            <w:webHidden/>
          </w:rPr>
          <w:fldChar w:fldCharType="end"/>
        </w:r>
      </w:hyperlink>
    </w:p>
    <w:p w:rsidR="00D929E0" w:rsidRPr="00143E53" w:rsidRDefault="006D08DA" w:rsidP="00D929E0">
      <w:pPr>
        <w:pStyle w:val="21"/>
        <w:spacing w:after="120"/>
        <w:rPr>
          <w:rFonts w:ascii="宋体" w:eastAsia="宋体" w:hAnsi="宋体" w:cstheme="minorBidi"/>
          <w:sz w:val="21"/>
          <w:szCs w:val="22"/>
        </w:rPr>
      </w:pPr>
      <w:hyperlink w:anchor="_Toc70355257" w:history="1">
        <w:r w:rsidR="00D929E0" w:rsidRPr="00143E53">
          <w:rPr>
            <w:rStyle w:val="a7"/>
            <w:rFonts w:ascii="宋体" w:eastAsia="宋体" w:hAnsi="宋体" w:hint="eastAsia"/>
          </w:rPr>
          <w:t>一、承诺函（格式）</w:t>
        </w:r>
        <w:r w:rsidR="00D929E0" w:rsidRPr="00143E53">
          <w:rPr>
            <w:rFonts w:ascii="宋体" w:eastAsia="宋体" w:hAnsi="宋体"/>
            <w:webHidden/>
          </w:rPr>
          <w:tab/>
        </w:r>
        <w:r w:rsidRPr="00143E53">
          <w:rPr>
            <w:rFonts w:ascii="宋体" w:eastAsia="宋体" w:hAnsi="宋体"/>
            <w:webHidden/>
          </w:rPr>
          <w:fldChar w:fldCharType="begin"/>
        </w:r>
        <w:r w:rsidR="00D929E0" w:rsidRPr="00143E53">
          <w:rPr>
            <w:rFonts w:ascii="宋体" w:eastAsia="宋体" w:hAnsi="宋体"/>
            <w:webHidden/>
          </w:rPr>
          <w:instrText xml:space="preserve"> PAGEREF _Toc70355257 \h </w:instrText>
        </w:r>
        <w:r w:rsidRPr="00143E53">
          <w:rPr>
            <w:rFonts w:ascii="宋体" w:eastAsia="宋体" w:hAnsi="宋体"/>
            <w:webHidden/>
          </w:rPr>
        </w:r>
        <w:r w:rsidRPr="00143E53">
          <w:rPr>
            <w:rFonts w:ascii="宋体" w:eastAsia="宋体" w:hAnsi="宋体"/>
            <w:webHidden/>
          </w:rPr>
          <w:fldChar w:fldCharType="separate"/>
        </w:r>
        <w:r w:rsidR="00A47018">
          <w:rPr>
            <w:rFonts w:ascii="宋体" w:eastAsia="宋体" w:hAnsi="宋体"/>
            <w:webHidden/>
          </w:rPr>
          <w:t>28</w:t>
        </w:r>
        <w:r w:rsidRPr="00143E53">
          <w:rPr>
            <w:rFonts w:ascii="宋体" w:eastAsia="宋体" w:hAnsi="宋体"/>
            <w:webHidden/>
          </w:rPr>
          <w:fldChar w:fldCharType="end"/>
        </w:r>
      </w:hyperlink>
    </w:p>
    <w:p w:rsidR="00D929E0" w:rsidRPr="00143E53" w:rsidRDefault="006D08DA" w:rsidP="00D929E0">
      <w:pPr>
        <w:pStyle w:val="21"/>
        <w:spacing w:after="120"/>
        <w:rPr>
          <w:rFonts w:ascii="宋体" w:eastAsia="宋体" w:hAnsi="宋体" w:cstheme="minorBidi"/>
          <w:sz w:val="21"/>
          <w:szCs w:val="22"/>
        </w:rPr>
      </w:pPr>
      <w:hyperlink w:anchor="_Toc70355258" w:history="1">
        <w:r w:rsidR="00D929E0" w:rsidRPr="00143E53">
          <w:rPr>
            <w:rStyle w:val="a7"/>
            <w:rFonts w:ascii="宋体" w:eastAsia="宋体" w:hAnsi="宋体" w:hint="eastAsia"/>
          </w:rPr>
          <w:t>二、保密承诺函（格式）</w:t>
        </w:r>
        <w:r w:rsidR="00D929E0" w:rsidRPr="00143E53">
          <w:rPr>
            <w:rFonts w:ascii="宋体" w:eastAsia="宋体" w:hAnsi="宋体"/>
            <w:webHidden/>
          </w:rPr>
          <w:tab/>
        </w:r>
        <w:r w:rsidRPr="00143E53">
          <w:rPr>
            <w:rFonts w:ascii="宋体" w:eastAsia="宋体" w:hAnsi="宋体"/>
            <w:webHidden/>
          </w:rPr>
          <w:fldChar w:fldCharType="begin"/>
        </w:r>
        <w:r w:rsidR="00D929E0" w:rsidRPr="00143E53">
          <w:rPr>
            <w:rFonts w:ascii="宋体" w:eastAsia="宋体" w:hAnsi="宋体"/>
            <w:webHidden/>
          </w:rPr>
          <w:instrText xml:space="preserve"> PAGEREF _Toc70355258 \h </w:instrText>
        </w:r>
        <w:r w:rsidRPr="00143E53">
          <w:rPr>
            <w:rFonts w:ascii="宋体" w:eastAsia="宋体" w:hAnsi="宋体"/>
            <w:webHidden/>
          </w:rPr>
        </w:r>
        <w:r w:rsidRPr="00143E53">
          <w:rPr>
            <w:rFonts w:ascii="宋体" w:eastAsia="宋体" w:hAnsi="宋体"/>
            <w:webHidden/>
          </w:rPr>
          <w:fldChar w:fldCharType="separate"/>
        </w:r>
        <w:r w:rsidR="00A47018">
          <w:rPr>
            <w:rFonts w:ascii="宋体" w:eastAsia="宋体" w:hAnsi="宋体"/>
            <w:webHidden/>
          </w:rPr>
          <w:t>29</w:t>
        </w:r>
        <w:r w:rsidRPr="00143E53">
          <w:rPr>
            <w:rFonts w:ascii="宋体" w:eastAsia="宋体" w:hAnsi="宋体"/>
            <w:webHidden/>
          </w:rPr>
          <w:fldChar w:fldCharType="end"/>
        </w:r>
      </w:hyperlink>
    </w:p>
    <w:p w:rsidR="00D929E0" w:rsidRPr="00143E53" w:rsidRDefault="006D08DA" w:rsidP="00D929E0">
      <w:pPr>
        <w:pStyle w:val="21"/>
        <w:spacing w:after="120"/>
        <w:rPr>
          <w:rFonts w:ascii="宋体" w:eastAsia="宋体" w:hAnsi="宋体" w:cstheme="minorBidi"/>
          <w:sz w:val="21"/>
          <w:szCs w:val="22"/>
        </w:rPr>
      </w:pPr>
      <w:hyperlink w:anchor="_Toc70355259" w:history="1">
        <w:r w:rsidR="00D929E0" w:rsidRPr="00143E53">
          <w:rPr>
            <w:rStyle w:val="a7"/>
            <w:rFonts w:ascii="宋体" w:eastAsia="宋体" w:hAnsi="宋体" w:hint="eastAsia"/>
          </w:rPr>
          <w:t>三、授权书（格式）</w:t>
        </w:r>
        <w:r w:rsidR="00D929E0" w:rsidRPr="00143E53">
          <w:rPr>
            <w:rFonts w:ascii="宋体" w:eastAsia="宋体" w:hAnsi="宋体"/>
            <w:webHidden/>
          </w:rPr>
          <w:tab/>
        </w:r>
        <w:r w:rsidRPr="00143E53">
          <w:rPr>
            <w:rFonts w:ascii="宋体" w:eastAsia="宋体" w:hAnsi="宋体"/>
            <w:webHidden/>
          </w:rPr>
          <w:fldChar w:fldCharType="begin"/>
        </w:r>
        <w:r w:rsidR="00D929E0" w:rsidRPr="00143E53">
          <w:rPr>
            <w:rFonts w:ascii="宋体" w:eastAsia="宋体" w:hAnsi="宋体"/>
            <w:webHidden/>
          </w:rPr>
          <w:instrText xml:space="preserve"> PAGEREF _Toc70355259 \h </w:instrText>
        </w:r>
        <w:r w:rsidRPr="00143E53">
          <w:rPr>
            <w:rFonts w:ascii="宋体" w:eastAsia="宋体" w:hAnsi="宋体"/>
            <w:webHidden/>
          </w:rPr>
        </w:r>
        <w:r w:rsidRPr="00143E53">
          <w:rPr>
            <w:rFonts w:ascii="宋体" w:eastAsia="宋体" w:hAnsi="宋体"/>
            <w:webHidden/>
          </w:rPr>
          <w:fldChar w:fldCharType="separate"/>
        </w:r>
        <w:r w:rsidR="00A47018">
          <w:rPr>
            <w:rFonts w:ascii="宋体" w:eastAsia="宋体" w:hAnsi="宋体"/>
            <w:webHidden/>
          </w:rPr>
          <w:t>30</w:t>
        </w:r>
        <w:r w:rsidRPr="00143E53">
          <w:rPr>
            <w:rFonts w:ascii="宋体" w:eastAsia="宋体" w:hAnsi="宋体"/>
            <w:webHidden/>
          </w:rPr>
          <w:fldChar w:fldCharType="end"/>
        </w:r>
      </w:hyperlink>
    </w:p>
    <w:p w:rsidR="00D929E0" w:rsidRPr="00143E53" w:rsidRDefault="006D08DA" w:rsidP="00D929E0">
      <w:pPr>
        <w:pStyle w:val="21"/>
        <w:spacing w:after="120"/>
        <w:rPr>
          <w:rFonts w:ascii="宋体" w:eastAsia="宋体" w:hAnsi="宋体" w:cstheme="minorBidi"/>
          <w:sz w:val="21"/>
          <w:szCs w:val="22"/>
        </w:rPr>
      </w:pPr>
      <w:hyperlink w:anchor="_Toc70355260" w:history="1">
        <w:r w:rsidR="00D929E0" w:rsidRPr="00143E53">
          <w:rPr>
            <w:rStyle w:val="a7"/>
            <w:rFonts w:ascii="宋体" w:eastAsia="宋体" w:hAnsi="宋体" w:hint="eastAsia"/>
          </w:rPr>
          <w:t>四、投标单位负责人授权书（格式）</w:t>
        </w:r>
        <w:r w:rsidR="00D929E0" w:rsidRPr="00143E53">
          <w:rPr>
            <w:rFonts w:ascii="宋体" w:eastAsia="宋体" w:hAnsi="宋体"/>
            <w:webHidden/>
          </w:rPr>
          <w:tab/>
        </w:r>
        <w:r w:rsidRPr="00143E53">
          <w:rPr>
            <w:rFonts w:ascii="宋体" w:eastAsia="宋体" w:hAnsi="宋体"/>
            <w:webHidden/>
          </w:rPr>
          <w:fldChar w:fldCharType="begin"/>
        </w:r>
        <w:r w:rsidR="00D929E0" w:rsidRPr="00143E53">
          <w:rPr>
            <w:rFonts w:ascii="宋体" w:eastAsia="宋体" w:hAnsi="宋体"/>
            <w:webHidden/>
          </w:rPr>
          <w:instrText xml:space="preserve"> PAGEREF _Toc70355260 \h </w:instrText>
        </w:r>
        <w:r w:rsidRPr="00143E53">
          <w:rPr>
            <w:rFonts w:ascii="宋体" w:eastAsia="宋体" w:hAnsi="宋体"/>
            <w:webHidden/>
          </w:rPr>
        </w:r>
        <w:r w:rsidRPr="00143E53">
          <w:rPr>
            <w:rFonts w:ascii="宋体" w:eastAsia="宋体" w:hAnsi="宋体"/>
            <w:webHidden/>
          </w:rPr>
          <w:fldChar w:fldCharType="separate"/>
        </w:r>
        <w:r w:rsidR="00A47018">
          <w:rPr>
            <w:rFonts w:ascii="宋体" w:eastAsia="宋体" w:hAnsi="宋体"/>
            <w:webHidden/>
          </w:rPr>
          <w:t>31</w:t>
        </w:r>
        <w:r w:rsidRPr="00143E53">
          <w:rPr>
            <w:rFonts w:ascii="宋体" w:eastAsia="宋体" w:hAnsi="宋体"/>
            <w:webHidden/>
          </w:rPr>
          <w:fldChar w:fldCharType="end"/>
        </w:r>
      </w:hyperlink>
    </w:p>
    <w:p w:rsidR="00D929E0" w:rsidRPr="00143E53" w:rsidRDefault="006D08DA" w:rsidP="00D929E0">
      <w:pPr>
        <w:pStyle w:val="21"/>
        <w:spacing w:after="120"/>
        <w:rPr>
          <w:rFonts w:ascii="宋体" w:eastAsia="宋体" w:hAnsi="宋体" w:cstheme="minorBidi"/>
          <w:sz w:val="21"/>
          <w:szCs w:val="22"/>
        </w:rPr>
      </w:pPr>
      <w:hyperlink w:anchor="_Toc70355261" w:history="1">
        <w:r w:rsidR="00D929E0" w:rsidRPr="00143E53">
          <w:rPr>
            <w:rStyle w:val="a7"/>
            <w:rFonts w:ascii="宋体" w:eastAsia="宋体" w:hAnsi="宋体" w:hint="eastAsia"/>
          </w:rPr>
          <w:t>五、差异汇总表（格式）</w:t>
        </w:r>
        <w:r w:rsidR="00D929E0" w:rsidRPr="00143E53">
          <w:rPr>
            <w:rFonts w:ascii="宋体" w:eastAsia="宋体" w:hAnsi="宋体"/>
            <w:webHidden/>
          </w:rPr>
          <w:tab/>
        </w:r>
        <w:r w:rsidRPr="00143E53">
          <w:rPr>
            <w:rFonts w:ascii="宋体" w:eastAsia="宋体" w:hAnsi="宋体"/>
            <w:webHidden/>
          </w:rPr>
          <w:fldChar w:fldCharType="begin"/>
        </w:r>
        <w:r w:rsidR="00D929E0" w:rsidRPr="00143E53">
          <w:rPr>
            <w:rFonts w:ascii="宋体" w:eastAsia="宋体" w:hAnsi="宋体"/>
            <w:webHidden/>
          </w:rPr>
          <w:instrText xml:space="preserve"> PAGEREF _Toc70355261 \h </w:instrText>
        </w:r>
        <w:r w:rsidRPr="00143E53">
          <w:rPr>
            <w:rFonts w:ascii="宋体" w:eastAsia="宋体" w:hAnsi="宋体"/>
            <w:webHidden/>
          </w:rPr>
        </w:r>
        <w:r w:rsidRPr="00143E53">
          <w:rPr>
            <w:rFonts w:ascii="宋体" w:eastAsia="宋体" w:hAnsi="宋体"/>
            <w:webHidden/>
          </w:rPr>
          <w:fldChar w:fldCharType="separate"/>
        </w:r>
        <w:r w:rsidR="00A47018">
          <w:rPr>
            <w:rFonts w:ascii="宋体" w:eastAsia="宋体" w:hAnsi="宋体"/>
            <w:webHidden/>
          </w:rPr>
          <w:t>32</w:t>
        </w:r>
        <w:r w:rsidRPr="00143E53">
          <w:rPr>
            <w:rFonts w:ascii="宋体" w:eastAsia="宋体" w:hAnsi="宋体"/>
            <w:webHidden/>
          </w:rPr>
          <w:fldChar w:fldCharType="end"/>
        </w:r>
      </w:hyperlink>
    </w:p>
    <w:p w:rsidR="00D929E0" w:rsidRPr="00143E53" w:rsidRDefault="006D08DA" w:rsidP="00D929E0">
      <w:pPr>
        <w:pStyle w:val="21"/>
        <w:spacing w:after="120"/>
        <w:rPr>
          <w:rFonts w:ascii="宋体" w:eastAsia="宋体" w:hAnsi="宋体" w:cstheme="minorBidi"/>
          <w:sz w:val="21"/>
          <w:szCs w:val="22"/>
        </w:rPr>
      </w:pPr>
      <w:hyperlink w:anchor="_Toc70355262" w:history="1">
        <w:r w:rsidR="00093CB4">
          <w:rPr>
            <w:rStyle w:val="a7"/>
            <w:rFonts w:ascii="宋体" w:eastAsia="宋体" w:hAnsi="宋体" w:hint="eastAsia"/>
          </w:rPr>
          <w:t>六</w:t>
        </w:r>
        <w:r w:rsidR="00D929E0" w:rsidRPr="00143E53">
          <w:rPr>
            <w:rStyle w:val="a7"/>
            <w:rFonts w:ascii="宋体" w:eastAsia="宋体" w:hAnsi="宋体" w:hint="eastAsia"/>
          </w:rPr>
          <w:t>、优惠条件汇总表（格式）</w:t>
        </w:r>
        <w:r w:rsidR="00D929E0" w:rsidRPr="00143E53">
          <w:rPr>
            <w:rFonts w:ascii="宋体" w:eastAsia="宋体" w:hAnsi="宋体"/>
            <w:webHidden/>
          </w:rPr>
          <w:tab/>
        </w:r>
        <w:r w:rsidRPr="00143E53">
          <w:rPr>
            <w:rFonts w:ascii="宋体" w:eastAsia="宋体" w:hAnsi="宋体"/>
            <w:webHidden/>
          </w:rPr>
          <w:fldChar w:fldCharType="begin"/>
        </w:r>
        <w:r w:rsidR="00D929E0" w:rsidRPr="00143E53">
          <w:rPr>
            <w:rFonts w:ascii="宋体" w:eastAsia="宋体" w:hAnsi="宋体"/>
            <w:webHidden/>
          </w:rPr>
          <w:instrText xml:space="preserve"> PAGEREF _Toc70355262 \h </w:instrText>
        </w:r>
        <w:r w:rsidRPr="00143E53">
          <w:rPr>
            <w:rFonts w:ascii="宋体" w:eastAsia="宋体" w:hAnsi="宋体"/>
            <w:webHidden/>
          </w:rPr>
        </w:r>
        <w:r w:rsidRPr="00143E53">
          <w:rPr>
            <w:rFonts w:ascii="宋体" w:eastAsia="宋体" w:hAnsi="宋体"/>
            <w:webHidden/>
          </w:rPr>
          <w:fldChar w:fldCharType="separate"/>
        </w:r>
        <w:r w:rsidR="00A47018">
          <w:rPr>
            <w:rFonts w:ascii="宋体" w:eastAsia="宋体" w:hAnsi="宋体"/>
            <w:webHidden/>
          </w:rPr>
          <w:t>33</w:t>
        </w:r>
        <w:r w:rsidRPr="00143E53">
          <w:rPr>
            <w:rFonts w:ascii="宋体" w:eastAsia="宋体" w:hAnsi="宋体"/>
            <w:webHidden/>
          </w:rPr>
          <w:fldChar w:fldCharType="end"/>
        </w:r>
      </w:hyperlink>
    </w:p>
    <w:p w:rsidR="00D929E0" w:rsidRPr="00143E53" w:rsidRDefault="006D08DA" w:rsidP="00D929E0">
      <w:pPr>
        <w:pStyle w:val="21"/>
        <w:spacing w:after="120"/>
        <w:rPr>
          <w:rFonts w:ascii="宋体" w:eastAsia="宋体" w:hAnsi="宋体" w:cstheme="minorBidi"/>
          <w:sz w:val="21"/>
          <w:szCs w:val="22"/>
        </w:rPr>
      </w:pPr>
      <w:hyperlink w:anchor="_Toc70355263" w:history="1">
        <w:r w:rsidR="00093CB4">
          <w:rPr>
            <w:rStyle w:val="a7"/>
            <w:rFonts w:ascii="宋体" w:eastAsia="宋体" w:hAnsi="宋体" w:hint="eastAsia"/>
          </w:rPr>
          <w:t>七</w:t>
        </w:r>
        <w:r w:rsidR="00D929E0" w:rsidRPr="00143E53">
          <w:rPr>
            <w:rStyle w:val="a7"/>
            <w:rFonts w:ascii="宋体" w:eastAsia="宋体" w:hAnsi="宋体" w:hint="eastAsia"/>
          </w:rPr>
          <w:t>、服务小组人员分工与资质（格式）</w:t>
        </w:r>
        <w:r w:rsidR="00D929E0" w:rsidRPr="00143E53">
          <w:rPr>
            <w:rFonts w:ascii="宋体" w:eastAsia="宋体" w:hAnsi="宋体"/>
            <w:webHidden/>
          </w:rPr>
          <w:tab/>
        </w:r>
        <w:r w:rsidRPr="00143E53">
          <w:rPr>
            <w:rFonts w:ascii="宋体" w:eastAsia="宋体" w:hAnsi="宋体"/>
            <w:webHidden/>
          </w:rPr>
          <w:fldChar w:fldCharType="begin"/>
        </w:r>
        <w:r w:rsidR="00D929E0" w:rsidRPr="00143E53">
          <w:rPr>
            <w:rFonts w:ascii="宋体" w:eastAsia="宋体" w:hAnsi="宋体"/>
            <w:webHidden/>
          </w:rPr>
          <w:instrText xml:space="preserve"> PAGEREF _Toc70355263 \h </w:instrText>
        </w:r>
        <w:r w:rsidRPr="00143E53">
          <w:rPr>
            <w:rFonts w:ascii="宋体" w:eastAsia="宋体" w:hAnsi="宋体"/>
            <w:webHidden/>
          </w:rPr>
        </w:r>
        <w:r w:rsidRPr="00143E53">
          <w:rPr>
            <w:rFonts w:ascii="宋体" w:eastAsia="宋体" w:hAnsi="宋体"/>
            <w:webHidden/>
          </w:rPr>
          <w:fldChar w:fldCharType="separate"/>
        </w:r>
        <w:r w:rsidR="00A47018">
          <w:rPr>
            <w:rFonts w:ascii="宋体" w:eastAsia="宋体" w:hAnsi="宋体"/>
            <w:webHidden/>
          </w:rPr>
          <w:t>35</w:t>
        </w:r>
        <w:r w:rsidRPr="00143E53">
          <w:rPr>
            <w:rFonts w:ascii="宋体" w:eastAsia="宋体" w:hAnsi="宋体"/>
            <w:webHidden/>
          </w:rPr>
          <w:fldChar w:fldCharType="end"/>
        </w:r>
      </w:hyperlink>
    </w:p>
    <w:p w:rsidR="00D929E0" w:rsidRPr="00143E53" w:rsidRDefault="006D08DA" w:rsidP="00D929E0">
      <w:pPr>
        <w:pStyle w:val="21"/>
        <w:spacing w:after="120"/>
        <w:rPr>
          <w:rFonts w:ascii="宋体" w:eastAsia="宋体" w:hAnsi="宋体" w:cstheme="minorBidi"/>
          <w:sz w:val="21"/>
          <w:szCs w:val="22"/>
        </w:rPr>
      </w:pPr>
      <w:hyperlink w:anchor="_Toc70355264" w:history="1">
        <w:r w:rsidR="00093CB4">
          <w:rPr>
            <w:rStyle w:val="a7"/>
            <w:rFonts w:ascii="宋体" w:eastAsia="宋体" w:hAnsi="宋体" w:hint="eastAsia"/>
          </w:rPr>
          <w:t>八</w:t>
        </w:r>
        <w:r w:rsidR="00D929E0" w:rsidRPr="00143E53">
          <w:rPr>
            <w:rStyle w:val="a7"/>
            <w:rFonts w:ascii="宋体" w:eastAsia="宋体" w:hAnsi="宋体" w:hint="eastAsia"/>
          </w:rPr>
          <w:t>、投标单位资格、资信证明文件（格式）</w:t>
        </w:r>
        <w:r w:rsidR="00D929E0" w:rsidRPr="00143E53">
          <w:rPr>
            <w:rFonts w:ascii="宋体" w:eastAsia="宋体" w:hAnsi="宋体"/>
            <w:webHidden/>
          </w:rPr>
          <w:tab/>
        </w:r>
        <w:r w:rsidRPr="00143E53">
          <w:rPr>
            <w:rFonts w:ascii="宋体" w:eastAsia="宋体" w:hAnsi="宋体"/>
            <w:webHidden/>
          </w:rPr>
          <w:fldChar w:fldCharType="begin"/>
        </w:r>
        <w:r w:rsidR="00D929E0" w:rsidRPr="00143E53">
          <w:rPr>
            <w:rFonts w:ascii="宋体" w:eastAsia="宋体" w:hAnsi="宋体"/>
            <w:webHidden/>
          </w:rPr>
          <w:instrText xml:space="preserve"> PAGEREF _Toc70355264 \h </w:instrText>
        </w:r>
        <w:r w:rsidRPr="00143E53">
          <w:rPr>
            <w:rFonts w:ascii="宋体" w:eastAsia="宋体" w:hAnsi="宋体"/>
            <w:webHidden/>
          </w:rPr>
        </w:r>
        <w:r w:rsidRPr="00143E53">
          <w:rPr>
            <w:rFonts w:ascii="宋体" w:eastAsia="宋体" w:hAnsi="宋体"/>
            <w:webHidden/>
          </w:rPr>
          <w:fldChar w:fldCharType="separate"/>
        </w:r>
        <w:r w:rsidR="00A47018">
          <w:rPr>
            <w:rFonts w:ascii="宋体" w:eastAsia="宋体" w:hAnsi="宋体"/>
            <w:webHidden/>
          </w:rPr>
          <w:t>36</w:t>
        </w:r>
        <w:r w:rsidRPr="00143E53">
          <w:rPr>
            <w:rFonts w:ascii="宋体" w:eastAsia="宋体" w:hAnsi="宋体"/>
            <w:webHidden/>
          </w:rPr>
          <w:fldChar w:fldCharType="end"/>
        </w:r>
      </w:hyperlink>
    </w:p>
    <w:p w:rsidR="00D929E0" w:rsidRPr="00143E53" w:rsidRDefault="006D08DA" w:rsidP="00D929E0">
      <w:pPr>
        <w:pStyle w:val="21"/>
        <w:spacing w:after="120"/>
        <w:rPr>
          <w:rFonts w:ascii="宋体" w:eastAsia="宋体" w:hAnsi="宋体" w:cstheme="minorBidi"/>
          <w:sz w:val="21"/>
          <w:szCs w:val="22"/>
        </w:rPr>
      </w:pPr>
      <w:hyperlink w:anchor="_Toc70355265" w:history="1">
        <w:r w:rsidR="00093CB4">
          <w:rPr>
            <w:rStyle w:val="a7"/>
            <w:rFonts w:ascii="宋体" w:eastAsia="宋体" w:hAnsi="宋体" w:hint="eastAsia"/>
          </w:rPr>
          <w:t>九</w:t>
        </w:r>
        <w:r w:rsidR="00D929E0" w:rsidRPr="00143E53">
          <w:rPr>
            <w:rStyle w:val="a7"/>
            <w:rFonts w:ascii="宋体" w:eastAsia="宋体" w:hAnsi="宋体" w:hint="eastAsia"/>
          </w:rPr>
          <w:t>、保险条件及服务内容创新表（格式）</w:t>
        </w:r>
        <w:r w:rsidR="00D929E0" w:rsidRPr="00143E53">
          <w:rPr>
            <w:rFonts w:ascii="宋体" w:eastAsia="宋体" w:hAnsi="宋体"/>
            <w:webHidden/>
          </w:rPr>
          <w:tab/>
        </w:r>
        <w:r w:rsidRPr="00143E53">
          <w:rPr>
            <w:rFonts w:ascii="宋体" w:eastAsia="宋体" w:hAnsi="宋体"/>
            <w:webHidden/>
          </w:rPr>
          <w:fldChar w:fldCharType="begin"/>
        </w:r>
        <w:r w:rsidR="00D929E0" w:rsidRPr="00143E53">
          <w:rPr>
            <w:rFonts w:ascii="宋体" w:eastAsia="宋体" w:hAnsi="宋体"/>
            <w:webHidden/>
          </w:rPr>
          <w:instrText xml:space="preserve"> PAGEREF _Toc70355265 \h </w:instrText>
        </w:r>
        <w:r w:rsidRPr="00143E53">
          <w:rPr>
            <w:rFonts w:ascii="宋体" w:eastAsia="宋体" w:hAnsi="宋体"/>
            <w:webHidden/>
          </w:rPr>
        </w:r>
        <w:r w:rsidRPr="00143E53">
          <w:rPr>
            <w:rFonts w:ascii="宋体" w:eastAsia="宋体" w:hAnsi="宋体"/>
            <w:webHidden/>
          </w:rPr>
          <w:fldChar w:fldCharType="separate"/>
        </w:r>
        <w:r w:rsidR="00A47018">
          <w:rPr>
            <w:rFonts w:ascii="宋体" w:eastAsia="宋体" w:hAnsi="宋体"/>
            <w:webHidden/>
          </w:rPr>
          <w:t>38</w:t>
        </w:r>
        <w:r w:rsidRPr="00143E53">
          <w:rPr>
            <w:rFonts w:ascii="宋体" w:eastAsia="宋体" w:hAnsi="宋体"/>
            <w:webHidden/>
          </w:rPr>
          <w:fldChar w:fldCharType="end"/>
        </w:r>
      </w:hyperlink>
    </w:p>
    <w:p w:rsidR="00D929E0" w:rsidRPr="00143E53" w:rsidRDefault="006D08DA" w:rsidP="00D929E0">
      <w:pPr>
        <w:pStyle w:val="21"/>
        <w:spacing w:after="120"/>
        <w:rPr>
          <w:rFonts w:ascii="宋体" w:eastAsia="宋体" w:hAnsi="宋体" w:cstheme="minorBidi"/>
          <w:sz w:val="21"/>
          <w:szCs w:val="22"/>
        </w:rPr>
      </w:pPr>
      <w:hyperlink w:anchor="_Toc70355266" w:history="1">
        <w:r w:rsidR="00093CB4">
          <w:rPr>
            <w:rStyle w:val="a7"/>
            <w:rFonts w:ascii="宋体" w:eastAsia="宋体" w:hAnsi="宋体" w:hint="eastAsia"/>
          </w:rPr>
          <w:t>十</w:t>
        </w:r>
        <w:r w:rsidR="00D929E0" w:rsidRPr="00143E53">
          <w:rPr>
            <w:rStyle w:val="a7"/>
            <w:rFonts w:ascii="宋体" w:eastAsia="宋体" w:hAnsi="宋体" w:hint="eastAsia"/>
          </w:rPr>
          <w:t>、报价（格式）</w:t>
        </w:r>
        <w:r w:rsidR="00D929E0" w:rsidRPr="00143E53">
          <w:rPr>
            <w:rFonts w:ascii="宋体" w:eastAsia="宋体" w:hAnsi="宋体"/>
            <w:webHidden/>
          </w:rPr>
          <w:tab/>
        </w:r>
        <w:r w:rsidRPr="00143E53">
          <w:rPr>
            <w:rFonts w:ascii="宋体" w:eastAsia="宋体" w:hAnsi="宋体"/>
            <w:webHidden/>
          </w:rPr>
          <w:fldChar w:fldCharType="begin"/>
        </w:r>
        <w:r w:rsidR="00D929E0" w:rsidRPr="00143E53">
          <w:rPr>
            <w:rFonts w:ascii="宋体" w:eastAsia="宋体" w:hAnsi="宋体"/>
            <w:webHidden/>
          </w:rPr>
          <w:instrText xml:space="preserve"> PAGEREF _Toc70355266 \h </w:instrText>
        </w:r>
        <w:r w:rsidRPr="00143E53">
          <w:rPr>
            <w:rFonts w:ascii="宋体" w:eastAsia="宋体" w:hAnsi="宋体"/>
            <w:webHidden/>
          </w:rPr>
        </w:r>
        <w:r w:rsidRPr="00143E53">
          <w:rPr>
            <w:rFonts w:ascii="宋体" w:eastAsia="宋体" w:hAnsi="宋体"/>
            <w:webHidden/>
          </w:rPr>
          <w:fldChar w:fldCharType="separate"/>
        </w:r>
        <w:r w:rsidR="00A47018">
          <w:rPr>
            <w:rFonts w:ascii="宋体" w:eastAsia="宋体" w:hAnsi="宋体"/>
            <w:webHidden/>
          </w:rPr>
          <w:t>39</w:t>
        </w:r>
        <w:r w:rsidRPr="00143E53">
          <w:rPr>
            <w:rFonts w:ascii="宋体" w:eastAsia="宋体" w:hAnsi="宋体"/>
            <w:webHidden/>
          </w:rPr>
          <w:fldChar w:fldCharType="end"/>
        </w:r>
      </w:hyperlink>
    </w:p>
    <w:p w:rsidR="00D929E0" w:rsidRPr="00143E53" w:rsidRDefault="006D08DA">
      <w:pPr>
        <w:pStyle w:val="10"/>
        <w:rPr>
          <w:rFonts w:eastAsia="宋体" w:cstheme="minorBidi"/>
          <w:b w:val="0"/>
          <w:bCs w:val="0"/>
          <w:caps w:val="0"/>
          <w:kern w:val="2"/>
          <w:sz w:val="21"/>
          <w:szCs w:val="22"/>
        </w:rPr>
      </w:pPr>
      <w:hyperlink w:anchor="_Toc70355267" w:history="1">
        <w:r w:rsidR="00D929E0" w:rsidRPr="00143E53">
          <w:rPr>
            <w:rStyle w:val="a7"/>
            <w:rFonts w:eastAsia="宋体" w:hint="eastAsia"/>
          </w:rPr>
          <w:t>第五部分</w:t>
        </w:r>
        <w:r w:rsidR="00D929E0" w:rsidRPr="00143E53">
          <w:rPr>
            <w:rStyle w:val="a7"/>
            <w:rFonts w:eastAsia="宋体"/>
          </w:rPr>
          <w:t xml:space="preserve">  </w:t>
        </w:r>
        <w:r w:rsidR="00D929E0" w:rsidRPr="00143E53">
          <w:rPr>
            <w:rStyle w:val="a7"/>
            <w:rFonts w:eastAsia="宋体" w:hint="eastAsia"/>
          </w:rPr>
          <w:t>评标办法</w:t>
        </w:r>
        <w:r w:rsidR="00D929E0" w:rsidRPr="00143E53">
          <w:rPr>
            <w:rFonts w:eastAsia="宋体"/>
            <w:webHidden/>
          </w:rPr>
          <w:tab/>
        </w:r>
        <w:r w:rsidRPr="00143E53">
          <w:rPr>
            <w:rFonts w:eastAsia="宋体"/>
            <w:webHidden/>
          </w:rPr>
          <w:fldChar w:fldCharType="begin"/>
        </w:r>
        <w:r w:rsidR="00D929E0" w:rsidRPr="00143E53">
          <w:rPr>
            <w:rFonts w:eastAsia="宋体"/>
            <w:webHidden/>
          </w:rPr>
          <w:instrText xml:space="preserve"> PAGEREF _Toc70355267 \h </w:instrText>
        </w:r>
        <w:r w:rsidRPr="00143E53">
          <w:rPr>
            <w:rFonts w:eastAsia="宋体"/>
            <w:webHidden/>
          </w:rPr>
        </w:r>
        <w:r w:rsidRPr="00143E53">
          <w:rPr>
            <w:rFonts w:eastAsia="宋体"/>
            <w:webHidden/>
          </w:rPr>
          <w:fldChar w:fldCharType="separate"/>
        </w:r>
        <w:r w:rsidR="00A47018">
          <w:rPr>
            <w:rFonts w:eastAsia="宋体"/>
            <w:webHidden/>
          </w:rPr>
          <w:t>42</w:t>
        </w:r>
        <w:r w:rsidRPr="00143E53">
          <w:rPr>
            <w:rFonts w:eastAsia="宋体"/>
            <w:webHidden/>
          </w:rPr>
          <w:fldChar w:fldCharType="end"/>
        </w:r>
      </w:hyperlink>
    </w:p>
    <w:p w:rsidR="007D79A7" w:rsidRPr="00143E53" w:rsidRDefault="006D08DA" w:rsidP="00B12EB8">
      <w:pPr>
        <w:spacing w:line="480" w:lineRule="auto"/>
        <w:rPr>
          <w:rFonts w:ascii="宋体" w:hAnsi="宋体"/>
          <w:sz w:val="24"/>
        </w:rPr>
        <w:sectPr w:rsidR="007D79A7" w:rsidRPr="00143E53">
          <w:headerReference w:type="first" r:id="rId14"/>
          <w:pgSz w:w="11907" w:h="16840" w:code="9"/>
          <w:pgMar w:top="1440" w:right="1797" w:bottom="1440" w:left="1797" w:header="720" w:footer="720" w:gutter="0"/>
          <w:pgNumType w:start="1"/>
          <w:cols w:space="720"/>
          <w:titlePg/>
        </w:sectPr>
      </w:pPr>
      <w:r w:rsidRPr="00143E53">
        <w:rPr>
          <w:rFonts w:ascii="宋体" w:hAnsi="宋体"/>
          <w:b/>
          <w:kern w:val="0"/>
          <w:sz w:val="24"/>
        </w:rPr>
        <w:fldChar w:fldCharType="end"/>
      </w:r>
    </w:p>
    <w:p w:rsidR="002638E9" w:rsidRPr="00143E53" w:rsidRDefault="002638E9" w:rsidP="00360AFF">
      <w:pPr>
        <w:spacing w:afterLines="50" w:line="360" w:lineRule="auto"/>
        <w:rPr>
          <w:rFonts w:ascii="宋体" w:hAnsi="宋体"/>
          <w:sz w:val="24"/>
        </w:rPr>
      </w:pPr>
    </w:p>
    <w:p w:rsidR="002638E9" w:rsidRPr="00143E53" w:rsidRDefault="002638E9" w:rsidP="00402BAD">
      <w:pPr>
        <w:spacing w:line="360" w:lineRule="auto"/>
        <w:jc w:val="center"/>
        <w:rPr>
          <w:rFonts w:ascii="宋体" w:hAnsi="宋体"/>
          <w:b/>
          <w:sz w:val="24"/>
        </w:rPr>
      </w:pPr>
      <w:r w:rsidRPr="00143E53">
        <w:rPr>
          <w:rFonts w:ascii="宋体" w:hAnsi="宋体"/>
          <w:b/>
          <w:sz w:val="24"/>
        </w:rPr>
        <w:t>保 密 原 则</w:t>
      </w:r>
    </w:p>
    <w:p w:rsidR="002638E9" w:rsidRPr="00143E53" w:rsidRDefault="002638E9" w:rsidP="00402BAD">
      <w:pPr>
        <w:pStyle w:val="DefaultText"/>
        <w:spacing w:line="360" w:lineRule="auto"/>
        <w:jc w:val="center"/>
        <w:rPr>
          <w:rFonts w:ascii="宋体" w:hAnsi="宋体"/>
          <w:bCs/>
          <w:snapToGrid w:val="0"/>
          <w:szCs w:val="24"/>
          <w:lang w:eastAsia="zh-CN"/>
        </w:rPr>
      </w:pPr>
    </w:p>
    <w:p w:rsidR="002638E9" w:rsidRPr="00143E53" w:rsidRDefault="002638E9" w:rsidP="00402BAD">
      <w:pPr>
        <w:pStyle w:val="DefaultText"/>
        <w:spacing w:line="360" w:lineRule="auto"/>
        <w:jc w:val="center"/>
        <w:rPr>
          <w:rFonts w:ascii="宋体" w:hAnsi="宋体"/>
          <w:bCs/>
          <w:snapToGrid w:val="0"/>
          <w:szCs w:val="24"/>
          <w:lang w:eastAsia="zh-CN"/>
        </w:rPr>
      </w:pPr>
    </w:p>
    <w:p w:rsidR="002638E9" w:rsidRPr="00143E53" w:rsidRDefault="002638E9" w:rsidP="00402BAD">
      <w:pPr>
        <w:pStyle w:val="DefaultText"/>
        <w:spacing w:line="360" w:lineRule="auto"/>
        <w:jc w:val="both"/>
        <w:rPr>
          <w:rFonts w:ascii="宋体" w:hAnsi="宋体"/>
          <w:szCs w:val="24"/>
          <w:lang w:eastAsia="zh-CN"/>
        </w:rPr>
      </w:pPr>
    </w:p>
    <w:p w:rsidR="002638E9" w:rsidRPr="00143E53" w:rsidRDefault="002638E9" w:rsidP="00360AFF">
      <w:pPr>
        <w:spacing w:afterLines="50" w:line="360" w:lineRule="auto"/>
        <w:ind w:firstLineChars="200" w:firstLine="480"/>
        <w:rPr>
          <w:rFonts w:ascii="宋体" w:hAnsi="宋体"/>
          <w:kern w:val="0"/>
          <w:sz w:val="24"/>
          <w:lang w:val="en-GB"/>
        </w:rPr>
      </w:pPr>
      <w:r w:rsidRPr="00143E53">
        <w:rPr>
          <w:rFonts w:ascii="宋体" w:hAnsi="宋体"/>
          <w:kern w:val="0"/>
          <w:sz w:val="24"/>
          <w:lang w:val="en-GB"/>
        </w:rPr>
        <w:t>本保险</w:t>
      </w:r>
      <w:r w:rsidR="00F93D21" w:rsidRPr="00143E53">
        <w:rPr>
          <w:rFonts w:ascii="宋体" w:hAnsi="宋体" w:hint="eastAsia"/>
          <w:kern w:val="0"/>
          <w:sz w:val="24"/>
          <w:lang w:val="en-GB"/>
        </w:rPr>
        <w:t>招标</w:t>
      </w:r>
      <w:r w:rsidR="00520006" w:rsidRPr="00143E53">
        <w:rPr>
          <w:rFonts w:ascii="宋体" w:hAnsi="宋体"/>
          <w:kern w:val="0"/>
          <w:sz w:val="24"/>
          <w:lang w:val="en-GB"/>
        </w:rPr>
        <w:t>文件</w:t>
      </w:r>
      <w:r w:rsidRPr="00143E53">
        <w:rPr>
          <w:rFonts w:ascii="宋体" w:hAnsi="宋体"/>
          <w:kern w:val="0"/>
          <w:sz w:val="24"/>
          <w:lang w:val="en-GB"/>
        </w:rPr>
        <w:t>所载之资料属</w:t>
      </w:r>
      <w:r w:rsidR="007B70DF" w:rsidRPr="00143E53">
        <w:rPr>
          <w:rFonts w:ascii="宋体" w:hAnsi="宋体" w:hint="eastAsia"/>
          <w:kern w:val="0"/>
          <w:sz w:val="24"/>
          <w:lang w:val="en-GB"/>
        </w:rPr>
        <w:t>上海文化广播影视集团有限公司</w:t>
      </w:r>
      <w:r w:rsidR="00DD070A" w:rsidRPr="00143E53">
        <w:rPr>
          <w:rFonts w:ascii="宋体" w:hAnsi="宋体" w:hint="eastAsia"/>
          <w:kern w:val="0"/>
          <w:sz w:val="24"/>
          <w:lang w:val="en-GB"/>
        </w:rPr>
        <w:t>以及相关项目公司</w:t>
      </w:r>
      <w:r w:rsidRPr="00143E53">
        <w:rPr>
          <w:rFonts w:ascii="宋体" w:hAnsi="宋体"/>
          <w:kern w:val="0"/>
          <w:sz w:val="24"/>
          <w:lang w:val="en-GB"/>
        </w:rPr>
        <w:t>之机密，兹交付各保险公司作</w:t>
      </w:r>
      <w:r w:rsidR="007B70DF" w:rsidRPr="00143E53">
        <w:rPr>
          <w:rFonts w:ascii="宋体" w:hAnsi="宋体" w:hint="eastAsia"/>
          <w:kern w:val="0"/>
          <w:sz w:val="24"/>
          <w:lang w:val="en-GB"/>
        </w:rPr>
        <w:t>上海文化广播影视集团有限公司</w:t>
      </w:r>
      <w:r w:rsidR="008C5A36" w:rsidRPr="00143E53">
        <w:rPr>
          <w:rFonts w:ascii="宋体" w:hAnsi="宋体"/>
          <w:kern w:val="0"/>
          <w:sz w:val="24"/>
          <w:lang w:val="en-GB"/>
        </w:rPr>
        <w:t>“</w:t>
      </w:r>
      <w:r w:rsidR="007B70DF" w:rsidRPr="00143E53">
        <w:rPr>
          <w:rFonts w:ascii="宋体" w:hAnsi="宋体" w:hint="eastAsia"/>
          <w:kern w:val="0"/>
          <w:sz w:val="24"/>
          <w:lang w:val="en-GB"/>
        </w:rPr>
        <w:t>财产一切险及公众责任险</w:t>
      </w:r>
      <w:r w:rsidR="008C5A36" w:rsidRPr="00143E53">
        <w:rPr>
          <w:rFonts w:ascii="宋体" w:hAnsi="宋体"/>
          <w:kern w:val="0"/>
          <w:sz w:val="24"/>
          <w:lang w:val="en-GB"/>
        </w:rPr>
        <w:t>”</w:t>
      </w:r>
      <w:r w:rsidR="00F93D21" w:rsidRPr="00143E53">
        <w:rPr>
          <w:rFonts w:ascii="宋体" w:hAnsi="宋体" w:hint="eastAsia"/>
          <w:kern w:val="0"/>
          <w:sz w:val="24"/>
          <w:lang w:val="en-GB"/>
        </w:rPr>
        <w:t>招标</w:t>
      </w:r>
      <w:r w:rsidRPr="00143E53">
        <w:rPr>
          <w:rFonts w:ascii="宋体" w:hAnsi="宋体"/>
          <w:kern w:val="0"/>
          <w:sz w:val="24"/>
          <w:lang w:val="en-GB"/>
        </w:rPr>
        <w:t>所用。</w:t>
      </w:r>
    </w:p>
    <w:p w:rsidR="002638E9" w:rsidRPr="00143E53" w:rsidRDefault="002638E9" w:rsidP="00ED716A">
      <w:pPr>
        <w:pStyle w:val="DefaultText"/>
        <w:spacing w:line="360" w:lineRule="auto"/>
        <w:ind w:firstLineChars="200" w:firstLine="480"/>
        <w:jc w:val="both"/>
        <w:rPr>
          <w:rFonts w:ascii="宋体" w:hAnsi="宋体"/>
          <w:bCs/>
          <w:snapToGrid w:val="0"/>
          <w:szCs w:val="24"/>
          <w:lang w:eastAsia="zh-CN"/>
        </w:rPr>
      </w:pPr>
    </w:p>
    <w:p w:rsidR="002638E9" w:rsidRPr="00143E53" w:rsidRDefault="002638E9" w:rsidP="00402BAD">
      <w:pPr>
        <w:pStyle w:val="DefaultText"/>
        <w:spacing w:line="360" w:lineRule="auto"/>
        <w:ind w:firstLineChars="200" w:firstLine="480"/>
        <w:jc w:val="both"/>
        <w:rPr>
          <w:rFonts w:ascii="宋体" w:hAnsi="宋体"/>
          <w:bCs/>
          <w:snapToGrid w:val="0"/>
          <w:szCs w:val="24"/>
          <w:lang w:eastAsia="zh-CN"/>
        </w:rPr>
      </w:pPr>
    </w:p>
    <w:p w:rsidR="002638E9" w:rsidRPr="00143E53" w:rsidRDefault="002638E9" w:rsidP="00402BAD">
      <w:pPr>
        <w:pStyle w:val="DefaultText"/>
        <w:spacing w:line="360" w:lineRule="auto"/>
        <w:ind w:firstLineChars="200" w:firstLine="480"/>
        <w:jc w:val="both"/>
        <w:rPr>
          <w:rFonts w:ascii="宋体" w:hAnsi="宋体"/>
          <w:bCs/>
          <w:snapToGrid w:val="0"/>
          <w:szCs w:val="24"/>
          <w:lang w:eastAsia="zh-CN"/>
        </w:rPr>
      </w:pPr>
      <w:r w:rsidRPr="00143E53">
        <w:rPr>
          <w:rFonts w:ascii="宋体" w:hAnsi="宋体"/>
          <w:bCs/>
          <w:snapToGrid w:val="0"/>
          <w:szCs w:val="24"/>
          <w:lang w:eastAsia="zh-CN"/>
        </w:rPr>
        <w:t>未经</w:t>
      </w:r>
      <w:r w:rsidR="007B70DF" w:rsidRPr="00143E53">
        <w:rPr>
          <w:rFonts w:ascii="宋体" w:hAnsi="宋体" w:hint="eastAsia"/>
          <w:szCs w:val="24"/>
          <w:lang w:eastAsia="zh-CN"/>
        </w:rPr>
        <w:t>上海文化广播影视集团有限公司</w:t>
      </w:r>
      <w:r w:rsidRPr="00143E53">
        <w:rPr>
          <w:rFonts w:ascii="宋体" w:hAnsi="宋体"/>
          <w:bCs/>
          <w:snapToGrid w:val="0"/>
          <w:szCs w:val="24"/>
          <w:lang w:eastAsia="zh-CN"/>
        </w:rPr>
        <w:t>书面同意，任何公司或人士均不得将本保险</w:t>
      </w:r>
      <w:r w:rsidR="00F93D21" w:rsidRPr="00143E53">
        <w:rPr>
          <w:rFonts w:ascii="宋体" w:hAnsi="宋体" w:hint="eastAsia"/>
          <w:bCs/>
          <w:snapToGrid w:val="0"/>
          <w:szCs w:val="24"/>
          <w:lang w:eastAsia="zh-CN"/>
        </w:rPr>
        <w:t>招标</w:t>
      </w:r>
      <w:r w:rsidR="00520006" w:rsidRPr="00143E53">
        <w:rPr>
          <w:rFonts w:ascii="宋体" w:hAnsi="宋体"/>
          <w:bCs/>
          <w:snapToGrid w:val="0"/>
          <w:szCs w:val="24"/>
          <w:lang w:eastAsia="zh-CN"/>
        </w:rPr>
        <w:t>文件</w:t>
      </w:r>
      <w:r w:rsidRPr="00143E53">
        <w:rPr>
          <w:rFonts w:ascii="宋体" w:hAnsi="宋体"/>
          <w:bCs/>
          <w:snapToGrid w:val="0"/>
          <w:szCs w:val="24"/>
          <w:lang w:eastAsia="zh-CN"/>
        </w:rPr>
        <w:t>复制或向第三者传播。</w:t>
      </w:r>
    </w:p>
    <w:p w:rsidR="002638E9" w:rsidRPr="00143E53" w:rsidRDefault="002638E9" w:rsidP="00402BAD">
      <w:pPr>
        <w:spacing w:line="360" w:lineRule="auto"/>
        <w:rPr>
          <w:rFonts w:ascii="宋体" w:hAnsi="宋体"/>
          <w:bCs/>
          <w:snapToGrid w:val="0"/>
          <w:kern w:val="0"/>
          <w:sz w:val="24"/>
          <w:lang w:val="en-GB"/>
        </w:rPr>
      </w:pPr>
    </w:p>
    <w:p w:rsidR="003765F6" w:rsidRPr="00143E53" w:rsidRDefault="002638E9" w:rsidP="005F2572">
      <w:pPr>
        <w:pStyle w:val="af8"/>
        <w:rPr>
          <w:rFonts w:ascii="宋体" w:eastAsia="宋体" w:hAnsi="宋体"/>
        </w:rPr>
      </w:pPr>
      <w:r w:rsidRPr="00143E53">
        <w:rPr>
          <w:rFonts w:ascii="宋体" w:eastAsia="宋体" w:hAnsi="宋体"/>
          <w:sz w:val="24"/>
          <w:lang w:val="en-GB"/>
        </w:rPr>
        <w:br w:type="page"/>
      </w:r>
      <w:bookmarkStart w:id="0" w:name="_Toc70355252"/>
      <w:r w:rsidR="003765F6" w:rsidRPr="00143E53">
        <w:rPr>
          <w:rFonts w:ascii="宋体" w:eastAsia="宋体" w:hAnsi="宋体" w:hint="eastAsia"/>
        </w:rPr>
        <w:lastRenderedPageBreak/>
        <w:t>投标邀请书</w:t>
      </w:r>
      <w:bookmarkEnd w:id="0"/>
    </w:p>
    <w:p w:rsidR="00DC4251" w:rsidRPr="00143E53" w:rsidRDefault="006F6D8E" w:rsidP="00F0789A">
      <w:pPr>
        <w:spacing w:line="360" w:lineRule="auto"/>
        <w:ind w:firstLineChars="200" w:firstLine="480"/>
        <w:jc w:val="left"/>
        <w:rPr>
          <w:rFonts w:ascii="宋体" w:hAnsi="宋体" w:cs="宋体"/>
          <w:sz w:val="24"/>
        </w:rPr>
      </w:pPr>
      <w:bookmarkStart w:id="1" w:name="_Toc110865022"/>
      <w:r w:rsidRPr="00143E53">
        <w:rPr>
          <w:rFonts w:ascii="宋体" w:hAnsi="宋体" w:cs="宋体" w:hint="eastAsia"/>
          <w:sz w:val="24"/>
        </w:rPr>
        <w:t>1、</w:t>
      </w:r>
      <w:r w:rsidR="007B70DF" w:rsidRPr="00143E53">
        <w:rPr>
          <w:rFonts w:ascii="宋体" w:hAnsi="宋体" w:hint="eastAsia"/>
          <w:kern w:val="0"/>
          <w:sz w:val="24"/>
          <w:lang w:val="en-GB"/>
        </w:rPr>
        <w:t>上海文化广播影视集团有限公司</w:t>
      </w:r>
      <w:r w:rsidR="00212C67" w:rsidRPr="00143E53">
        <w:rPr>
          <w:rFonts w:ascii="宋体" w:hAnsi="宋体" w:hint="eastAsia"/>
          <w:kern w:val="0"/>
          <w:sz w:val="24"/>
          <w:lang w:val="en-GB"/>
        </w:rPr>
        <w:t>就</w:t>
      </w:r>
      <w:r w:rsidR="00DC4251" w:rsidRPr="00143E53">
        <w:rPr>
          <w:rFonts w:ascii="宋体" w:hAnsi="宋体" w:cs="宋体" w:hint="eastAsia"/>
          <w:sz w:val="24"/>
        </w:rPr>
        <w:t>“</w:t>
      </w:r>
      <w:r w:rsidR="007B70DF" w:rsidRPr="00143E53">
        <w:rPr>
          <w:rFonts w:ascii="宋体" w:hAnsi="宋体" w:hint="eastAsia"/>
          <w:kern w:val="0"/>
          <w:sz w:val="24"/>
          <w:lang w:val="en-GB"/>
        </w:rPr>
        <w:t>财产一切险及公众责任险</w:t>
      </w:r>
      <w:r w:rsidR="00DC4251" w:rsidRPr="00143E53">
        <w:rPr>
          <w:rFonts w:ascii="宋体" w:hAnsi="宋体" w:cs="宋体" w:hint="eastAsia"/>
          <w:sz w:val="24"/>
        </w:rPr>
        <w:t>”</w:t>
      </w:r>
      <w:r w:rsidR="007B70DF" w:rsidRPr="00143E53">
        <w:rPr>
          <w:rFonts w:ascii="宋体" w:hAnsi="宋体" w:cs="宋体" w:hint="eastAsia"/>
          <w:sz w:val="24"/>
        </w:rPr>
        <w:t>对</w:t>
      </w:r>
      <w:r w:rsidR="00DC4251" w:rsidRPr="00143E53">
        <w:rPr>
          <w:rFonts w:ascii="宋体" w:hAnsi="宋体" w:cs="宋体" w:hint="eastAsia"/>
          <w:sz w:val="24"/>
        </w:rPr>
        <w:t>保险公司进行招标。</w:t>
      </w:r>
    </w:p>
    <w:p w:rsidR="009109A8" w:rsidRPr="00143E53" w:rsidRDefault="006F6D8E" w:rsidP="006F6D8E">
      <w:pPr>
        <w:adjustRightInd w:val="0"/>
        <w:snapToGrid w:val="0"/>
        <w:spacing w:line="360" w:lineRule="auto"/>
        <w:ind w:left="480"/>
        <w:jc w:val="left"/>
        <w:rPr>
          <w:rFonts w:ascii="宋体" w:hAnsi="宋体" w:cs="宋体"/>
          <w:sz w:val="24"/>
        </w:rPr>
      </w:pPr>
      <w:r w:rsidRPr="00143E53">
        <w:rPr>
          <w:rFonts w:ascii="宋体" w:hAnsi="宋体" w:cs="宋体" w:hint="eastAsia"/>
          <w:sz w:val="24"/>
        </w:rPr>
        <w:t>2、</w:t>
      </w:r>
      <w:r w:rsidR="008071EE" w:rsidRPr="00143E53">
        <w:rPr>
          <w:rFonts w:ascii="宋体" w:hAnsi="宋体" w:cs="宋体" w:hint="eastAsia"/>
          <w:sz w:val="24"/>
        </w:rPr>
        <w:t>本项目的保险标的</w:t>
      </w:r>
      <w:r w:rsidR="00DC4251" w:rsidRPr="00143E53">
        <w:rPr>
          <w:rFonts w:ascii="宋体" w:hAnsi="宋体" w:cs="宋体" w:hint="eastAsia"/>
          <w:sz w:val="24"/>
        </w:rPr>
        <w:t>：</w:t>
      </w:r>
      <w:r w:rsidR="00FE2A65" w:rsidRPr="00143E53">
        <w:rPr>
          <w:rFonts w:ascii="宋体" w:hAnsi="宋体" w:cs="宋体" w:hint="eastAsia"/>
          <w:sz w:val="24"/>
        </w:rPr>
        <w:t xml:space="preserve">                                                                                                                                                                                                                                                                                                                                                                                                                                                                                                                                                                                                                                                                 </w:t>
      </w:r>
    </w:p>
    <w:p w:rsidR="00AF4000" w:rsidRPr="00143E53" w:rsidRDefault="00AF4000" w:rsidP="006F6D8E">
      <w:pPr>
        <w:adjustRightInd w:val="0"/>
        <w:snapToGrid w:val="0"/>
        <w:spacing w:line="360" w:lineRule="auto"/>
        <w:ind w:left="480"/>
        <w:jc w:val="left"/>
        <w:rPr>
          <w:rFonts w:ascii="宋体" w:hAnsi="宋体" w:cs="宋体"/>
          <w:sz w:val="24"/>
        </w:rPr>
      </w:pPr>
      <w:r w:rsidRPr="00143E53">
        <w:rPr>
          <w:rFonts w:ascii="宋体" w:hAnsi="宋体" w:cs="宋体" w:hint="eastAsia"/>
          <w:sz w:val="24"/>
        </w:rPr>
        <w:t>财产一切险：</w:t>
      </w:r>
    </w:p>
    <w:p w:rsidR="008071EE" w:rsidRPr="00143E53" w:rsidRDefault="008071EE" w:rsidP="00581082">
      <w:pPr>
        <w:pStyle w:val="a1"/>
        <w:numPr>
          <w:ilvl w:val="0"/>
          <w:numId w:val="57"/>
        </w:numPr>
        <w:spacing w:line="360" w:lineRule="auto"/>
        <w:contextualSpacing/>
        <w:rPr>
          <w:rFonts w:ascii="宋体" w:hAnsi="宋体" w:cs="宋体"/>
          <w:kern w:val="2"/>
          <w:sz w:val="24"/>
          <w:szCs w:val="24"/>
        </w:rPr>
      </w:pPr>
      <w:r w:rsidRPr="00143E53">
        <w:rPr>
          <w:rFonts w:ascii="宋体" w:hAnsi="宋体" w:cs="宋体" w:hint="eastAsia"/>
          <w:kern w:val="2"/>
          <w:sz w:val="24"/>
          <w:szCs w:val="24"/>
        </w:rPr>
        <w:t>上</w:t>
      </w:r>
      <w:proofErr w:type="gramStart"/>
      <w:r w:rsidRPr="00143E53">
        <w:rPr>
          <w:rFonts w:ascii="宋体" w:hAnsi="宋体" w:cs="宋体" w:hint="eastAsia"/>
          <w:kern w:val="2"/>
          <w:sz w:val="24"/>
          <w:szCs w:val="24"/>
        </w:rPr>
        <w:t>视大厦</w:t>
      </w:r>
      <w:proofErr w:type="gramEnd"/>
      <w:r w:rsidRPr="00143E53">
        <w:rPr>
          <w:rFonts w:ascii="宋体" w:hAnsi="宋体" w:cs="宋体" w:hint="eastAsia"/>
          <w:kern w:val="2"/>
          <w:sz w:val="24"/>
          <w:szCs w:val="24"/>
        </w:rPr>
        <w:t>房产、上视食堂房产及台</w:t>
      </w:r>
      <w:r w:rsidR="00826130">
        <w:rPr>
          <w:rFonts w:ascii="宋体" w:hAnsi="宋体" w:cs="宋体" w:hint="eastAsia"/>
          <w:kern w:val="2"/>
          <w:sz w:val="24"/>
          <w:szCs w:val="24"/>
        </w:rPr>
        <w:t>属</w:t>
      </w:r>
      <w:r w:rsidRPr="00143E53">
        <w:rPr>
          <w:rFonts w:ascii="宋体" w:hAnsi="宋体" w:cs="宋体" w:hint="eastAsia"/>
          <w:kern w:val="2"/>
          <w:sz w:val="24"/>
          <w:szCs w:val="24"/>
        </w:rPr>
        <w:t>固定资产设备。</w:t>
      </w:r>
    </w:p>
    <w:p w:rsidR="008071EE" w:rsidRPr="00143E53" w:rsidRDefault="008071EE" w:rsidP="00581082">
      <w:pPr>
        <w:pStyle w:val="a1"/>
        <w:numPr>
          <w:ilvl w:val="0"/>
          <w:numId w:val="57"/>
        </w:numPr>
        <w:spacing w:line="360" w:lineRule="auto"/>
        <w:contextualSpacing/>
        <w:rPr>
          <w:rFonts w:ascii="宋体" w:hAnsi="宋体" w:cs="宋体"/>
          <w:kern w:val="2"/>
          <w:sz w:val="24"/>
          <w:szCs w:val="24"/>
        </w:rPr>
      </w:pPr>
      <w:r w:rsidRPr="00143E53">
        <w:rPr>
          <w:rFonts w:ascii="宋体" w:hAnsi="宋体" w:cs="宋体" w:hint="eastAsia"/>
          <w:kern w:val="2"/>
          <w:sz w:val="24"/>
          <w:szCs w:val="24"/>
        </w:rPr>
        <w:t>广电大厦房产、东方绿洲房产、广电大厦设备及集团其他固定资产设备。</w:t>
      </w:r>
    </w:p>
    <w:p w:rsidR="00E640D8" w:rsidRPr="00143E53" w:rsidRDefault="008071EE" w:rsidP="00581082">
      <w:pPr>
        <w:pStyle w:val="a1"/>
        <w:numPr>
          <w:ilvl w:val="0"/>
          <w:numId w:val="57"/>
        </w:numPr>
        <w:spacing w:line="360" w:lineRule="auto"/>
        <w:contextualSpacing/>
        <w:rPr>
          <w:rFonts w:ascii="宋体" w:hAnsi="宋体" w:cs="宋体"/>
          <w:kern w:val="2"/>
          <w:sz w:val="24"/>
          <w:szCs w:val="24"/>
        </w:rPr>
      </w:pPr>
      <w:r w:rsidRPr="00143E53">
        <w:rPr>
          <w:rFonts w:ascii="宋体" w:hAnsi="宋体" w:cs="宋体" w:hint="eastAsia"/>
          <w:kern w:val="2"/>
          <w:sz w:val="24"/>
          <w:szCs w:val="24"/>
        </w:rPr>
        <w:t>广播大厦房产、广播食堂房产、</w:t>
      </w:r>
      <w:r w:rsidR="00E640D8" w:rsidRPr="00143E53">
        <w:rPr>
          <w:rFonts w:ascii="宋体" w:hAnsi="宋体" w:cs="宋体" w:hint="eastAsia"/>
          <w:kern w:val="2"/>
          <w:sz w:val="24"/>
          <w:szCs w:val="24"/>
        </w:rPr>
        <w:t>艺海大厦房产及广播大厦设备。</w:t>
      </w:r>
    </w:p>
    <w:p w:rsidR="00E640D8" w:rsidRPr="00143E53" w:rsidRDefault="00E640D8" w:rsidP="00581082">
      <w:pPr>
        <w:pStyle w:val="a1"/>
        <w:numPr>
          <w:ilvl w:val="0"/>
          <w:numId w:val="57"/>
        </w:numPr>
        <w:spacing w:line="360" w:lineRule="auto"/>
        <w:contextualSpacing/>
        <w:rPr>
          <w:rFonts w:ascii="宋体" w:hAnsi="宋体" w:cs="宋体"/>
          <w:kern w:val="2"/>
          <w:sz w:val="24"/>
          <w:szCs w:val="24"/>
        </w:rPr>
      </w:pPr>
      <w:r w:rsidRPr="00143E53">
        <w:rPr>
          <w:rFonts w:ascii="宋体" w:hAnsi="宋体" w:cs="宋体" w:hint="eastAsia"/>
          <w:kern w:val="2"/>
          <w:sz w:val="24"/>
          <w:szCs w:val="24"/>
        </w:rPr>
        <w:t>东</w:t>
      </w:r>
      <w:proofErr w:type="gramStart"/>
      <w:r w:rsidR="005E6BDC">
        <w:rPr>
          <w:rFonts w:ascii="宋体" w:hAnsi="宋体" w:cs="宋体" w:hint="eastAsia"/>
          <w:kern w:val="2"/>
          <w:sz w:val="24"/>
          <w:szCs w:val="24"/>
        </w:rPr>
        <w:t>视</w:t>
      </w:r>
      <w:r w:rsidRPr="00143E53">
        <w:rPr>
          <w:rFonts w:ascii="宋体" w:hAnsi="宋体" w:cs="宋体" w:hint="eastAsia"/>
          <w:kern w:val="2"/>
          <w:sz w:val="24"/>
          <w:szCs w:val="24"/>
        </w:rPr>
        <w:t>大厦</w:t>
      </w:r>
      <w:proofErr w:type="gramEnd"/>
      <w:r w:rsidRPr="00143E53">
        <w:rPr>
          <w:rFonts w:ascii="宋体" w:hAnsi="宋体" w:cs="宋体" w:hint="eastAsia"/>
          <w:kern w:val="2"/>
          <w:sz w:val="24"/>
          <w:szCs w:val="24"/>
        </w:rPr>
        <w:t>房产、东</w:t>
      </w:r>
      <w:proofErr w:type="gramStart"/>
      <w:r w:rsidR="00826130">
        <w:rPr>
          <w:rFonts w:ascii="宋体" w:hAnsi="宋体" w:cs="宋体" w:hint="eastAsia"/>
          <w:kern w:val="2"/>
          <w:sz w:val="24"/>
          <w:szCs w:val="24"/>
        </w:rPr>
        <w:t>视</w:t>
      </w:r>
      <w:r w:rsidRPr="00143E53">
        <w:rPr>
          <w:rFonts w:ascii="宋体" w:hAnsi="宋体" w:cs="宋体" w:hint="eastAsia"/>
          <w:kern w:val="2"/>
          <w:sz w:val="24"/>
          <w:szCs w:val="24"/>
        </w:rPr>
        <w:t>大厦</w:t>
      </w:r>
      <w:proofErr w:type="gramEnd"/>
      <w:r w:rsidRPr="00143E53">
        <w:rPr>
          <w:rFonts w:ascii="宋体" w:hAnsi="宋体" w:cs="宋体" w:hint="eastAsia"/>
          <w:kern w:val="2"/>
          <w:sz w:val="24"/>
          <w:szCs w:val="24"/>
        </w:rPr>
        <w:t>设备。</w:t>
      </w:r>
    </w:p>
    <w:p w:rsidR="00E640D8" w:rsidRPr="00143E53" w:rsidRDefault="00E640D8" w:rsidP="00581082">
      <w:pPr>
        <w:pStyle w:val="a1"/>
        <w:numPr>
          <w:ilvl w:val="0"/>
          <w:numId w:val="57"/>
        </w:numPr>
        <w:spacing w:line="360" w:lineRule="auto"/>
        <w:contextualSpacing/>
        <w:rPr>
          <w:rFonts w:ascii="宋体" w:hAnsi="宋体" w:cs="宋体"/>
          <w:kern w:val="2"/>
          <w:sz w:val="24"/>
          <w:szCs w:val="24"/>
        </w:rPr>
      </w:pPr>
      <w:r w:rsidRPr="00143E53">
        <w:rPr>
          <w:rFonts w:ascii="宋体" w:hAnsi="宋体" w:cs="宋体" w:hint="eastAsia"/>
          <w:kern w:val="2"/>
          <w:sz w:val="24"/>
          <w:szCs w:val="24"/>
        </w:rPr>
        <w:t>广</w:t>
      </w:r>
      <w:proofErr w:type="gramStart"/>
      <w:r w:rsidRPr="00143E53">
        <w:rPr>
          <w:rFonts w:ascii="宋体" w:hAnsi="宋体" w:cs="宋体" w:hint="eastAsia"/>
          <w:kern w:val="2"/>
          <w:sz w:val="24"/>
          <w:szCs w:val="24"/>
        </w:rPr>
        <w:t>视大厦</w:t>
      </w:r>
      <w:proofErr w:type="gramEnd"/>
      <w:r w:rsidRPr="00143E53">
        <w:rPr>
          <w:rFonts w:ascii="宋体" w:hAnsi="宋体" w:cs="宋体" w:hint="eastAsia"/>
          <w:kern w:val="2"/>
          <w:sz w:val="24"/>
          <w:szCs w:val="24"/>
        </w:rPr>
        <w:t>与卫星地球站房产、技术中心固定资产设备。</w:t>
      </w:r>
    </w:p>
    <w:p w:rsidR="00581082" w:rsidRPr="00143E53" w:rsidRDefault="00581082" w:rsidP="00DC30A1">
      <w:pPr>
        <w:pStyle w:val="a1"/>
        <w:spacing w:line="360" w:lineRule="auto"/>
        <w:contextualSpacing/>
        <w:rPr>
          <w:rFonts w:ascii="宋体" w:hAnsi="宋体" w:cs="宋体"/>
          <w:kern w:val="2"/>
          <w:sz w:val="24"/>
          <w:szCs w:val="24"/>
        </w:rPr>
      </w:pPr>
      <w:r w:rsidRPr="00143E53">
        <w:rPr>
          <w:rFonts w:ascii="宋体" w:hAnsi="宋体" w:cs="宋体" w:hint="eastAsia"/>
          <w:kern w:val="2"/>
          <w:sz w:val="24"/>
          <w:szCs w:val="24"/>
        </w:rPr>
        <w:t>公众责任险：</w:t>
      </w:r>
    </w:p>
    <w:p w:rsidR="00581082" w:rsidRPr="00143E53" w:rsidRDefault="00212C67" w:rsidP="00581082">
      <w:pPr>
        <w:pStyle w:val="a1"/>
        <w:numPr>
          <w:ilvl w:val="0"/>
          <w:numId w:val="58"/>
        </w:numPr>
        <w:spacing w:line="360" w:lineRule="auto"/>
        <w:contextualSpacing/>
        <w:rPr>
          <w:rFonts w:ascii="宋体" w:hAnsi="宋体" w:cs="宋体"/>
          <w:kern w:val="2"/>
          <w:sz w:val="24"/>
          <w:szCs w:val="24"/>
        </w:rPr>
      </w:pPr>
      <w:r w:rsidRPr="00143E53">
        <w:rPr>
          <w:rFonts w:ascii="宋体" w:hAnsi="宋体" w:cs="宋体" w:hint="eastAsia"/>
          <w:kern w:val="2"/>
          <w:sz w:val="24"/>
          <w:szCs w:val="24"/>
        </w:rPr>
        <w:t>青海路大院</w:t>
      </w:r>
      <w:r w:rsidR="00581082" w:rsidRPr="00143E53">
        <w:rPr>
          <w:rFonts w:ascii="宋体" w:hAnsi="宋体" w:cs="宋体" w:hint="eastAsia"/>
          <w:kern w:val="2"/>
          <w:sz w:val="24"/>
          <w:szCs w:val="24"/>
        </w:rPr>
        <w:t>。</w:t>
      </w:r>
    </w:p>
    <w:p w:rsidR="00581082" w:rsidRPr="00143E53" w:rsidRDefault="00212C67" w:rsidP="00581082">
      <w:pPr>
        <w:pStyle w:val="a1"/>
        <w:numPr>
          <w:ilvl w:val="0"/>
          <w:numId w:val="58"/>
        </w:numPr>
        <w:spacing w:line="360" w:lineRule="auto"/>
        <w:contextualSpacing/>
        <w:rPr>
          <w:rFonts w:ascii="宋体" w:hAnsi="宋体" w:cs="宋体"/>
          <w:kern w:val="2"/>
          <w:sz w:val="24"/>
          <w:szCs w:val="24"/>
        </w:rPr>
      </w:pPr>
      <w:r w:rsidRPr="00143E53">
        <w:rPr>
          <w:rFonts w:ascii="宋体" w:hAnsi="宋体" w:cs="宋体" w:hint="eastAsia"/>
          <w:kern w:val="2"/>
          <w:sz w:val="24"/>
          <w:szCs w:val="24"/>
        </w:rPr>
        <w:t>东视大院</w:t>
      </w:r>
      <w:r w:rsidR="00581082" w:rsidRPr="00143E53">
        <w:rPr>
          <w:rFonts w:ascii="宋体" w:hAnsi="宋体" w:cs="宋体" w:hint="eastAsia"/>
          <w:kern w:val="2"/>
          <w:sz w:val="24"/>
          <w:szCs w:val="24"/>
        </w:rPr>
        <w:t>。</w:t>
      </w:r>
    </w:p>
    <w:p w:rsidR="00581082" w:rsidRPr="00143E53" w:rsidRDefault="00212C67" w:rsidP="00581082">
      <w:pPr>
        <w:pStyle w:val="a1"/>
        <w:numPr>
          <w:ilvl w:val="0"/>
          <w:numId w:val="58"/>
        </w:numPr>
        <w:spacing w:line="360" w:lineRule="auto"/>
        <w:contextualSpacing/>
        <w:rPr>
          <w:rFonts w:ascii="宋体" w:hAnsi="宋体" w:cs="宋体"/>
          <w:kern w:val="2"/>
          <w:sz w:val="24"/>
          <w:szCs w:val="24"/>
        </w:rPr>
      </w:pPr>
      <w:r w:rsidRPr="00143E53">
        <w:rPr>
          <w:rFonts w:ascii="宋体" w:hAnsi="宋体" w:cs="宋体" w:hint="eastAsia"/>
          <w:kern w:val="2"/>
          <w:sz w:val="24"/>
          <w:szCs w:val="24"/>
        </w:rPr>
        <w:t>虹桥路1376号广播大院</w:t>
      </w:r>
      <w:r w:rsidR="00581082" w:rsidRPr="00143E53">
        <w:rPr>
          <w:rFonts w:ascii="宋体" w:hAnsi="宋体" w:cs="宋体" w:hint="eastAsia"/>
          <w:kern w:val="2"/>
          <w:sz w:val="24"/>
          <w:szCs w:val="24"/>
        </w:rPr>
        <w:t>。</w:t>
      </w:r>
    </w:p>
    <w:p w:rsidR="00E640D8" w:rsidRPr="00143E53" w:rsidRDefault="00212C67" w:rsidP="00581082">
      <w:pPr>
        <w:pStyle w:val="a1"/>
        <w:numPr>
          <w:ilvl w:val="0"/>
          <w:numId w:val="58"/>
        </w:numPr>
        <w:spacing w:line="360" w:lineRule="auto"/>
        <w:contextualSpacing/>
        <w:rPr>
          <w:rFonts w:ascii="宋体" w:hAnsi="宋体" w:cs="宋体"/>
          <w:kern w:val="2"/>
          <w:sz w:val="24"/>
          <w:szCs w:val="24"/>
        </w:rPr>
      </w:pPr>
      <w:r w:rsidRPr="00143E53">
        <w:rPr>
          <w:rFonts w:ascii="宋体" w:hAnsi="宋体" w:cs="宋体" w:hint="eastAsia"/>
          <w:kern w:val="2"/>
          <w:sz w:val="24"/>
          <w:szCs w:val="24"/>
        </w:rPr>
        <w:t>艺海大厦。</w:t>
      </w:r>
    </w:p>
    <w:p w:rsidR="00DC4251" w:rsidRPr="00143E53" w:rsidRDefault="006F6D8E" w:rsidP="00F0789A">
      <w:pPr>
        <w:spacing w:line="360" w:lineRule="auto"/>
        <w:ind w:firstLineChars="200" w:firstLine="480"/>
        <w:jc w:val="left"/>
        <w:rPr>
          <w:rFonts w:ascii="宋体" w:hAnsi="宋体" w:cs="宋体"/>
          <w:sz w:val="24"/>
        </w:rPr>
      </w:pPr>
      <w:r w:rsidRPr="00143E53">
        <w:rPr>
          <w:rFonts w:ascii="宋体" w:hAnsi="宋体" w:cs="宋体" w:hint="eastAsia"/>
          <w:sz w:val="24"/>
        </w:rPr>
        <w:t>3、</w:t>
      </w:r>
      <w:r w:rsidR="00212C67" w:rsidRPr="00143E53">
        <w:rPr>
          <w:rFonts w:ascii="宋体" w:hAnsi="宋体" w:hint="eastAsia"/>
          <w:kern w:val="0"/>
          <w:sz w:val="24"/>
          <w:lang w:val="en-GB"/>
        </w:rPr>
        <w:t>上海文化广播影视集团有限公司</w:t>
      </w:r>
      <w:r w:rsidR="00DC4251" w:rsidRPr="00143E53">
        <w:rPr>
          <w:rFonts w:ascii="宋体" w:hAnsi="宋体" w:cs="宋体" w:hint="eastAsia"/>
          <w:sz w:val="24"/>
        </w:rPr>
        <w:t>为本</w:t>
      </w:r>
      <w:r w:rsidR="00212C67" w:rsidRPr="00143E53">
        <w:rPr>
          <w:rFonts w:ascii="宋体" w:hAnsi="宋体" w:cs="宋体" w:hint="eastAsia"/>
          <w:sz w:val="24"/>
        </w:rPr>
        <w:t>保险项目</w:t>
      </w:r>
      <w:r w:rsidR="00DC4251" w:rsidRPr="00143E53">
        <w:rPr>
          <w:rFonts w:ascii="宋体" w:hAnsi="宋体" w:cs="宋体" w:hint="eastAsia"/>
          <w:sz w:val="24"/>
        </w:rPr>
        <w:t>的招标单位。</w:t>
      </w:r>
      <w:r w:rsidR="00D1786B" w:rsidRPr="00143E53">
        <w:rPr>
          <w:rFonts w:ascii="宋体" w:hAnsi="宋体" w:cs="宋体" w:hint="eastAsia"/>
          <w:sz w:val="24"/>
        </w:rPr>
        <w:t>江泰保险经纪股份有限公司上海分公司为本保险项目的保险经纪人。</w:t>
      </w:r>
    </w:p>
    <w:p w:rsidR="00F110AE" w:rsidRPr="00143E53" w:rsidRDefault="006F6D8E" w:rsidP="00DF6585">
      <w:pPr>
        <w:pStyle w:val="af7"/>
        <w:spacing w:line="360" w:lineRule="auto"/>
        <w:ind w:left="480" w:firstLineChars="0" w:firstLine="0"/>
        <w:rPr>
          <w:rFonts w:ascii="宋体" w:hAnsi="宋体" w:cs="宋体"/>
          <w:sz w:val="24"/>
          <w:szCs w:val="24"/>
        </w:rPr>
      </w:pPr>
      <w:r w:rsidRPr="00143E53">
        <w:rPr>
          <w:rFonts w:ascii="宋体" w:hAnsi="宋体" w:cs="宋体" w:hint="eastAsia"/>
          <w:sz w:val="24"/>
          <w:szCs w:val="24"/>
        </w:rPr>
        <w:t>4、</w:t>
      </w:r>
      <w:r w:rsidR="00F110AE" w:rsidRPr="00143E53">
        <w:rPr>
          <w:rFonts w:ascii="宋体" w:hAnsi="宋体" w:cs="宋体"/>
          <w:sz w:val="24"/>
          <w:szCs w:val="24"/>
        </w:rPr>
        <w:t>合格投标人的资格要求</w:t>
      </w:r>
    </w:p>
    <w:p w:rsidR="00DC4251" w:rsidRPr="00143E53" w:rsidRDefault="00F110AE" w:rsidP="00DF6585">
      <w:pPr>
        <w:pStyle w:val="af7"/>
        <w:spacing w:line="360" w:lineRule="auto"/>
        <w:ind w:left="480" w:firstLineChars="0" w:firstLine="0"/>
        <w:rPr>
          <w:rFonts w:ascii="宋体" w:hAnsi="宋体" w:cs="宋体"/>
          <w:sz w:val="24"/>
          <w:szCs w:val="24"/>
        </w:rPr>
      </w:pPr>
      <w:r w:rsidRPr="00143E53">
        <w:rPr>
          <w:rFonts w:ascii="宋体" w:hAnsi="宋体" w:cs="宋体" w:hint="eastAsia"/>
          <w:sz w:val="24"/>
          <w:szCs w:val="24"/>
        </w:rPr>
        <w:t>4.1</w:t>
      </w:r>
      <w:r w:rsidR="00DC4251" w:rsidRPr="00143E53">
        <w:rPr>
          <w:rFonts w:ascii="宋体" w:hAnsi="宋体" w:cs="宋体" w:hint="eastAsia"/>
          <w:sz w:val="24"/>
          <w:szCs w:val="24"/>
        </w:rPr>
        <w:t>投标人所属总公司必须是国有</w:t>
      </w:r>
      <w:r w:rsidR="00BC72C0" w:rsidRPr="00143E53">
        <w:rPr>
          <w:rFonts w:ascii="宋体" w:hAnsi="宋体" w:cs="宋体" w:hint="eastAsia"/>
          <w:sz w:val="24"/>
          <w:szCs w:val="24"/>
        </w:rPr>
        <w:t>、</w:t>
      </w:r>
      <w:r w:rsidR="00DC4251" w:rsidRPr="00143E53">
        <w:rPr>
          <w:rFonts w:ascii="宋体" w:hAnsi="宋体" w:cs="宋体" w:hint="eastAsia"/>
          <w:sz w:val="24"/>
          <w:szCs w:val="24"/>
        </w:rPr>
        <w:t>中资财产保险企业；</w:t>
      </w:r>
    </w:p>
    <w:p w:rsidR="00DC4251" w:rsidRPr="00143E53" w:rsidRDefault="00F110AE" w:rsidP="005A4A97">
      <w:pPr>
        <w:spacing w:line="360" w:lineRule="auto"/>
        <w:ind w:firstLineChars="200" w:firstLine="480"/>
        <w:jc w:val="left"/>
        <w:rPr>
          <w:rFonts w:ascii="宋体" w:hAnsi="宋体" w:cs="宋体"/>
          <w:sz w:val="24"/>
        </w:rPr>
      </w:pPr>
      <w:r w:rsidRPr="00143E53">
        <w:rPr>
          <w:rFonts w:ascii="宋体" w:hAnsi="宋体" w:cs="宋体" w:hint="eastAsia"/>
          <w:sz w:val="24"/>
        </w:rPr>
        <w:t>4.2</w:t>
      </w:r>
      <w:r w:rsidR="00DC4251" w:rsidRPr="00143E53">
        <w:rPr>
          <w:rFonts w:ascii="宋体" w:hAnsi="宋体" w:cs="宋体" w:hint="eastAsia"/>
          <w:sz w:val="24"/>
        </w:rPr>
        <w:t>投标人所属总公司注册资金大于</w:t>
      </w:r>
      <w:r w:rsidR="0055415E" w:rsidRPr="00143E53">
        <w:rPr>
          <w:rFonts w:ascii="宋体" w:hAnsi="宋体" w:cs="宋体" w:hint="eastAsia"/>
          <w:sz w:val="24"/>
        </w:rPr>
        <w:t>30</w:t>
      </w:r>
      <w:r w:rsidR="00DC4251" w:rsidRPr="00143E53">
        <w:rPr>
          <w:rFonts w:ascii="宋体" w:hAnsi="宋体" w:cs="宋体" w:hint="eastAsia"/>
          <w:sz w:val="24"/>
        </w:rPr>
        <w:t>亿元人民币（以</w:t>
      </w:r>
      <w:r w:rsidR="003B5B1A" w:rsidRPr="00143E53">
        <w:rPr>
          <w:rFonts w:ascii="宋体" w:hAnsi="宋体" w:cs="宋体" w:hint="eastAsia"/>
          <w:sz w:val="24"/>
        </w:rPr>
        <w:t>贵司营业执照为准</w:t>
      </w:r>
      <w:r w:rsidR="00DC4251" w:rsidRPr="00143E53">
        <w:rPr>
          <w:rFonts w:ascii="宋体" w:hAnsi="宋体" w:cs="宋体" w:hint="eastAsia"/>
          <w:sz w:val="24"/>
        </w:rPr>
        <w:t>）；</w:t>
      </w:r>
    </w:p>
    <w:p w:rsidR="00DC4251" w:rsidRPr="00956095" w:rsidRDefault="00F110AE" w:rsidP="006F6D8E">
      <w:pPr>
        <w:pStyle w:val="af7"/>
        <w:spacing w:line="360" w:lineRule="auto"/>
        <w:ind w:left="480" w:firstLineChars="0" w:firstLine="0"/>
        <w:rPr>
          <w:rFonts w:ascii="宋体" w:hAnsi="宋体" w:cs="宋体"/>
          <w:b/>
          <w:sz w:val="24"/>
          <w:szCs w:val="24"/>
        </w:rPr>
      </w:pPr>
      <w:r w:rsidRPr="00956095">
        <w:rPr>
          <w:rFonts w:ascii="宋体" w:hAnsi="宋体" w:cs="宋体" w:hint="eastAsia"/>
          <w:b/>
          <w:sz w:val="24"/>
          <w:szCs w:val="24"/>
          <w:highlight w:val="yellow"/>
        </w:rPr>
        <w:t>4.3</w:t>
      </w:r>
      <w:r w:rsidR="00DC4251" w:rsidRPr="00956095">
        <w:rPr>
          <w:rFonts w:ascii="宋体" w:hAnsi="宋体" w:cs="宋体" w:hint="eastAsia"/>
          <w:b/>
          <w:sz w:val="24"/>
          <w:szCs w:val="24"/>
          <w:highlight w:val="yellow"/>
        </w:rPr>
        <w:t>本项目仅接受具有总公司授权的上海分公司的投标；</w:t>
      </w:r>
    </w:p>
    <w:p w:rsidR="00F110AE" w:rsidRPr="00143E53" w:rsidRDefault="00F110AE" w:rsidP="006F6D8E">
      <w:pPr>
        <w:pStyle w:val="af7"/>
        <w:spacing w:line="360" w:lineRule="auto"/>
        <w:ind w:left="480" w:firstLineChars="0" w:firstLine="0"/>
        <w:rPr>
          <w:rFonts w:ascii="宋体" w:hAnsi="宋体" w:cs="宋体"/>
          <w:sz w:val="24"/>
          <w:szCs w:val="24"/>
        </w:rPr>
      </w:pPr>
      <w:r w:rsidRPr="00143E53">
        <w:rPr>
          <w:rFonts w:ascii="宋体" w:hAnsi="宋体" w:cs="宋体" w:hint="eastAsia"/>
          <w:sz w:val="24"/>
          <w:szCs w:val="24"/>
        </w:rPr>
        <w:t>4.4</w:t>
      </w:r>
      <w:r w:rsidRPr="00143E53">
        <w:rPr>
          <w:rFonts w:ascii="宋体" w:hAnsi="宋体" w:cs="宋体"/>
          <w:sz w:val="24"/>
          <w:szCs w:val="24"/>
        </w:rPr>
        <w:t>本项目不接受联合体投标</w:t>
      </w:r>
      <w:r w:rsidRPr="00143E53">
        <w:rPr>
          <w:rFonts w:ascii="宋体" w:hAnsi="宋体" w:cs="宋体" w:hint="eastAsia"/>
          <w:sz w:val="24"/>
          <w:szCs w:val="24"/>
        </w:rPr>
        <w:t>；</w:t>
      </w:r>
    </w:p>
    <w:p w:rsidR="00F110AE" w:rsidRPr="00143E53" w:rsidRDefault="00F110AE" w:rsidP="006F6D8E">
      <w:pPr>
        <w:pStyle w:val="af7"/>
        <w:spacing w:line="360" w:lineRule="auto"/>
        <w:ind w:left="480" w:firstLineChars="0" w:firstLine="0"/>
        <w:rPr>
          <w:rFonts w:ascii="宋体" w:hAnsi="宋体" w:cs="宋体"/>
          <w:sz w:val="24"/>
          <w:szCs w:val="24"/>
        </w:rPr>
      </w:pPr>
      <w:r w:rsidRPr="00143E53">
        <w:rPr>
          <w:rFonts w:ascii="宋体" w:hAnsi="宋体" w:cs="宋体" w:hint="eastAsia"/>
          <w:sz w:val="24"/>
          <w:szCs w:val="24"/>
        </w:rPr>
        <w:t>4.5</w:t>
      </w:r>
      <w:r w:rsidRPr="00143E53">
        <w:rPr>
          <w:rFonts w:ascii="宋体" w:hAnsi="宋体" w:cs="宋体"/>
          <w:sz w:val="24"/>
          <w:szCs w:val="24"/>
        </w:rPr>
        <w:t>本项目不接受处于</w:t>
      </w:r>
      <w:r w:rsidR="008071EE" w:rsidRPr="00143E53">
        <w:rPr>
          <w:rFonts w:ascii="宋体" w:hAnsi="宋体" w:hint="eastAsia"/>
          <w:kern w:val="0"/>
          <w:sz w:val="24"/>
          <w:lang w:val="en-GB"/>
        </w:rPr>
        <w:t>上海文化广播影视集团有限公司</w:t>
      </w:r>
      <w:r w:rsidRPr="00143E53">
        <w:rPr>
          <w:rFonts w:ascii="宋体" w:hAnsi="宋体" w:cs="宋体"/>
          <w:sz w:val="24"/>
          <w:szCs w:val="24"/>
        </w:rPr>
        <w:t>黑、灰名单公示期的供应商投标</w:t>
      </w:r>
      <w:r w:rsidRPr="00143E53">
        <w:rPr>
          <w:rFonts w:ascii="宋体" w:hAnsi="宋体" w:cs="宋体" w:hint="eastAsia"/>
          <w:sz w:val="24"/>
          <w:szCs w:val="24"/>
        </w:rPr>
        <w:t>；</w:t>
      </w:r>
    </w:p>
    <w:p w:rsidR="00F110AE" w:rsidRPr="00143E53" w:rsidRDefault="00F110AE" w:rsidP="00DF6585">
      <w:pPr>
        <w:pStyle w:val="af7"/>
        <w:spacing w:line="360" w:lineRule="auto"/>
        <w:ind w:left="480" w:firstLineChars="0" w:firstLine="0"/>
        <w:rPr>
          <w:rFonts w:ascii="宋体" w:hAnsi="宋体" w:cs="宋体"/>
          <w:sz w:val="24"/>
          <w:szCs w:val="24"/>
        </w:rPr>
      </w:pPr>
      <w:r w:rsidRPr="00143E53">
        <w:rPr>
          <w:rFonts w:ascii="宋体" w:hAnsi="宋体" w:cs="宋体" w:hint="eastAsia"/>
          <w:sz w:val="24"/>
          <w:szCs w:val="24"/>
        </w:rPr>
        <w:t>4.6</w:t>
      </w:r>
      <w:r w:rsidRPr="00143E53">
        <w:rPr>
          <w:rFonts w:ascii="宋体" w:hAnsi="宋体" w:cs="宋体"/>
          <w:sz w:val="24"/>
          <w:szCs w:val="24"/>
        </w:rPr>
        <w:t>当投标人出现下列情形之一的</w:t>
      </w:r>
      <w:r w:rsidR="00176157">
        <w:rPr>
          <w:rFonts w:ascii="宋体" w:hAnsi="宋体" w:cs="宋体" w:hint="eastAsia"/>
          <w:sz w:val="24"/>
          <w:szCs w:val="24"/>
        </w:rPr>
        <w:t>参与</w:t>
      </w:r>
      <w:r w:rsidR="00176157">
        <w:rPr>
          <w:rFonts w:ascii="宋体" w:hAnsi="宋体" w:cs="宋体"/>
          <w:sz w:val="24"/>
          <w:szCs w:val="24"/>
        </w:rPr>
        <w:t>招标</w:t>
      </w:r>
      <w:r w:rsidRPr="00143E53">
        <w:rPr>
          <w:rFonts w:ascii="宋体" w:hAnsi="宋体" w:cs="宋体"/>
          <w:sz w:val="24"/>
          <w:szCs w:val="24"/>
        </w:rPr>
        <w:t>：</w:t>
      </w:r>
    </w:p>
    <w:p w:rsidR="00F110AE" w:rsidRPr="00143E53" w:rsidRDefault="00F110AE" w:rsidP="00F0789A">
      <w:pPr>
        <w:spacing w:line="360" w:lineRule="auto"/>
        <w:ind w:firstLineChars="200" w:firstLine="480"/>
        <w:jc w:val="left"/>
        <w:rPr>
          <w:rFonts w:ascii="宋体" w:hAnsi="宋体" w:cs="宋体"/>
          <w:sz w:val="24"/>
        </w:rPr>
      </w:pPr>
      <w:r w:rsidRPr="00143E53">
        <w:rPr>
          <w:rFonts w:ascii="宋体" w:hAnsi="宋体" w:cs="宋体"/>
          <w:sz w:val="24"/>
        </w:rPr>
        <w:t>1）</w:t>
      </w:r>
      <w:r w:rsidRPr="00143E53">
        <w:rPr>
          <w:rFonts w:ascii="宋体" w:hAnsi="宋体" w:cs="宋体" w:hint="eastAsia"/>
          <w:sz w:val="24"/>
        </w:rPr>
        <w:t>通过天</w:t>
      </w:r>
      <w:proofErr w:type="gramStart"/>
      <w:r w:rsidRPr="00143E53">
        <w:rPr>
          <w:rFonts w:ascii="宋体" w:hAnsi="宋体" w:cs="宋体" w:hint="eastAsia"/>
          <w:sz w:val="24"/>
        </w:rPr>
        <w:t>眼查专业</w:t>
      </w:r>
      <w:proofErr w:type="gramEnd"/>
      <w:r w:rsidRPr="00143E53">
        <w:rPr>
          <w:rFonts w:ascii="宋体" w:hAnsi="宋体" w:cs="宋体" w:hint="eastAsia"/>
          <w:sz w:val="24"/>
        </w:rPr>
        <w:t>版（https://pro.tianyancha.com/home）查询，与本招标项目的其他投标人为同一个单位负责人（包括股东、董事、监事和高管），或与本招标项目的其他投标人存在控股、管理关系</w:t>
      </w:r>
      <w:r w:rsidRPr="00143E53">
        <w:rPr>
          <w:rFonts w:ascii="宋体" w:hAnsi="宋体" w:cs="宋体"/>
          <w:sz w:val="24"/>
        </w:rPr>
        <w:t>；</w:t>
      </w:r>
    </w:p>
    <w:p w:rsidR="00F110AE" w:rsidRPr="00143E53" w:rsidRDefault="00F110AE" w:rsidP="00F0789A">
      <w:pPr>
        <w:spacing w:line="360" w:lineRule="auto"/>
        <w:ind w:firstLineChars="200" w:firstLine="480"/>
        <w:jc w:val="left"/>
        <w:rPr>
          <w:rFonts w:ascii="宋体" w:hAnsi="宋体" w:cs="宋体"/>
          <w:sz w:val="24"/>
        </w:rPr>
      </w:pPr>
      <w:r w:rsidRPr="00143E53">
        <w:rPr>
          <w:rFonts w:ascii="宋体" w:hAnsi="宋体" w:cs="宋体"/>
          <w:sz w:val="24"/>
        </w:rPr>
        <w:lastRenderedPageBreak/>
        <w:t>2）</w:t>
      </w:r>
      <w:r w:rsidRPr="00143E53">
        <w:rPr>
          <w:rFonts w:ascii="宋体" w:hAnsi="宋体" w:cs="宋体" w:hint="eastAsia"/>
          <w:sz w:val="24"/>
        </w:rPr>
        <w:t>通过全国企业信用信息公示系统（www.gsxt.gov.cn）查询，被工商行政管理机关列为严重违法失信企业名单的，或被责令停业，暂扣或者吊销执照，或吊销资质证书</w:t>
      </w:r>
      <w:r w:rsidRPr="00143E53">
        <w:rPr>
          <w:rFonts w:ascii="宋体" w:hAnsi="宋体" w:cs="宋体"/>
          <w:sz w:val="24"/>
        </w:rPr>
        <w:t>；</w:t>
      </w:r>
    </w:p>
    <w:p w:rsidR="00F110AE" w:rsidRPr="00143E53" w:rsidRDefault="00F110AE" w:rsidP="00F0789A">
      <w:pPr>
        <w:spacing w:line="360" w:lineRule="auto"/>
        <w:ind w:firstLineChars="200" w:firstLine="480"/>
        <w:jc w:val="left"/>
        <w:rPr>
          <w:rFonts w:ascii="宋体" w:hAnsi="宋体" w:cs="宋体"/>
          <w:sz w:val="24"/>
        </w:rPr>
      </w:pPr>
      <w:r w:rsidRPr="00143E53">
        <w:rPr>
          <w:rFonts w:ascii="宋体" w:hAnsi="宋体" w:cs="宋体"/>
          <w:sz w:val="24"/>
        </w:rPr>
        <w:t>3）</w:t>
      </w:r>
      <w:r w:rsidRPr="00143E53">
        <w:rPr>
          <w:rFonts w:ascii="宋体" w:hAnsi="宋体" w:cs="宋体" w:hint="eastAsia"/>
          <w:sz w:val="24"/>
        </w:rPr>
        <w:t>通过中国执行信息公开网（zxgk.court.gov.cn/</w:t>
      </w:r>
      <w:proofErr w:type="spellStart"/>
      <w:r w:rsidRPr="00143E53">
        <w:rPr>
          <w:rFonts w:ascii="宋体" w:hAnsi="宋体" w:cs="宋体" w:hint="eastAsia"/>
          <w:sz w:val="24"/>
        </w:rPr>
        <w:t>shixin</w:t>
      </w:r>
      <w:proofErr w:type="spellEnd"/>
      <w:r w:rsidRPr="00143E53">
        <w:rPr>
          <w:rFonts w:ascii="宋体" w:hAnsi="宋体" w:cs="宋体" w:hint="eastAsia"/>
          <w:sz w:val="24"/>
        </w:rPr>
        <w:t>）查询，被全国最高法院列为失信被执行名单的</w:t>
      </w:r>
      <w:r w:rsidRPr="00143E53">
        <w:rPr>
          <w:rFonts w:ascii="宋体" w:hAnsi="宋体" w:cs="宋体"/>
          <w:sz w:val="24"/>
        </w:rPr>
        <w:t>。</w:t>
      </w:r>
    </w:p>
    <w:p w:rsidR="00F110AE" w:rsidRPr="00143E53" w:rsidRDefault="00F110AE" w:rsidP="00DF6585">
      <w:pPr>
        <w:pStyle w:val="af7"/>
        <w:spacing w:line="360" w:lineRule="auto"/>
        <w:ind w:left="480" w:firstLineChars="0" w:firstLine="0"/>
        <w:rPr>
          <w:rFonts w:ascii="宋体" w:hAnsi="宋体" w:cs="宋体"/>
          <w:sz w:val="24"/>
          <w:szCs w:val="24"/>
        </w:rPr>
      </w:pPr>
      <w:r w:rsidRPr="00143E53">
        <w:rPr>
          <w:rFonts w:ascii="宋体" w:hAnsi="宋体" w:cs="宋体" w:hint="eastAsia"/>
          <w:sz w:val="24"/>
          <w:szCs w:val="24"/>
        </w:rPr>
        <w:t>5、招标文件获取</w:t>
      </w:r>
    </w:p>
    <w:p w:rsidR="00843152" w:rsidRPr="00143E53" w:rsidRDefault="00F110AE" w:rsidP="00843152">
      <w:pPr>
        <w:spacing w:line="360" w:lineRule="auto"/>
        <w:ind w:firstLineChars="200" w:firstLine="480"/>
        <w:jc w:val="left"/>
        <w:rPr>
          <w:rFonts w:ascii="宋体" w:hAnsi="宋体" w:cs="宋体"/>
          <w:sz w:val="24"/>
        </w:rPr>
      </w:pPr>
      <w:r w:rsidRPr="00143E53">
        <w:rPr>
          <w:rFonts w:ascii="宋体" w:hAnsi="宋体" w:cs="宋体" w:hint="eastAsia"/>
          <w:sz w:val="24"/>
        </w:rPr>
        <w:t>5</w:t>
      </w:r>
      <w:r w:rsidRPr="00143E53">
        <w:rPr>
          <w:rFonts w:ascii="宋体" w:hAnsi="宋体" w:cs="宋体"/>
          <w:sz w:val="24"/>
        </w:rPr>
        <w:t>.1 对本项目有兴趣的单位可于</w:t>
      </w:r>
      <w:r w:rsidRPr="00843152">
        <w:rPr>
          <w:rFonts w:ascii="宋体" w:hAnsi="宋体" w:cs="宋体"/>
          <w:sz w:val="24"/>
        </w:rPr>
        <w:t>2021年</w:t>
      </w:r>
      <w:r w:rsidR="00C91878" w:rsidRPr="00843152">
        <w:rPr>
          <w:rFonts w:ascii="宋体" w:hAnsi="宋体" w:cs="宋体" w:hint="eastAsia"/>
          <w:sz w:val="24"/>
        </w:rPr>
        <w:t>06</w:t>
      </w:r>
      <w:r w:rsidRPr="00843152">
        <w:rPr>
          <w:rFonts w:ascii="宋体" w:hAnsi="宋体" w:cs="宋体"/>
          <w:sz w:val="24"/>
        </w:rPr>
        <w:t>月</w:t>
      </w:r>
      <w:r w:rsidR="00C91878" w:rsidRPr="00843152">
        <w:rPr>
          <w:rFonts w:ascii="宋体" w:hAnsi="宋体" w:cs="宋体" w:hint="eastAsia"/>
          <w:sz w:val="24"/>
        </w:rPr>
        <w:t>04</w:t>
      </w:r>
      <w:r w:rsidRPr="00843152">
        <w:rPr>
          <w:rFonts w:ascii="宋体" w:hAnsi="宋体" w:cs="宋体"/>
          <w:sz w:val="24"/>
        </w:rPr>
        <w:t>日16:00之前</w:t>
      </w:r>
      <w:r w:rsidR="00212C67" w:rsidRPr="00843152">
        <w:rPr>
          <w:rFonts w:ascii="宋体" w:hAnsi="宋体" w:cs="宋体"/>
          <w:sz w:val="24"/>
        </w:rPr>
        <w:t>在</w:t>
      </w:r>
      <w:r w:rsidR="00212C67" w:rsidRPr="00843152">
        <w:rPr>
          <w:rFonts w:ascii="宋体" w:hAnsi="宋体" w:cs="宋体" w:hint="eastAsia"/>
          <w:sz w:val="24"/>
        </w:rPr>
        <w:t>上海文化广播影视集团有限公司</w:t>
      </w:r>
      <w:r w:rsidRPr="00843152">
        <w:rPr>
          <w:rFonts w:ascii="宋体" w:hAnsi="宋体" w:cs="宋体"/>
          <w:sz w:val="24"/>
        </w:rPr>
        <w:t>平台</w:t>
      </w:r>
      <w:r w:rsidR="00C91878" w:rsidRPr="00843152">
        <w:rPr>
          <w:rFonts w:ascii="宋体" w:hAnsi="宋体" w:cs="宋体" w:hint="eastAsia"/>
          <w:sz w:val="24"/>
        </w:rPr>
        <w:t>（</w:t>
      </w:r>
      <w:hyperlink r:id="rId15" w:history="1">
        <w:r w:rsidR="00C91878" w:rsidRPr="00843152">
          <w:rPr>
            <w:rFonts w:ascii="宋体" w:hAnsi="宋体" w:cs="宋体"/>
            <w:sz w:val="24"/>
          </w:rPr>
          <w:t>https://www.smg.cn/review/ann/index.html</w:t>
        </w:r>
      </w:hyperlink>
      <w:r w:rsidR="00C91878" w:rsidRPr="00843152">
        <w:rPr>
          <w:rFonts w:ascii="宋体" w:hAnsi="宋体" w:cs="宋体" w:hint="eastAsia"/>
          <w:sz w:val="24"/>
        </w:rPr>
        <w:t>）</w:t>
      </w:r>
      <w:r w:rsidRPr="00843152">
        <w:rPr>
          <w:rFonts w:ascii="宋体" w:hAnsi="宋体" w:cs="宋体"/>
          <w:sz w:val="24"/>
        </w:rPr>
        <w:t>进行线上</w:t>
      </w:r>
      <w:r w:rsidR="00763C5B">
        <w:rPr>
          <w:rFonts w:ascii="宋体" w:hAnsi="宋体" w:cs="宋体"/>
          <w:sz w:val="24"/>
        </w:rPr>
        <w:t>报名并</w:t>
      </w:r>
      <w:r w:rsidR="00843152">
        <w:rPr>
          <w:rFonts w:ascii="宋体" w:hAnsi="宋体" w:cs="宋体" w:hint="eastAsia"/>
          <w:sz w:val="24"/>
        </w:rPr>
        <w:t>下载</w:t>
      </w:r>
      <w:r w:rsidR="00763C5B">
        <w:rPr>
          <w:rFonts w:ascii="宋体" w:hAnsi="宋体" w:cs="宋体" w:hint="eastAsia"/>
          <w:sz w:val="24"/>
        </w:rPr>
        <w:t>招标文件进行投标</w:t>
      </w:r>
      <w:r w:rsidR="00843152">
        <w:rPr>
          <w:rFonts w:ascii="宋体" w:hAnsi="宋体" w:cs="宋体" w:hint="eastAsia"/>
          <w:sz w:val="24"/>
        </w:rPr>
        <w:t>。</w:t>
      </w:r>
    </w:p>
    <w:p w:rsidR="00F110AE" w:rsidRPr="00143E53" w:rsidRDefault="00F110AE" w:rsidP="00F0789A">
      <w:pPr>
        <w:spacing w:line="360" w:lineRule="auto"/>
        <w:ind w:firstLineChars="200" w:firstLine="480"/>
        <w:jc w:val="left"/>
        <w:rPr>
          <w:rFonts w:ascii="宋体" w:hAnsi="宋体" w:cs="宋体"/>
          <w:sz w:val="24"/>
        </w:rPr>
      </w:pPr>
      <w:r w:rsidRPr="00843152">
        <w:rPr>
          <w:rFonts w:ascii="宋体" w:hAnsi="宋体" w:cs="宋体" w:hint="eastAsia"/>
          <w:sz w:val="24"/>
        </w:rPr>
        <w:t>5</w:t>
      </w:r>
      <w:r w:rsidRPr="00843152">
        <w:rPr>
          <w:rFonts w:ascii="宋体" w:hAnsi="宋体" w:cs="宋体"/>
          <w:sz w:val="24"/>
        </w:rPr>
        <w:t>.2 以</w:t>
      </w:r>
      <w:r w:rsidR="00C97A5B" w:rsidRPr="00843152">
        <w:rPr>
          <w:rFonts w:ascii="宋体" w:hAnsi="宋体" w:cs="宋体" w:hint="eastAsia"/>
          <w:sz w:val="24"/>
        </w:rPr>
        <w:t>电话、邮件或</w:t>
      </w:r>
      <w:r w:rsidR="00581082" w:rsidRPr="00843152">
        <w:rPr>
          <w:rFonts w:ascii="宋体" w:hAnsi="宋体" w:cs="宋体"/>
          <w:sz w:val="24"/>
        </w:rPr>
        <w:t>短信（备注单位全称及电子邮箱）形式通知招标</w:t>
      </w:r>
      <w:r w:rsidR="00581082" w:rsidRPr="00843152">
        <w:rPr>
          <w:rFonts w:ascii="宋体" w:hAnsi="宋体" w:cs="宋体" w:hint="eastAsia"/>
          <w:sz w:val="24"/>
        </w:rPr>
        <w:t>单位</w:t>
      </w:r>
      <w:r w:rsidRPr="00843152">
        <w:rPr>
          <w:rFonts w:ascii="宋体" w:hAnsi="宋体" w:cs="宋体"/>
          <w:sz w:val="24"/>
        </w:rPr>
        <w:t>。</w:t>
      </w:r>
    </w:p>
    <w:p w:rsidR="00F110AE" w:rsidRPr="00143E53" w:rsidRDefault="006F6D8E" w:rsidP="006F6D8E">
      <w:pPr>
        <w:adjustRightInd w:val="0"/>
        <w:snapToGrid w:val="0"/>
        <w:spacing w:line="360" w:lineRule="auto"/>
        <w:ind w:left="480"/>
        <w:jc w:val="left"/>
        <w:rPr>
          <w:rFonts w:ascii="宋体" w:hAnsi="宋体" w:cs="宋体"/>
          <w:sz w:val="24"/>
        </w:rPr>
      </w:pPr>
      <w:r w:rsidRPr="00143E53">
        <w:rPr>
          <w:rFonts w:ascii="宋体" w:hAnsi="宋体" w:cs="宋体" w:hint="eastAsia"/>
          <w:sz w:val="24"/>
        </w:rPr>
        <w:t>6、</w:t>
      </w:r>
      <w:r w:rsidR="00F110AE" w:rsidRPr="00143E53">
        <w:rPr>
          <w:rFonts w:ascii="宋体" w:hAnsi="宋体" w:cs="宋体" w:hint="eastAsia"/>
          <w:sz w:val="24"/>
        </w:rPr>
        <w:t>投标文件的递交</w:t>
      </w:r>
    </w:p>
    <w:p w:rsidR="00F110AE" w:rsidRPr="00143E53" w:rsidRDefault="00F110AE" w:rsidP="00DF6585">
      <w:pPr>
        <w:pStyle w:val="af7"/>
        <w:spacing w:line="360" w:lineRule="auto"/>
        <w:ind w:left="480" w:firstLineChars="0" w:firstLine="0"/>
        <w:rPr>
          <w:rFonts w:ascii="宋体" w:hAnsi="宋体" w:cs="宋体"/>
          <w:sz w:val="24"/>
          <w:szCs w:val="24"/>
        </w:rPr>
      </w:pPr>
      <w:r w:rsidRPr="00843152">
        <w:rPr>
          <w:rFonts w:ascii="宋体" w:hAnsi="宋体" w:cs="宋体" w:hint="eastAsia"/>
          <w:sz w:val="24"/>
          <w:szCs w:val="24"/>
        </w:rPr>
        <w:t>6.1</w:t>
      </w:r>
      <w:r w:rsidRPr="00843152">
        <w:rPr>
          <w:rFonts w:ascii="宋体" w:hAnsi="宋体" w:cs="宋体"/>
          <w:sz w:val="24"/>
          <w:szCs w:val="24"/>
        </w:rPr>
        <w:t>投标文件递交的截止时间及开标时间为2021年</w:t>
      </w:r>
      <w:r w:rsidR="00C91878" w:rsidRPr="00843152">
        <w:rPr>
          <w:rFonts w:ascii="宋体" w:hAnsi="宋体" w:cs="宋体" w:hint="eastAsia"/>
          <w:sz w:val="24"/>
          <w:szCs w:val="24"/>
        </w:rPr>
        <w:t>06</w:t>
      </w:r>
      <w:r w:rsidRPr="00843152">
        <w:rPr>
          <w:rFonts w:ascii="宋体" w:hAnsi="宋体" w:cs="宋体"/>
          <w:sz w:val="24"/>
          <w:szCs w:val="24"/>
        </w:rPr>
        <w:t>月</w:t>
      </w:r>
      <w:r w:rsidR="00C91878" w:rsidRPr="00843152">
        <w:rPr>
          <w:rFonts w:ascii="宋体" w:hAnsi="宋体" w:cs="宋体" w:hint="eastAsia"/>
          <w:sz w:val="24"/>
          <w:szCs w:val="24"/>
        </w:rPr>
        <w:t>11</w:t>
      </w:r>
      <w:r w:rsidRPr="00843152">
        <w:rPr>
          <w:rFonts w:ascii="宋体" w:hAnsi="宋体" w:cs="宋体"/>
          <w:sz w:val="24"/>
          <w:szCs w:val="24"/>
        </w:rPr>
        <w:t>日</w:t>
      </w:r>
      <w:r w:rsidR="00C91878" w:rsidRPr="00843152">
        <w:rPr>
          <w:rFonts w:ascii="宋体" w:hAnsi="宋体" w:cs="宋体" w:hint="eastAsia"/>
          <w:sz w:val="24"/>
          <w:szCs w:val="24"/>
        </w:rPr>
        <w:t>1</w:t>
      </w:r>
      <w:r w:rsidR="00843152" w:rsidRPr="00843152">
        <w:rPr>
          <w:rFonts w:ascii="宋体" w:hAnsi="宋体" w:cs="宋体" w:hint="eastAsia"/>
          <w:sz w:val="24"/>
          <w:szCs w:val="24"/>
        </w:rPr>
        <w:t>6</w:t>
      </w:r>
      <w:r w:rsidRPr="00843152">
        <w:rPr>
          <w:rFonts w:ascii="宋体" w:hAnsi="宋体" w:cs="宋体"/>
          <w:sz w:val="24"/>
          <w:szCs w:val="24"/>
        </w:rPr>
        <w:t>时</w:t>
      </w:r>
      <w:r w:rsidR="00C91878" w:rsidRPr="00843152">
        <w:rPr>
          <w:rFonts w:ascii="宋体" w:hAnsi="宋体" w:cs="宋体" w:hint="eastAsia"/>
          <w:sz w:val="24"/>
          <w:szCs w:val="24"/>
        </w:rPr>
        <w:t>00</w:t>
      </w:r>
      <w:r w:rsidRPr="00843152">
        <w:rPr>
          <w:rFonts w:ascii="宋体" w:hAnsi="宋体" w:cs="宋体"/>
          <w:sz w:val="24"/>
          <w:szCs w:val="24"/>
        </w:rPr>
        <w:t>分。</w:t>
      </w:r>
    </w:p>
    <w:p w:rsidR="00F110AE" w:rsidRPr="00143E53" w:rsidRDefault="00F110AE" w:rsidP="00DF6585">
      <w:pPr>
        <w:pStyle w:val="af7"/>
        <w:spacing w:line="360" w:lineRule="auto"/>
        <w:ind w:left="480" w:firstLineChars="0" w:firstLine="0"/>
        <w:rPr>
          <w:rFonts w:ascii="宋体" w:hAnsi="宋体" w:cs="宋体"/>
          <w:sz w:val="24"/>
          <w:szCs w:val="24"/>
        </w:rPr>
      </w:pPr>
      <w:r w:rsidRPr="00843152">
        <w:rPr>
          <w:rFonts w:ascii="宋体" w:hAnsi="宋体" w:cs="宋体" w:hint="eastAsia"/>
          <w:sz w:val="24"/>
          <w:szCs w:val="24"/>
        </w:rPr>
        <w:t>6.2</w:t>
      </w:r>
      <w:r w:rsidRPr="00843152">
        <w:rPr>
          <w:rFonts w:ascii="宋体" w:hAnsi="宋体" w:cs="宋体"/>
          <w:sz w:val="24"/>
          <w:szCs w:val="24"/>
        </w:rPr>
        <w:t>文件递交及开标地点为：</w:t>
      </w:r>
      <w:r w:rsidR="00C91878" w:rsidRPr="00843152">
        <w:rPr>
          <w:rFonts w:ascii="宋体" w:hAnsi="宋体" w:cs="宋体" w:hint="eastAsia"/>
          <w:sz w:val="24"/>
          <w:szCs w:val="24"/>
        </w:rPr>
        <w:t>上海市浦东新区东方路738号2705室</w:t>
      </w:r>
      <w:r w:rsidRPr="00843152">
        <w:rPr>
          <w:rFonts w:ascii="宋体" w:hAnsi="宋体" w:cs="宋体"/>
          <w:sz w:val="24"/>
          <w:szCs w:val="24"/>
        </w:rPr>
        <w:t>。</w:t>
      </w:r>
    </w:p>
    <w:p w:rsidR="00F110AE" w:rsidRPr="00143E53" w:rsidRDefault="00F110AE" w:rsidP="00DF6585">
      <w:pPr>
        <w:pStyle w:val="af7"/>
        <w:spacing w:line="360" w:lineRule="auto"/>
        <w:ind w:left="480" w:firstLineChars="0" w:firstLine="0"/>
        <w:rPr>
          <w:rFonts w:ascii="宋体" w:hAnsi="宋体" w:cs="宋体"/>
          <w:sz w:val="24"/>
          <w:szCs w:val="24"/>
        </w:rPr>
      </w:pPr>
      <w:r w:rsidRPr="00143E53">
        <w:rPr>
          <w:rFonts w:ascii="宋体" w:hAnsi="宋体" w:cs="宋体" w:hint="eastAsia"/>
          <w:sz w:val="24"/>
          <w:szCs w:val="24"/>
        </w:rPr>
        <w:t>6.3</w:t>
      </w:r>
      <w:r w:rsidRPr="00143E53">
        <w:rPr>
          <w:rFonts w:ascii="宋体" w:hAnsi="宋体" w:cs="宋体"/>
          <w:sz w:val="24"/>
          <w:szCs w:val="24"/>
        </w:rPr>
        <w:t>投标人代表须在投标截止时间前递交投标文件及以下资料，后立即退场，不参加集中开标。</w:t>
      </w:r>
    </w:p>
    <w:p w:rsidR="00F110AE" w:rsidRDefault="00F110AE" w:rsidP="00DF6585">
      <w:pPr>
        <w:pStyle w:val="af7"/>
        <w:spacing w:line="360" w:lineRule="auto"/>
        <w:ind w:left="480" w:firstLineChars="0" w:firstLine="0"/>
        <w:rPr>
          <w:rFonts w:ascii="宋体" w:hAnsi="宋体" w:cs="宋体"/>
          <w:sz w:val="24"/>
          <w:szCs w:val="24"/>
        </w:rPr>
      </w:pPr>
      <w:r w:rsidRPr="00843152">
        <w:rPr>
          <w:rFonts w:ascii="宋体" w:hAnsi="宋体" w:cs="宋体"/>
          <w:sz w:val="24"/>
          <w:szCs w:val="24"/>
        </w:rPr>
        <w:t>1）不参加开标意见书</w:t>
      </w:r>
      <w:r w:rsidR="00BF01AC" w:rsidRPr="00843152">
        <w:rPr>
          <w:rFonts w:ascii="宋体" w:hAnsi="宋体" w:cs="宋体" w:hint="eastAsia"/>
          <w:sz w:val="24"/>
          <w:szCs w:val="24"/>
        </w:rPr>
        <w:t>（单独手持）</w:t>
      </w:r>
      <w:r w:rsidRPr="00843152">
        <w:rPr>
          <w:rFonts w:ascii="宋体" w:hAnsi="宋体" w:cs="宋体"/>
          <w:sz w:val="24"/>
          <w:szCs w:val="24"/>
        </w:rPr>
        <w:t>；</w:t>
      </w:r>
    </w:p>
    <w:p w:rsidR="00843152" w:rsidRPr="00143E53" w:rsidRDefault="00843152" w:rsidP="00843152">
      <w:pPr>
        <w:pStyle w:val="af7"/>
        <w:spacing w:line="360" w:lineRule="auto"/>
        <w:ind w:leftChars="229" w:left="481" w:firstLineChars="0" w:firstLine="0"/>
        <w:rPr>
          <w:rFonts w:ascii="宋体" w:hAnsi="宋体" w:cs="宋体"/>
          <w:sz w:val="24"/>
          <w:szCs w:val="24"/>
        </w:rPr>
      </w:pPr>
      <w:r>
        <w:rPr>
          <w:rFonts w:ascii="宋体" w:hAnsi="宋体" w:cs="宋体" w:hint="eastAsia"/>
          <w:sz w:val="24"/>
          <w:szCs w:val="24"/>
        </w:rPr>
        <w:t>2）</w:t>
      </w:r>
      <w:r w:rsidRPr="00143E53">
        <w:rPr>
          <w:rFonts w:ascii="宋体" w:hAnsi="宋体" w:cs="宋体"/>
          <w:sz w:val="24"/>
          <w:szCs w:val="24"/>
        </w:rPr>
        <w:t>企业营业执照；</w:t>
      </w:r>
    </w:p>
    <w:p w:rsidR="00843152" w:rsidRPr="00843152" w:rsidRDefault="00843152" w:rsidP="00843152">
      <w:pPr>
        <w:pStyle w:val="af7"/>
        <w:spacing w:line="360" w:lineRule="auto"/>
        <w:ind w:left="480" w:firstLineChars="0" w:firstLine="0"/>
        <w:rPr>
          <w:rFonts w:ascii="宋体" w:hAnsi="宋体" w:cs="宋体"/>
          <w:sz w:val="24"/>
          <w:szCs w:val="24"/>
        </w:rPr>
      </w:pPr>
      <w:r>
        <w:rPr>
          <w:rFonts w:ascii="宋体" w:hAnsi="宋体" w:cs="宋体" w:hint="eastAsia"/>
          <w:sz w:val="24"/>
          <w:szCs w:val="24"/>
        </w:rPr>
        <w:t>3</w:t>
      </w:r>
      <w:r w:rsidRPr="00143E53">
        <w:rPr>
          <w:rFonts w:ascii="宋体" w:hAnsi="宋体" w:cs="宋体"/>
          <w:sz w:val="24"/>
          <w:szCs w:val="24"/>
        </w:rPr>
        <w:t>）资质证明材料</w:t>
      </w:r>
    </w:p>
    <w:p w:rsidR="00F110AE" w:rsidRPr="00843152" w:rsidRDefault="00843152" w:rsidP="00DF6585">
      <w:pPr>
        <w:pStyle w:val="af7"/>
        <w:spacing w:line="360" w:lineRule="auto"/>
        <w:ind w:left="480" w:firstLineChars="0" w:firstLine="0"/>
        <w:rPr>
          <w:rFonts w:ascii="宋体" w:hAnsi="宋体" w:cs="宋体"/>
          <w:sz w:val="24"/>
          <w:szCs w:val="24"/>
        </w:rPr>
      </w:pPr>
      <w:r>
        <w:rPr>
          <w:rFonts w:ascii="宋体" w:hAnsi="宋体" w:cs="宋体" w:hint="eastAsia"/>
          <w:sz w:val="24"/>
          <w:szCs w:val="24"/>
        </w:rPr>
        <w:t>4</w:t>
      </w:r>
      <w:r w:rsidR="00F110AE" w:rsidRPr="00843152">
        <w:rPr>
          <w:rFonts w:ascii="宋体" w:hAnsi="宋体" w:cs="宋体"/>
          <w:sz w:val="24"/>
          <w:szCs w:val="24"/>
        </w:rPr>
        <w:t>）授权委托书；</w:t>
      </w:r>
    </w:p>
    <w:p w:rsidR="00F110AE" w:rsidRPr="00843152" w:rsidRDefault="00843152" w:rsidP="00DF6585">
      <w:pPr>
        <w:pStyle w:val="af7"/>
        <w:spacing w:line="360" w:lineRule="auto"/>
        <w:ind w:left="480" w:firstLineChars="0" w:firstLine="0"/>
        <w:rPr>
          <w:rFonts w:ascii="宋体" w:hAnsi="宋体" w:cs="宋体"/>
          <w:sz w:val="24"/>
          <w:szCs w:val="24"/>
        </w:rPr>
      </w:pPr>
      <w:r>
        <w:rPr>
          <w:rFonts w:ascii="宋体" w:hAnsi="宋体" w:cs="宋体" w:hint="eastAsia"/>
          <w:sz w:val="24"/>
          <w:szCs w:val="24"/>
        </w:rPr>
        <w:t>5</w:t>
      </w:r>
      <w:r w:rsidR="00F110AE" w:rsidRPr="00843152">
        <w:rPr>
          <w:rFonts w:ascii="宋体" w:hAnsi="宋体" w:cs="宋体"/>
          <w:sz w:val="24"/>
          <w:szCs w:val="24"/>
        </w:rPr>
        <w:t>）投标单位的法定代表人或其授权代表的身份证；</w:t>
      </w:r>
    </w:p>
    <w:p w:rsidR="00F110AE" w:rsidRPr="00143E53" w:rsidRDefault="00843152" w:rsidP="00DF6585">
      <w:pPr>
        <w:pStyle w:val="af7"/>
        <w:spacing w:line="360" w:lineRule="auto"/>
        <w:ind w:left="480" w:firstLineChars="0" w:firstLine="0"/>
        <w:rPr>
          <w:rFonts w:ascii="宋体" w:hAnsi="宋体" w:cs="宋体"/>
          <w:sz w:val="24"/>
          <w:szCs w:val="24"/>
        </w:rPr>
      </w:pPr>
      <w:r>
        <w:rPr>
          <w:rFonts w:ascii="宋体" w:hAnsi="宋体" w:cs="宋体" w:hint="eastAsia"/>
          <w:sz w:val="24"/>
          <w:szCs w:val="24"/>
        </w:rPr>
        <w:t>6</w:t>
      </w:r>
      <w:r w:rsidR="00C97A5B" w:rsidRPr="00843152">
        <w:rPr>
          <w:rFonts w:ascii="宋体" w:hAnsi="宋体" w:cs="宋体" w:hint="eastAsia"/>
          <w:sz w:val="24"/>
          <w:szCs w:val="24"/>
        </w:rPr>
        <w:t>）</w:t>
      </w:r>
      <w:r w:rsidR="00F110AE" w:rsidRPr="00843152">
        <w:rPr>
          <w:rFonts w:ascii="宋体" w:hAnsi="宋体" w:cs="宋体"/>
          <w:sz w:val="24"/>
          <w:szCs w:val="24"/>
        </w:rPr>
        <w:t>密封完好的投标文件</w:t>
      </w:r>
      <w:r w:rsidR="00BF01AC" w:rsidRPr="00843152">
        <w:rPr>
          <w:rFonts w:ascii="宋体" w:hAnsi="宋体" w:cs="宋体" w:hint="eastAsia"/>
          <w:sz w:val="24"/>
          <w:szCs w:val="24"/>
        </w:rPr>
        <w:t>。</w:t>
      </w:r>
    </w:p>
    <w:p w:rsidR="00F110AE" w:rsidRPr="00143E53" w:rsidRDefault="00F110AE" w:rsidP="00F0789A">
      <w:pPr>
        <w:spacing w:line="360" w:lineRule="auto"/>
        <w:ind w:firstLineChars="200" w:firstLine="480"/>
        <w:jc w:val="left"/>
        <w:rPr>
          <w:rFonts w:ascii="宋体" w:hAnsi="宋体" w:cs="宋体"/>
          <w:sz w:val="24"/>
        </w:rPr>
      </w:pPr>
      <w:r w:rsidRPr="00843152">
        <w:rPr>
          <w:rFonts w:ascii="宋体" w:hAnsi="宋体" w:cs="宋体" w:hint="eastAsia"/>
          <w:sz w:val="24"/>
        </w:rPr>
        <w:t>6.4</w:t>
      </w:r>
      <w:r w:rsidRPr="00843152">
        <w:rPr>
          <w:rFonts w:ascii="宋体" w:hAnsi="宋体" w:cs="宋体"/>
          <w:sz w:val="24"/>
        </w:rPr>
        <w:t>递交文件的投标人代表仅限1人，到达现场时须出示“随申码”（确保核验状态为绿色）、佩戴口罩，配合工作人员进行体温检测。</w:t>
      </w:r>
    </w:p>
    <w:p w:rsidR="00F110AE" w:rsidRPr="00143E53" w:rsidRDefault="00F110AE" w:rsidP="00F0789A">
      <w:pPr>
        <w:spacing w:line="360" w:lineRule="auto"/>
        <w:ind w:firstLineChars="200" w:firstLine="480"/>
        <w:jc w:val="left"/>
        <w:rPr>
          <w:rFonts w:ascii="宋体" w:hAnsi="宋体" w:cs="宋体"/>
          <w:sz w:val="24"/>
        </w:rPr>
      </w:pPr>
      <w:r w:rsidRPr="00843152">
        <w:rPr>
          <w:rFonts w:ascii="宋体" w:hAnsi="宋体" w:cs="宋体" w:hint="eastAsia"/>
          <w:sz w:val="24"/>
        </w:rPr>
        <w:t>6.5</w:t>
      </w:r>
      <w:r w:rsidRPr="00843152">
        <w:rPr>
          <w:rFonts w:ascii="宋体" w:hAnsi="宋体" w:cs="宋体"/>
          <w:sz w:val="24"/>
        </w:rPr>
        <w:t>投标人须预留足够时间提前到达开标场所，逾期送达的或者未送达指定地点的投标文件，招标人不予受理。</w:t>
      </w:r>
    </w:p>
    <w:p w:rsidR="00F110AE" w:rsidRPr="00843152" w:rsidRDefault="00F110AE" w:rsidP="00FE2A65">
      <w:pPr>
        <w:spacing w:line="360" w:lineRule="auto"/>
        <w:ind w:firstLineChars="200" w:firstLine="480"/>
        <w:jc w:val="left"/>
        <w:rPr>
          <w:rFonts w:ascii="宋体" w:hAnsi="宋体" w:cs="宋体"/>
          <w:sz w:val="24"/>
        </w:rPr>
      </w:pPr>
      <w:r w:rsidRPr="00843152">
        <w:rPr>
          <w:rFonts w:ascii="宋体" w:hAnsi="宋体" w:cs="宋体" w:hint="eastAsia"/>
          <w:sz w:val="24"/>
        </w:rPr>
        <w:t>6.6</w:t>
      </w:r>
      <w:r w:rsidRPr="00843152">
        <w:rPr>
          <w:rFonts w:ascii="宋体" w:hAnsi="宋体" w:cs="宋体"/>
          <w:sz w:val="24"/>
        </w:rPr>
        <w:t>开标活动由</w:t>
      </w:r>
      <w:r w:rsidR="006F591C" w:rsidRPr="00843152">
        <w:rPr>
          <w:rFonts w:ascii="宋体" w:hAnsi="宋体" w:cs="宋体" w:hint="eastAsia"/>
          <w:sz w:val="24"/>
        </w:rPr>
        <w:t>招标单位</w:t>
      </w:r>
      <w:r w:rsidRPr="00843152">
        <w:rPr>
          <w:rFonts w:ascii="宋体" w:hAnsi="宋体" w:cs="宋体"/>
          <w:sz w:val="24"/>
        </w:rPr>
        <w:t>统一完成，免去投标人开标记录签字等环节。</w:t>
      </w:r>
    </w:p>
    <w:p w:rsidR="00F0789A" w:rsidRPr="00143E53" w:rsidRDefault="00F0789A" w:rsidP="00F0789A">
      <w:pPr>
        <w:spacing w:line="360" w:lineRule="auto"/>
        <w:ind w:firstLineChars="200" w:firstLine="480"/>
        <w:jc w:val="left"/>
        <w:rPr>
          <w:rFonts w:ascii="宋体" w:hAnsi="宋体" w:cs="宋体"/>
          <w:sz w:val="24"/>
        </w:rPr>
      </w:pPr>
      <w:r w:rsidRPr="00843152">
        <w:rPr>
          <w:rFonts w:ascii="宋体" w:hAnsi="宋体" w:cs="宋体" w:hint="eastAsia"/>
          <w:sz w:val="24"/>
        </w:rPr>
        <w:t>疫情防控期间，对招投标活动提起投诉及投诉处理均采用邮寄方式送达。因疫情防控隔离导致投诉提出和投诉处理无法在规定时间完成的，可根据隔离时间相应顺延。</w:t>
      </w:r>
    </w:p>
    <w:p w:rsidR="00BF01AC" w:rsidRPr="00143E53" w:rsidRDefault="00BF01AC" w:rsidP="00F0789A">
      <w:pPr>
        <w:pStyle w:val="af7"/>
        <w:spacing w:line="360" w:lineRule="auto"/>
        <w:ind w:left="482" w:firstLineChars="0" w:firstLine="0"/>
        <w:rPr>
          <w:rFonts w:ascii="宋体" w:hAnsi="宋体" w:cs="宋体"/>
          <w:sz w:val="24"/>
          <w:szCs w:val="24"/>
        </w:rPr>
      </w:pPr>
      <w:r w:rsidRPr="00143E53">
        <w:rPr>
          <w:rFonts w:ascii="宋体" w:hAnsi="宋体" w:cs="宋体" w:hint="eastAsia"/>
          <w:sz w:val="24"/>
          <w:szCs w:val="24"/>
        </w:rPr>
        <w:t>7、其他注意事项：</w:t>
      </w:r>
    </w:p>
    <w:p w:rsidR="00BF01AC" w:rsidRPr="00143E53" w:rsidRDefault="00176157" w:rsidP="00F0789A">
      <w:pPr>
        <w:spacing w:line="360" w:lineRule="auto"/>
        <w:ind w:firstLineChars="200" w:firstLine="480"/>
        <w:rPr>
          <w:rFonts w:ascii="宋体" w:hAnsi="宋体" w:cs="宋体"/>
          <w:sz w:val="24"/>
        </w:rPr>
      </w:pPr>
      <w:r>
        <w:rPr>
          <w:rFonts w:ascii="宋体" w:hAnsi="宋体" w:cs="宋体" w:hint="eastAsia"/>
          <w:sz w:val="24"/>
        </w:rPr>
        <w:lastRenderedPageBreak/>
        <w:t>1</w:t>
      </w:r>
      <w:r w:rsidR="00BF01AC" w:rsidRPr="00143E53">
        <w:rPr>
          <w:rFonts w:ascii="宋体" w:hAnsi="宋体" w:cs="宋体" w:hint="eastAsia"/>
          <w:sz w:val="24"/>
        </w:rPr>
        <w:t>）各单位联系人如回复确认，但在投标截止时间之前又未递交投标文件的，将予以书面警告并记录在案，如累计达二次，将被视为干扰正常采购招投标秩序行为，列入</w:t>
      </w:r>
      <w:r w:rsidR="006B1CC7" w:rsidRPr="00143E53">
        <w:rPr>
          <w:rFonts w:ascii="宋体" w:hAnsi="宋体" w:hint="eastAsia"/>
          <w:kern w:val="0"/>
          <w:sz w:val="24"/>
          <w:lang w:val="en-GB"/>
        </w:rPr>
        <w:t>上海文化广播影视集团有限公司</w:t>
      </w:r>
      <w:r w:rsidR="00BF01AC" w:rsidRPr="00143E53">
        <w:rPr>
          <w:rFonts w:ascii="宋体" w:hAnsi="宋体" w:cs="宋体" w:hint="eastAsia"/>
          <w:sz w:val="24"/>
        </w:rPr>
        <w:t>黑名单。</w:t>
      </w:r>
    </w:p>
    <w:p w:rsidR="00BF01AC" w:rsidRPr="00143E53" w:rsidRDefault="00176157" w:rsidP="005A4A97">
      <w:pPr>
        <w:pStyle w:val="af7"/>
        <w:spacing w:line="360" w:lineRule="auto"/>
        <w:ind w:firstLineChars="0"/>
        <w:jc w:val="left"/>
        <w:rPr>
          <w:rFonts w:ascii="宋体" w:hAnsi="宋体" w:cs="宋体"/>
          <w:sz w:val="24"/>
          <w:szCs w:val="24"/>
        </w:rPr>
      </w:pPr>
      <w:r>
        <w:rPr>
          <w:rFonts w:ascii="宋体" w:hAnsi="宋体" w:cs="宋体" w:hint="eastAsia"/>
          <w:sz w:val="24"/>
          <w:szCs w:val="24"/>
        </w:rPr>
        <w:t>2</w:t>
      </w:r>
      <w:r w:rsidR="00BF01AC" w:rsidRPr="00143E53">
        <w:rPr>
          <w:rFonts w:ascii="宋体" w:hAnsi="宋体" w:cs="宋体" w:hint="eastAsia"/>
          <w:sz w:val="24"/>
          <w:szCs w:val="24"/>
        </w:rPr>
        <w:t>）投标单位必须按招标文件要求，按时递交WORD格式的投标电子文档。如拒绝提交，或不按时递交的，视为干扰正常采购招投标秩序行为，该投标单位的投标文件不予评审。</w:t>
      </w:r>
    </w:p>
    <w:p w:rsidR="00DC4251" w:rsidRPr="00143E53" w:rsidRDefault="00DC4251" w:rsidP="00E54040">
      <w:pPr>
        <w:adjustRightInd w:val="0"/>
        <w:snapToGrid w:val="0"/>
        <w:spacing w:line="360" w:lineRule="auto"/>
        <w:ind w:firstLineChars="200" w:firstLine="480"/>
        <w:jc w:val="left"/>
        <w:rPr>
          <w:rFonts w:ascii="宋体" w:hAnsi="宋体"/>
          <w:sz w:val="24"/>
        </w:rPr>
      </w:pPr>
    </w:p>
    <w:p w:rsidR="00494780" w:rsidRDefault="00DC4251" w:rsidP="00BA4AE9">
      <w:pPr>
        <w:widowControl/>
        <w:autoSpaceDE w:val="0"/>
        <w:autoSpaceDN w:val="0"/>
        <w:adjustRightInd w:val="0"/>
        <w:snapToGrid w:val="0"/>
        <w:spacing w:line="360" w:lineRule="auto"/>
        <w:ind w:firstLineChars="200" w:firstLine="480"/>
        <w:textAlignment w:val="bottom"/>
        <w:rPr>
          <w:rFonts w:ascii="宋体" w:hAnsi="宋体" w:hint="eastAsia"/>
          <w:kern w:val="0"/>
          <w:sz w:val="24"/>
          <w:lang w:val="en-GB"/>
        </w:rPr>
      </w:pPr>
      <w:r w:rsidRPr="00143E53">
        <w:rPr>
          <w:rFonts w:ascii="宋体" w:hAnsi="宋体" w:cs="宋体" w:hint="eastAsia"/>
          <w:sz w:val="24"/>
        </w:rPr>
        <w:t>招标单位：</w:t>
      </w:r>
      <w:r w:rsidR="00B77B3D" w:rsidRPr="00143E53">
        <w:rPr>
          <w:rFonts w:ascii="宋体" w:hAnsi="宋体" w:hint="eastAsia"/>
          <w:kern w:val="0"/>
          <w:sz w:val="24"/>
          <w:lang w:val="en-GB"/>
        </w:rPr>
        <w:t>上海文化广播影视集团有限公司</w:t>
      </w:r>
    </w:p>
    <w:p w:rsidR="00494780" w:rsidRPr="00843152" w:rsidRDefault="00494780" w:rsidP="00494780">
      <w:pPr>
        <w:widowControl/>
        <w:autoSpaceDE w:val="0"/>
        <w:autoSpaceDN w:val="0"/>
        <w:adjustRightInd w:val="0"/>
        <w:snapToGrid w:val="0"/>
        <w:spacing w:line="360" w:lineRule="auto"/>
        <w:ind w:firstLineChars="200" w:firstLine="480"/>
        <w:textAlignment w:val="bottom"/>
        <w:rPr>
          <w:rFonts w:ascii="宋体" w:hAnsi="宋体" w:cs="宋体"/>
          <w:sz w:val="24"/>
        </w:rPr>
      </w:pPr>
      <w:r w:rsidRPr="00143E53">
        <w:rPr>
          <w:rFonts w:ascii="宋体" w:hAnsi="宋体" w:cs="宋体" w:hint="eastAsia"/>
          <w:sz w:val="24"/>
        </w:rPr>
        <w:t>地</w:t>
      </w:r>
      <w:r w:rsidRPr="00843152">
        <w:rPr>
          <w:rFonts w:ascii="宋体" w:hAnsi="宋体" w:cs="宋体"/>
          <w:sz w:val="24"/>
        </w:rPr>
        <w:t xml:space="preserve">    </w:t>
      </w:r>
      <w:r w:rsidRPr="00143E53">
        <w:rPr>
          <w:rFonts w:ascii="宋体" w:hAnsi="宋体" w:cs="宋体" w:hint="eastAsia"/>
          <w:sz w:val="24"/>
        </w:rPr>
        <w:t>址：</w:t>
      </w:r>
      <w:r w:rsidRPr="00843152">
        <w:rPr>
          <w:rFonts w:ascii="宋体" w:hAnsi="宋体" w:cs="宋体" w:hint="eastAsia"/>
          <w:sz w:val="24"/>
        </w:rPr>
        <w:t>上海市威海路298号/南京西路651号</w:t>
      </w:r>
    </w:p>
    <w:p w:rsidR="00494780" w:rsidRPr="00843152" w:rsidRDefault="00494780" w:rsidP="00494780">
      <w:pPr>
        <w:widowControl/>
        <w:autoSpaceDE w:val="0"/>
        <w:autoSpaceDN w:val="0"/>
        <w:adjustRightInd w:val="0"/>
        <w:snapToGrid w:val="0"/>
        <w:spacing w:line="360" w:lineRule="auto"/>
        <w:ind w:firstLineChars="200" w:firstLine="480"/>
        <w:textAlignment w:val="bottom"/>
        <w:rPr>
          <w:rFonts w:ascii="宋体" w:hAnsi="宋体" w:cs="宋体"/>
          <w:sz w:val="24"/>
        </w:rPr>
      </w:pPr>
      <w:r w:rsidRPr="00143E53">
        <w:rPr>
          <w:rFonts w:ascii="宋体" w:hAnsi="宋体" w:cs="宋体" w:hint="eastAsia"/>
          <w:sz w:val="24"/>
        </w:rPr>
        <w:t>联</w:t>
      </w:r>
      <w:r w:rsidRPr="00843152">
        <w:rPr>
          <w:rFonts w:ascii="宋体" w:hAnsi="宋体" w:cs="宋体"/>
          <w:sz w:val="24"/>
        </w:rPr>
        <w:t xml:space="preserve"> </w:t>
      </w:r>
      <w:r w:rsidRPr="00143E53">
        <w:rPr>
          <w:rFonts w:ascii="宋体" w:hAnsi="宋体" w:cs="宋体" w:hint="eastAsia"/>
          <w:sz w:val="24"/>
        </w:rPr>
        <w:t>系</w:t>
      </w:r>
      <w:r w:rsidRPr="00843152">
        <w:rPr>
          <w:rFonts w:ascii="宋体" w:hAnsi="宋体" w:cs="宋体"/>
          <w:sz w:val="24"/>
        </w:rPr>
        <w:t xml:space="preserve"> </w:t>
      </w:r>
      <w:r w:rsidRPr="00143E53">
        <w:rPr>
          <w:rFonts w:ascii="宋体" w:hAnsi="宋体" w:cs="宋体" w:hint="eastAsia"/>
          <w:sz w:val="24"/>
        </w:rPr>
        <w:t>人：</w:t>
      </w:r>
      <w:r w:rsidRPr="00843152">
        <w:rPr>
          <w:rFonts w:ascii="宋体" w:hAnsi="宋体" w:cs="宋体" w:hint="eastAsia"/>
          <w:sz w:val="24"/>
        </w:rPr>
        <w:t>汤婷</w:t>
      </w:r>
    </w:p>
    <w:p w:rsidR="00494780" w:rsidRDefault="00494780" w:rsidP="00494780">
      <w:pPr>
        <w:adjustRightInd w:val="0"/>
        <w:snapToGrid w:val="0"/>
        <w:spacing w:line="360" w:lineRule="auto"/>
        <w:ind w:firstLineChars="200" w:firstLine="480"/>
        <w:rPr>
          <w:rFonts w:ascii="宋体" w:hAnsi="宋体" w:cs="宋体"/>
          <w:sz w:val="24"/>
        </w:rPr>
      </w:pPr>
      <w:r w:rsidRPr="00843152">
        <w:rPr>
          <w:rFonts w:ascii="宋体" w:hAnsi="宋体" w:cs="宋体" w:hint="eastAsia"/>
          <w:sz w:val="24"/>
        </w:rPr>
        <w:t>电话：021-22000341</w:t>
      </w:r>
    </w:p>
    <w:p w:rsidR="00DC4251" w:rsidRDefault="00494780" w:rsidP="00BA4AE9">
      <w:pPr>
        <w:widowControl/>
        <w:autoSpaceDE w:val="0"/>
        <w:autoSpaceDN w:val="0"/>
        <w:adjustRightInd w:val="0"/>
        <w:snapToGrid w:val="0"/>
        <w:spacing w:line="360" w:lineRule="auto"/>
        <w:ind w:firstLineChars="200" w:firstLine="480"/>
        <w:textAlignment w:val="bottom"/>
        <w:rPr>
          <w:rFonts w:ascii="宋体" w:hAnsi="宋体" w:hint="eastAsia"/>
          <w:kern w:val="0"/>
          <w:sz w:val="24"/>
          <w:lang w:val="en-GB"/>
        </w:rPr>
      </w:pPr>
      <w:r w:rsidRPr="00143E53">
        <w:rPr>
          <w:rFonts w:ascii="宋体" w:hAnsi="宋体" w:cs="宋体" w:hint="eastAsia"/>
          <w:sz w:val="24"/>
        </w:rPr>
        <w:t>保险经纪人</w:t>
      </w:r>
      <w:r>
        <w:rPr>
          <w:rFonts w:ascii="宋体" w:hAnsi="宋体" w:cs="宋体" w:hint="eastAsia"/>
          <w:sz w:val="24"/>
        </w:rPr>
        <w:t>：</w:t>
      </w:r>
      <w:r w:rsidR="00843152" w:rsidRPr="00843152">
        <w:rPr>
          <w:rFonts w:ascii="宋体" w:hAnsi="宋体" w:hint="eastAsia"/>
          <w:kern w:val="0"/>
          <w:sz w:val="24"/>
          <w:lang w:val="en-GB"/>
        </w:rPr>
        <w:t>江泰保险经纪公司上海分公司</w:t>
      </w:r>
    </w:p>
    <w:p w:rsidR="00494780" w:rsidRPr="00494780" w:rsidRDefault="00494780" w:rsidP="00BA4AE9">
      <w:pPr>
        <w:widowControl/>
        <w:autoSpaceDE w:val="0"/>
        <w:autoSpaceDN w:val="0"/>
        <w:adjustRightInd w:val="0"/>
        <w:snapToGrid w:val="0"/>
        <w:spacing w:line="360" w:lineRule="auto"/>
        <w:ind w:firstLineChars="200" w:firstLine="480"/>
        <w:textAlignment w:val="bottom"/>
        <w:rPr>
          <w:rFonts w:ascii="宋体" w:hAnsi="宋体"/>
          <w:kern w:val="0"/>
          <w:sz w:val="24"/>
          <w:lang w:val="en-GB"/>
        </w:rPr>
      </w:pPr>
      <w:r w:rsidRPr="00143E53">
        <w:rPr>
          <w:rFonts w:ascii="宋体" w:hAnsi="宋体" w:cs="宋体" w:hint="eastAsia"/>
          <w:sz w:val="24"/>
        </w:rPr>
        <w:t>地</w:t>
      </w:r>
      <w:r w:rsidRPr="00143E53">
        <w:rPr>
          <w:rFonts w:ascii="宋体" w:hAnsi="宋体"/>
          <w:sz w:val="24"/>
        </w:rPr>
        <w:t xml:space="preserve">    </w:t>
      </w:r>
      <w:r w:rsidRPr="00143E53">
        <w:rPr>
          <w:rFonts w:ascii="宋体" w:hAnsi="宋体" w:cs="宋体" w:hint="eastAsia"/>
          <w:sz w:val="24"/>
        </w:rPr>
        <w:t>址：上海市</w:t>
      </w:r>
      <w:r>
        <w:rPr>
          <w:rFonts w:ascii="宋体" w:hAnsi="宋体" w:cs="宋体" w:hint="eastAsia"/>
          <w:sz w:val="24"/>
        </w:rPr>
        <w:t>浦东新区东方路738号2705室</w:t>
      </w:r>
    </w:p>
    <w:p w:rsidR="00DC4251" w:rsidRPr="00143E53" w:rsidRDefault="006B1CC7" w:rsidP="00494780">
      <w:pPr>
        <w:widowControl/>
        <w:autoSpaceDE w:val="0"/>
        <w:autoSpaceDN w:val="0"/>
        <w:adjustRightInd w:val="0"/>
        <w:snapToGrid w:val="0"/>
        <w:spacing w:line="360" w:lineRule="auto"/>
        <w:ind w:firstLineChars="200" w:firstLine="480"/>
        <w:textAlignment w:val="bottom"/>
        <w:rPr>
          <w:rFonts w:ascii="宋体" w:hAnsi="宋体"/>
          <w:sz w:val="24"/>
        </w:rPr>
      </w:pPr>
      <w:r w:rsidRPr="00143E53">
        <w:rPr>
          <w:rFonts w:ascii="宋体" w:hAnsi="宋体" w:cs="宋体" w:hint="eastAsia"/>
          <w:sz w:val="24"/>
        </w:rPr>
        <w:t>联</w:t>
      </w:r>
      <w:r w:rsidRPr="00143E53">
        <w:rPr>
          <w:rFonts w:ascii="宋体" w:hAnsi="宋体"/>
          <w:sz w:val="24"/>
        </w:rPr>
        <w:t xml:space="preserve"> </w:t>
      </w:r>
      <w:r w:rsidRPr="00143E53">
        <w:rPr>
          <w:rFonts w:ascii="宋体" w:hAnsi="宋体" w:cs="宋体" w:hint="eastAsia"/>
          <w:sz w:val="24"/>
        </w:rPr>
        <w:t>系</w:t>
      </w:r>
      <w:r w:rsidRPr="00143E53">
        <w:rPr>
          <w:rFonts w:ascii="宋体" w:hAnsi="宋体"/>
          <w:sz w:val="24"/>
        </w:rPr>
        <w:t xml:space="preserve"> </w:t>
      </w:r>
      <w:r w:rsidRPr="00143E53">
        <w:rPr>
          <w:rFonts w:ascii="宋体" w:hAnsi="宋体" w:cs="宋体" w:hint="eastAsia"/>
          <w:sz w:val="24"/>
        </w:rPr>
        <w:t>人：</w:t>
      </w:r>
      <w:proofErr w:type="gramStart"/>
      <w:r w:rsidR="00843152">
        <w:rPr>
          <w:rFonts w:ascii="宋体" w:hAnsi="宋体" w:cs="宋体" w:hint="eastAsia"/>
          <w:sz w:val="24"/>
        </w:rPr>
        <w:t>郭堃堃</w:t>
      </w:r>
      <w:proofErr w:type="gramEnd"/>
    </w:p>
    <w:p w:rsidR="006B1CC7" w:rsidRPr="00143E53" w:rsidRDefault="006B1CC7" w:rsidP="00D9690D">
      <w:pPr>
        <w:widowControl/>
        <w:autoSpaceDE w:val="0"/>
        <w:autoSpaceDN w:val="0"/>
        <w:adjustRightInd w:val="0"/>
        <w:snapToGrid w:val="0"/>
        <w:spacing w:line="360" w:lineRule="auto"/>
        <w:ind w:firstLineChars="200" w:firstLine="480"/>
        <w:textAlignment w:val="bottom"/>
        <w:rPr>
          <w:rFonts w:ascii="宋体" w:hAnsi="宋体" w:cs="宋体"/>
          <w:sz w:val="24"/>
        </w:rPr>
      </w:pPr>
      <w:r w:rsidRPr="00143E53">
        <w:rPr>
          <w:rFonts w:ascii="宋体" w:hAnsi="宋体" w:cs="宋体" w:hint="eastAsia"/>
          <w:sz w:val="24"/>
        </w:rPr>
        <w:t>电话：</w:t>
      </w:r>
      <w:r w:rsidR="00843152">
        <w:rPr>
          <w:rFonts w:ascii="宋体" w:hAnsi="宋体" w:cs="宋体" w:hint="eastAsia"/>
          <w:sz w:val="24"/>
        </w:rPr>
        <w:t>50812488-339</w:t>
      </w:r>
    </w:p>
    <w:p w:rsidR="006B1CC7" w:rsidRPr="00143E53" w:rsidRDefault="006B1CC7" w:rsidP="00D9690D">
      <w:pPr>
        <w:widowControl/>
        <w:autoSpaceDE w:val="0"/>
        <w:autoSpaceDN w:val="0"/>
        <w:adjustRightInd w:val="0"/>
        <w:snapToGrid w:val="0"/>
        <w:spacing w:line="360" w:lineRule="auto"/>
        <w:ind w:firstLineChars="200" w:firstLine="480"/>
        <w:textAlignment w:val="bottom"/>
        <w:rPr>
          <w:rFonts w:ascii="宋体" w:hAnsi="宋体"/>
          <w:sz w:val="24"/>
        </w:rPr>
      </w:pPr>
      <w:r w:rsidRPr="00143E53">
        <w:rPr>
          <w:rFonts w:ascii="宋体" w:hAnsi="宋体" w:cs="宋体" w:hint="eastAsia"/>
          <w:sz w:val="24"/>
        </w:rPr>
        <w:t>电子邮件：</w:t>
      </w:r>
      <w:r w:rsidR="006D08DA">
        <w:fldChar w:fldCharType="begin"/>
      </w:r>
      <w:r w:rsidR="006D08DA">
        <w:instrText>HYPERLINK "mailto:kk.guo@jiangtai.com"</w:instrText>
      </w:r>
      <w:r w:rsidR="006D08DA">
        <w:fldChar w:fldCharType="separate"/>
      </w:r>
      <w:r w:rsidR="00843152" w:rsidRPr="00843152">
        <w:rPr>
          <w:rFonts w:ascii="宋体" w:hAnsi="宋体" w:cs="宋体" w:hint="eastAsia"/>
          <w:sz w:val="24"/>
        </w:rPr>
        <w:t>guokunkun@jiangtai.com</w:t>
      </w:r>
      <w:r w:rsidR="006D08DA">
        <w:fldChar w:fldCharType="end"/>
      </w:r>
    </w:p>
    <w:p w:rsidR="00E54040" w:rsidRPr="00143E53" w:rsidRDefault="00E54040" w:rsidP="00E54040">
      <w:pPr>
        <w:widowControl/>
        <w:autoSpaceDE w:val="0"/>
        <w:autoSpaceDN w:val="0"/>
        <w:adjustRightInd w:val="0"/>
        <w:snapToGrid w:val="0"/>
        <w:spacing w:line="360" w:lineRule="auto"/>
        <w:ind w:firstLineChars="200" w:firstLine="480"/>
        <w:jc w:val="right"/>
        <w:textAlignment w:val="bottom"/>
        <w:rPr>
          <w:rFonts w:ascii="宋体" w:hAnsi="宋体"/>
          <w:sz w:val="24"/>
        </w:rPr>
      </w:pPr>
    </w:p>
    <w:p w:rsidR="006B1CC7" w:rsidRPr="00143E53" w:rsidRDefault="006B1CC7" w:rsidP="00E54040">
      <w:pPr>
        <w:widowControl/>
        <w:autoSpaceDE w:val="0"/>
        <w:autoSpaceDN w:val="0"/>
        <w:adjustRightInd w:val="0"/>
        <w:snapToGrid w:val="0"/>
        <w:spacing w:line="360" w:lineRule="auto"/>
        <w:ind w:firstLineChars="200" w:firstLine="480"/>
        <w:jc w:val="right"/>
        <w:textAlignment w:val="bottom"/>
        <w:rPr>
          <w:rFonts w:ascii="宋体" w:hAnsi="宋体"/>
          <w:sz w:val="24"/>
        </w:rPr>
      </w:pPr>
    </w:p>
    <w:p w:rsidR="00210278" w:rsidRPr="00143E53" w:rsidRDefault="00A5450E" w:rsidP="007734F6">
      <w:pPr>
        <w:widowControl/>
        <w:autoSpaceDE w:val="0"/>
        <w:autoSpaceDN w:val="0"/>
        <w:adjustRightInd w:val="0"/>
        <w:snapToGrid w:val="0"/>
        <w:spacing w:line="360" w:lineRule="auto"/>
        <w:ind w:firstLineChars="200" w:firstLine="480"/>
        <w:jc w:val="right"/>
        <w:textAlignment w:val="bottom"/>
        <w:rPr>
          <w:rFonts w:ascii="宋体" w:hAnsi="宋体" w:cs="宋体"/>
          <w:sz w:val="24"/>
        </w:rPr>
      </w:pPr>
      <w:r w:rsidRPr="00143E53">
        <w:rPr>
          <w:rFonts w:ascii="宋体" w:hAnsi="宋体" w:hint="eastAsia"/>
          <w:kern w:val="0"/>
          <w:sz w:val="24"/>
          <w:lang w:val="en-GB"/>
        </w:rPr>
        <w:t>上海文化广播影视集团有限公司</w:t>
      </w:r>
    </w:p>
    <w:p w:rsidR="00374626" w:rsidRPr="00143E53" w:rsidRDefault="00572A88" w:rsidP="009109A8">
      <w:pPr>
        <w:widowControl/>
        <w:wordWrap w:val="0"/>
        <w:autoSpaceDE w:val="0"/>
        <w:autoSpaceDN w:val="0"/>
        <w:adjustRightInd w:val="0"/>
        <w:snapToGrid w:val="0"/>
        <w:spacing w:line="360" w:lineRule="auto"/>
        <w:ind w:firstLineChars="200" w:firstLine="480"/>
        <w:jc w:val="right"/>
        <w:textAlignment w:val="bottom"/>
        <w:rPr>
          <w:rFonts w:ascii="宋体" w:hAnsi="宋体"/>
          <w:sz w:val="24"/>
        </w:rPr>
      </w:pPr>
      <w:r w:rsidRPr="00143E53">
        <w:rPr>
          <w:rFonts w:ascii="宋体" w:hAnsi="宋体" w:cs="宋体" w:hint="eastAsia"/>
          <w:sz w:val="24"/>
        </w:rPr>
        <w:t>2021</w:t>
      </w:r>
      <w:r w:rsidR="00051669" w:rsidRPr="00143E53">
        <w:rPr>
          <w:rFonts w:ascii="宋体" w:hAnsi="宋体" w:cs="宋体" w:hint="eastAsia"/>
          <w:sz w:val="24"/>
        </w:rPr>
        <w:t>年</w:t>
      </w:r>
      <w:r w:rsidR="00843152">
        <w:rPr>
          <w:rFonts w:ascii="宋体" w:hAnsi="宋体" w:cs="宋体" w:hint="eastAsia"/>
          <w:sz w:val="24"/>
        </w:rPr>
        <w:t>06</w:t>
      </w:r>
      <w:r w:rsidR="007734F6" w:rsidRPr="00143E53">
        <w:rPr>
          <w:rFonts w:ascii="宋体" w:hAnsi="宋体" w:cs="宋体" w:hint="eastAsia"/>
          <w:sz w:val="24"/>
        </w:rPr>
        <w:t>月</w:t>
      </w:r>
    </w:p>
    <w:p w:rsidR="00374626" w:rsidRPr="00143E53" w:rsidRDefault="003765F6" w:rsidP="005A4A97">
      <w:pPr>
        <w:pStyle w:val="af8"/>
        <w:rPr>
          <w:rFonts w:ascii="宋体" w:eastAsia="宋体" w:hAnsi="宋体"/>
          <w:b w:val="0"/>
        </w:rPr>
      </w:pPr>
      <w:r w:rsidRPr="00143E53">
        <w:rPr>
          <w:rFonts w:ascii="宋体" w:eastAsia="宋体" w:hAnsi="宋体"/>
        </w:rPr>
        <w:br w:type="page"/>
      </w:r>
      <w:bookmarkStart w:id="2" w:name="_Toc70355253"/>
      <w:r w:rsidR="002638E9" w:rsidRPr="00143E53">
        <w:rPr>
          <w:rFonts w:ascii="宋体" w:eastAsia="宋体" w:hAnsi="宋体"/>
        </w:rPr>
        <w:lastRenderedPageBreak/>
        <w:t xml:space="preserve">第一部分 </w:t>
      </w:r>
      <w:r w:rsidR="002E75FD" w:rsidRPr="00143E53">
        <w:rPr>
          <w:rFonts w:ascii="宋体" w:eastAsia="宋体" w:hAnsi="宋体" w:hint="eastAsia"/>
        </w:rPr>
        <w:t>投标</w:t>
      </w:r>
      <w:r w:rsidR="001864FD" w:rsidRPr="00143E53">
        <w:rPr>
          <w:rFonts w:ascii="宋体" w:eastAsia="宋体" w:hAnsi="宋体" w:hint="eastAsia"/>
        </w:rPr>
        <w:t>人</w:t>
      </w:r>
      <w:r w:rsidR="002638E9" w:rsidRPr="00143E53">
        <w:rPr>
          <w:rFonts w:ascii="宋体" w:eastAsia="宋体" w:hAnsi="宋体"/>
        </w:rPr>
        <w:t>须知</w:t>
      </w:r>
      <w:bookmarkEnd w:id="1"/>
      <w:bookmarkEnd w:id="2"/>
    </w:p>
    <w:p w:rsidR="00374626" w:rsidRPr="00143E53" w:rsidRDefault="00374626" w:rsidP="00374626">
      <w:pPr>
        <w:pStyle w:val="a8"/>
        <w:spacing w:before="0" w:beforeAutospacing="0" w:after="0" w:afterAutospacing="0" w:line="360" w:lineRule="auto"/>
        <w:jc w:val="center"/>
      </w:pPr>
      <w:r w:rsidRPr="00143E53">
        <w:rPr>
          <w:rFonts w:hint="eastAsia"/>
        </w:rPr>
        <w:t>投标人须知前附表</w:t>
      </w:r>
    </w:p>
    <w:tbl>
      <w:tblPr>
        <w:tblW w:w="8892" w:type="dxa"/>
        <w:jc w:val="center"/>
        <w:tblLayout w:type="fixed"/>
        <w:tblCellMar>
          <w:top w:w="57" w:type="dxa"/>
          <w:left w:w="0" w:type="dxa"/>
          <w:bottom w:w="57" w:type="dxa"/>
          <w:right w:w="0" w:type="dxa"/>
        </w:tblCellMar>
        <w:tblLook w:val="0000"/>
      </w:tblPr>
      <w:tblGrid>
        <w:gridCol w:w="786"/>
        <w:gridCol w:w="1631"/>
        <w:gridCol w:w="6475"/>
      </w:tblGrid>
      <w:tr w:rsidR="00374626" w:rsidRPr="00143E53" w:rsidTr="00843152">
        <w:trPr>
          <w:trHeight w:val="151"/>
          <w:tblHeader/>
          <w:jc w:val="center"/>
        </w:trPr>
        <w:tc>
          <w:tcPr>
            <w:tcW w:w="786" w:type="dxa"/>
            <w:tcBorders>
              <w:top w:val="single" w:sz="12" w:space="0" w:color="auto"/>
              <w:left w:val="single" w:sz="12" w:space="0" w:color="auto"/>
              <w:bottom w:val="single" w:sz="8" w:space="0" w:color="auto"/>
              <w:right w:val="single" w:sz="8" w:space="0" w:color="auto"/>
            </w:tcBorders>
            <w:vAlign w:val="center"/>
          </w:tcPr>
          <w:p w:rsidR="00374626" w:rsidRPr="00143E53" w:rsidRDefault="00374626" w:rsidP="00F5276D">
            <w:pPr>
              <w:autoSpaceDE w:val="0"/>
              <w:autoSpaceDN w:val="0"/>
              <w:jc w:val="center"/>
              <w:rPr>
                <w:rFonts w:ascii="宋体" w:hAnsi="宋体" w:cs="宋体"/>
                <w:snapToGrid w:val="0"/>
                <w:kern w:val="0"/>
                <w:sz w:val="24"/>
              </w:rPr>
            </w:pPr>
            <w:r w:rsidRPr="00143E53">
              <w:rPr>
                <w:rFonts w:ascii="宋体" w:hAnsi="宋体" w:cs="宋体" w:hint="eastAsia"/>
                <w:snapToGrid w:val="0"/>
                <w:kern w:val="0"/>
                <w:sz w:val="24"/>
              </w:rPr>
              <w:t>序号</w:t>
            </w:r>
          </w:p>
        </w:tc>
        <w:tc>
          <w:tcPr>
            <w:tcW w:w="1631" w:type="dxa"/>
            <w:tcBorders>
              <w:top w:val="single" w:sz="12" w:space="0" w:color="auto"/>
              <w:left w:val="single" w:sz="8" w:space="0" w:color="auto"/>
              <w:bottom w:val="single" w:sz="8" w:space="0" w:color="auto"/>
              <w:right w:val="single" w:sz="8" w:space="0" w:color="auto"/>
            </w:tcBorders>
            <w:vAlign w:val="center"/>
          </w:tcPr>
          <w:p w:rsidR="00374626" w:rsidRPr="00143E53" w:rsidRDefault="00374626" w:rsidP="00F5276D">
            <w:pPr>
              <w:autoSpaceDE w:val="0"/>
              <w:autoSpaceDN w:val="0"/>
              <w:jc w:val="center"/>
              <w:rPr>
                <w:rFonts w:ascii="宋体" w:hAnsi="宋体" w:cs="宋体"/>
                <w:snapToGrid w:val="0"/>
                <w:kern w:val="0"/>
                <w:sz w:val="24"/>
              </w:rPr>
            </w:pPr>
            <w:r w:rsidRPr="00143E53">
              <w:rPr>
                <w:rFonts w:ascii="宋体" w:hAnsi="宋体" w:cs="宋体" w:hint="eastAsia"/>
                <w:snapToGrid w:val="0"/>
                <w:kern w:val="0"/>
                <w:sz w:val="24"/>
              </w:rPr>
              <w:t>内容</w:t>
            </w:r>
          </w:p>
        </w:tc>
        <w:tc>
          <w:tcPr>
            <w:tcW w:w="6475" w:type="dxa"/>
            <w:tcBorders>
              <w:top w:val="single" w:sz="12" w:space="0" w:color="auto"/>
              <w:left w:val="single" w:sz="8" w:space="0" w:color="auto"/>
              <w:bottom w:val="single" w:sz="8" w:space="0" w:color="auto"/>
              <w:right w:val="single" w:sz="12" w:space="0" w:color="auto"/>
            </w:tcBorders>
            <w:vAlign w:val="center"/>
          </w:tcPr>
          <w:p w:rsidR="00374626" w:rsidRPr="00143E53" w:rsidRDefault="00374626" w:rsidP="00F5276D">
            <w:pPr>
              <w:autoSpaceDE w:val="0"/>
              <w:autoSpaceDN w:val="0"/>
              <w:jc w:val="center"/>
              <w:rPr>
                <w:rFonts w:ascii="宋体" w:hAnsi="宋体" w:cs="宋体"/>
                <w:snapToGrid w:val="0"/>
                <w:kern w:val="0"/>
                <w:sz w:val="24"/>
              </w:rPr>
            </w:pPr>
            <w:r w:rsidRPr="00143E53">
              <w:rPr>
                <w:rFonts w:ascii="宋体" w:hAnsi="宋体" w:cs="宋体" w:hint="eastAsia"/>
                <w:snapToGrid w:val="0"/>
                <w:kern w:val="0"/>
                <w:sz w:val="24"/>
              </w:rPr>
              <w:t>说明与要求</w:t>
            </w:r>
          </w:p>
        </w:tc>
      </w:tr>
      <w:tr w:rsidR="00374626" w:rsidRPr="00143E53" w:rsidTr="00843152">
        <w:trPr>
          <w:trHeight w:val="1073"/>
          <w:jc w:val="center"/>
        </w:trPr>
        <w:tc>
          <w:tcPr>
            <w:tcW w:w="786" w:type="dxa"/>
            <w:tcBorders>
              <w:top w:val="single" w:sz="8" w:space="0" w:color="auto"/>
              <w:left w:val="single" w:sz="12" w:space="0" w:color="auto"/>
              <w:bottom w:val="single" w:sz="8" w:space="0" w:color="auto"/>
              <w:right w:val="single" w:sz="8" w:space="0" w:color="auto"/>
            </w:tcBorders>
            <w:vAlign w:val="center"/>
          </w:tcPr>
          <w:p w:rsidR="00374626" w:rsidRPr="00143E53" w:rsidRDefault="00374626" w:rsidP="00F5276D">
            <w:pPr>
              <w:autoSpaceDE w:val="0"/>
              <w:autoSpaceDN w:val="0"/>
              <w:jc w:val="center"/>
              <w:rPr>
                <w:rFonts w:ascii="宋体" w:hAnsi="宋体"/>
                <w:snapToGrid w:val="0"/>
                <w:kern w:val="0"/>
                <w:sz w:val="24"/>
              </w:rPr>
            </w:pPr>
            <w:r w:rsidRPr="00143E53">
              <w:rPr>
                <w:rFonts w:ascii="宋体" w:hAnsi="宋体" w:hint="eastAsia"/>
                <w:snapToGrid w:val="0"/>
                <w:kern w:val="0"/>
                <w:sz w:val="24"/>
              </w:rPr>
              <w:t>1</w:t>
            </w:r>
          </w:p>
        </w:tc>
        <w:tc>
          <w:tcPr>
            <w:tcW w:w="1631" w:type="dxa"/>
            <w:tcBorders>
              <w:top w:val="single" w:sz="8" w:space="0" w:color="auto"/>
              <w:left w:val="single" w:sz="8" w:space="0" w:color="auto"/>
              <w:bottom w:val="single" w:sz="8" w:space="0" w:color="auto"/>
              <w:right w:val="single" w:sz="8" w:space="0" w:color="auto"/>
            </w:tcBorders>
            <w:vAlign w:val="center"/>
          </w:tcPr>
          <w:p w:rsidR="00374626" w:rsidRPr="00143E53" w:rsidRDefault="00374626" w:rsidP="00374626">
            <w:pPr>
              <w:autoSpaceDE w:val="0"/>
              <w:autoSpaceDN w:val="0"/>
              <w:jc w:val="center"/>
              <w:rPr>
                <w:rFonts w:ascii="宋体" w:hAnsi="宋体" w:cs="宋体"/>
                <w:snapToGrid w:val="0"/>
                <w:kern w:val="0"/>
                <w:sz w:val="24"/>
              </w:rPr>
            </w:pPr>
            <w:r w:rsidRPr="00143E53">
              <w:rPr>
                <w:rFonts w:ascii="宋体" w:hAnsi="宋体" w:cs="宋体" w:hint="eastAsia"/>
                <w:snapToGrid w:val="0"/>
                <w:kern w:val="0"/>
                <w:sz w:val="24"/>
              </w:rPr>
              <w:t>项目说明</w:t>
            </w:r>
          </w:p>
        </w:tc>
        <w:tc>
          <w:tcPr>
            <w:tcW w:w="6475" w:type="dxa"/>
            <w:tcBorders>
              <w:top w:val="single" w:sz="8" w:space="0" w:color="auto"/>
              <w:left w:val="single" w:sz="8" w:space="0" w:color="auto"/>
              <w:bottom w:val="single" w:sz="8" w:space="0" w:color="auto"/>
              <w:right w:val="single" w:sz="12" w:space="0" w:color="auto"/>
            </w:tcBorders>
            <w:vAlign w:val="center"/>
          </w:tcPr>
          <w:p w:rsidR="00374626" w:rsidRPr="00143E53" w:rsidRDefault="005A4A97" w:rsidP="00F5276D">
            <w:pPr>
              <w:autoSpaceDE w:val="0"/>
              <w:autoSpaceDN w:val="0"/>
              <w:rPr>
                <w:rFonts w:ascii="宋体" w:hAnsi="宋体" w:cs="宋体"/>
                <w:snapToGrid w:val="0"/>
                <w:kern w:val="0"/>
                <w:sz w:val="24"/>
              </w:rPr>
            </w:pPr>
            <w:r w:rsidRPr="00143E53">
              <w:rPr>
                <w:rFonts w:ascii="宋体" w:hAnsi="宋体" w:cs="宋体" w:hint="eastAsia"/>
                <w:snapToGrid w:val="0"/>
                <w:kern w:val="0"/>
                <w:sz w:val="24"/>
              </w:rPr>
              <w:t>项目</w:t>
            </w:r>
            <w:r w:rsidR="00374626" w:rsidRPr="00143E53">
              <w:rPr>
                <w:rFonts w:ascii="宋体" w:hAnsi="宋体" w:cs="宋体" w:hint="eastAsia"/>
                <w:snapToGrid w:val="0"/>
                <w:kern w:val="0"/>
                <w:sz w:val="24"/>
              </w:rPr>
              <w:t>名称：</w:t>
            </w:r>
            <w:r w:rsidR="00B77B3D" w:rsidRPr="00143E53">
              <w:rPr>
                <w:rFonts w:ascii="宋体" w:hAnsi="宋体" w:hint="eastAsia"/>
                <w:kern w:val="0"/>
                <w:sz w:val="24"/>
                <w:lang w:val="en-GB"/>
              </w:rPr>
              <w:t>上海文化广播影视集团有限公司</w:t>
            </w:r>
            <w:r w:rsidR="00B77B3D" w:rsidRPr="00143E53">
              <w:rPr>
                <w:rFonts w:ascii="宋体" w:hAnsi="宋体"/>
                <w:kern w:val="0"/>
                <w:sz w:val="24"/>
                <w:lang w:val="en-GB"/>
              </w:rPr>
              <w:t>“</w:t>
            </w:r>
            <w:r w:rsidR="00B77B3D" w:rsidRPr="00143E53">
              <w:rPr>
                <w:rFonts w:ascii="宋体" w:hAnsi="宋体" w:hint="eastAsia"/>
                <w:kern w:val="0"/>
                <w:sz w:val="24"/>
                <w:lang w:val="en-GB"/>
              </w:rPr>
              <w:t>财产一切险及公众责任险</w:t>
            </w:r>
            <w:r w:rsidR="00B77B3D" w:rsidRPr="00143E53">
              <w:rPr>
                <w:rFonts w:ascii="宋体" w:hAnsi="宋体"/>
                <w:kern w:val="0"/>
                <w:sz w:val="24"/>
                <w:lang w:val="en-GB"/>
              </w:rPr>
              <w:t>”</w:t>
            </w:r>
          </w:p>
          <w:p w:rsidR="00374626" w:rsidRPr="00143E53" w:rsidRDefault="00374626" w:rsidP="00BA4AE9">
            <w:pPr>
              <w:autoSpaceDE w:val="0"/>
              <w:autoSpaceDN w:val="0"/>
              <w:rPr>
                <w:rFonts w:ascii="宋体" w:hAnsi="宋体" w:cs="宋体"/>
                <w:snapToGrid w:val="0"/>
                <w:kern w:val="0"/>
                <w:sz w:val="24"/>
              </w:rPr>
            </w:pPr>
            <w:r w:rsidRPr="00143E53">
              <w:rPr>
                <w:rFonts w:ascii="宋体" w:hAnsi="宋体" w:cs="宋体" w:hint="eastAsia"/>
                <w:snapToGrid w:val="0"/>
                <w:kern w:val="0"/>
                <w:sz w:val="24"/>
              </w:rPr>
              <w:t>招标单位：</w:t>
            </w:r>
            <w:r w:rsidR="00B77B3D" w:rsidRPr="00143E53">
              <w:rPr>
                <w:rFonts w:ascii="宋体" w:hAnsi="宋体" w:hint="eastAsia"/>
                <w:kern w:val="0"/>
                <w:sz w:val="24"/>
                <w:lang w:val="en-GB"/>
              </w:rPr>
              <w:t>上海文化广播影视集团有限公司</w:t>
            </w:r>
          </w:p>
        </w:tc>
      </w:tr>
      <w:tr w:rsidR="00374626" w:rsidRPr="00143E53" w:rsidTr="00843152">
        <w:trPr>
          <w:trHeight w:val="695"/>
          <w:jc w:val="center"/>
        </w:trPr>
        <w:tc>
          <w:tcPr>
            <w:tcW w:w="786" w:type="dxa"/>
            <w:tcBorders>
              <w:top w:val="single" w:sz="8" w:space="0" w:color="auto"/>
              <w:left w:val="single" w:sz="12" w:space="0" w:color="auto"/>
              <w:bottom w:val="single" w:sz="8" w:space="0" w:color="auto"/>
              <w:right w:val="single" w:sz="8" w:space="0" w:color="auto"/>
            </w:tcBorders>
            <w:vAlign w:val="center"/>
          </w:tcPr>
          <w:p w:rsidR="00374626" w:rsidRPr="00143E53" w:rsidRDefault="00374626" w:rsidP="00F5276D">
            <w:pPr>
              <w:autoSpaceDE w:val="0"/>
              <w:autoSpaceDN w:val="0"/>
              <w:jc w:val="center"/>
              <w:rPr>
                <w:rFonts w:ascii="宋体" w:hAnsi="宋体"/>
                <w:snapToGrid w:val="0"/>
                <w:kern w:val="0"/>
                <w:sz w:val="24"/>
              </w:rPr>
            </w:pPr>
            <w:r w:rsidRPr="00143E53">
              <w:rPr>
                <w:rFonts w:ascii="宋体" w:hAnsi="宋体" w:hint="eastAsia"/>
                <w:snapToGrid w:val="0"/>
                <w:kern w:val="0"/>
                <w:sz w:val="24"/>
              </w:rPr>
              <w:t>2</w:t>
            </w:r>
          </w:p>
        </w:tc>
        <w:tc>
          <w:tcPr>
            <w:tcW w:w="1631" w:type="dxa"/>
            <w:tcBorders>
              <w:top w:val="single" w:sz="8" w:space="0" w:color="auto"/>
              <w:left w:val="single" w:sz="8" w:space="0" w:color="auto"/>
              <w:bottom w:val="single" w:sz="8" w:space="0" w:color="auto"/>
              <w:right w:val="single" w:sz="8" w:space="0" w:color="auto"/>
            </w:tcBorders>
            <w:vAlign w:val="center"/>
          </w:tcPr>
          <w:p w:rsidR="00374626" w:rsidRPr="00143E53" w:rsidRDefault="00DC4251" w:rsidP="00F5276D">
            <w:pPr>
              <w:autoSpaceDE w:val="0"/>
              <w:autoSpaceDN w:val="0"/>
              <w:jc w:val="center"/>
              <w:rPr>
                <w:rFonts w:ascii="宋体" w:hAnsi="宋体" w:cs="宋体"/>
                <w:snapToGrid w:val="0"/>
                <w:kern w:val="0"/>
                <w:sz w:val="24"/>
              </w:rPr>
            </w:pPr>
            <w:r w:rsidRPr="00143E53">
              <w:rPr>
                <w:rFonts w:ascii="宋体" w:hAnsi="宋体" w:cs="宋体" w:hint="eastAsia"/>
                <w:snapToGrid w:val="0"/>
                <w:kern w:val="0"/>
                <w:sz w:val="24"/>
              </w:rPr>
              <w:t>被保险人</w:t>
            </w:r>
          </w:p>
        </w:tc>
        <w:tc>
          <w:tcPr>
            <w:tcW w:w="6475" w:type="dxa"/>
            <w:tcBorders>
              <w:top w:val="single" w:sz="8" w:space="0" w:color="auto"/>
              <w:left w:val="single" w:sz="8" w:space="0" w:color="auto"/>
              <w:bottom w:val="single" w:sz="8" w:space="0" w:color="auto"/>
              <w:right w:val="single" w:sz="12" w:space="0" w:color="auto"/>
            </w:tcBorders>
            <w:vAlign w:val="center"/>
          </w:tcPr>
          <w:p w:rsidR="00DC4251" w:rsidRPr="00143E53" w:rsidRDefault="00DC4251" w:rsidP="00DF6585">
            <w:pPr>
              <w:rPr>
                <w:rFonts w:ascii="宋体" w:hAnsi="宋体"/>
                <w:sz w:val="24"/>
              </w:rPr>
            </w:pPr>
            <w:r w:rsidRPr="00143E53">
              <w:rPr>
                <w:rFonts w:ascii="宋体" w:hAnsi="宋体" w:hint="eastAsia"/>
                <w:sz w:val="24"/>
              </w:rPr>
              <w:t>被保险人：</w:t>
            </w:r>
            <w:r w:rsidR="00B77B3D" w:rsidRPr="00143E53">
              <w:rPr>
                <w:rFonts w:ascii="宋体" w:hAnsi="宋体" w:hint="eastAsia"/>
                <w:kern w:val="0"/>
                <w:sz w:val="24"/>
                <w:lang w:val="en-GB"/>
              </w:rPr>
              <w:t>上海文化广播影视集团有限公司及其附属单位</w:t>
            </w:r>
          </w:p>
          <w:p w:rsidR="00374626" w:rsidRPr="00143E53" w:rsidRDefault="00DC4251" w:rsidP="00176157">
            <w:pPr>
              <w:rPr>
                <w:rFonts w:ascii="宋体" w:hAnsi="宋体"/>
                <w:sz w:val="24"/>
              </w:rPr>
            </w:pPr>
            <w:r w:rsidRPr="00143E53">
              <w:rPr>
                <w:rFonts w:ascii="宋体" w:hAnsi="宋体" w:hint="eastAsia"/>
                <w:sz w:val="24"/>
              </w:rPr>
              <w:t>以上各方以其各自在本保险中的保险利益为限</w:t>
            </w:r>
          </w:p>
        </w:tc>
      </w:tr>
      <w:tr w:rsidR="00374626" w:rsidRPr="00143E53" w:rsidTr="00843152">
        <w:trPr>
          <w:trHeight w:val="909"/>
          <w:jc w:val="center"/>
        </w:trPr>
        <w:tc>
          <w:tcPr>
            <w:tcW w:w="786" w:type="dxa"/>
            <w:tcBorders>
              <w:top w:val="single" w:sz="8" w:space="0" w:color="auto"/>
              <w:left w:val="single" w:sz="12" w:space="0" w:color="auto"/>
              <w:bottom w:val="single" w:sz="8" w:space="0" w:color="auto"/>
              <w:right w:val="single" w:sz="8" w:space="0" w:color="auto"/>
            </w:tcBorders>
            <w:vAlign w:val="center"/>
          </w:tcPr>
          <w:p w:rsidR="00374626" w:rsidRPr="00143E53" w:rsidRDefault="002C137F" w:rsidP="00F5276D">
            <w:pPr>
              <w:autoSpaceDE w:val="0"/>
              <w:autoSpaceDN w:val="0"/>
              <w:jc w:val="center"/>
              <w:rPr>
                <w:rFonts w:ascii="宋体" w:hAnsi="宋体"/>
                <w:snapToGrid w:val="0"/>
                <w:kern w:val="0"/>
                <w:sz w:val="24"/>
              </w:rPr>
            </w:pPr>
            <w:r>
              <w:rPr>
                <w:rFonts w:ascii="宋体" w:hAnsi="宋体" w:hint="eastAsia"/>
                <w:snapToGrid w:val="0"/>
                <w:kern w:val="0"/>
                <w:sz w:val="24"/>
              </w:rPr>
              <w:t>3</w:t>
            </w:r>
          </w:p>
        </w:tc>
        <w:tc>
          <w:tcPr>
            <w:tcW w:w="1631" w:type="dxa"/>
            <w:tcBorders>
              <w:top w:val="single" w:sz="8" w:space="0" w:color="auto"/>
              <w:left w:val="single" w:sz="8" w:space="0" w:color="auto"/>
              <w:bottom w:val="single" w:sz="8" w:space="0" w:color="auto"/>
              <w:right w:val="single" w:sz="8" w:space="0" w:color="auto"/>
            </w:tcBorders>
            <w:vAlign w:val="center"/>
          </w:tcPr>
          <w:p w:rsidR="00374626" w:rsidRPr="00843152" w:rsidRDefault="00374626" w:rsidP="00F5276D">
            <w:pPr>
              <w:autoSpaceDE w:val="0"/>
              <w:autoSpaceDN w:val="0"/>
              <w:jc w:val="center"/>
              <w:rPr>
                <w:rFonts w:ascii="宋体" w:hAnsi="宋体"/>
                <w:sz w:val="24"/>
              </w:rPr>
            </w:pPr>
            <w:r w:rsidRPr="00843152">
              <w:rPr>
                <w:rFonts w:ascii="宋体" w:hAnsi="宋体" w:hint="eastAsia"/>
                <w:sz w:val="24"/>
              </w:rPr>
              <w:t>领取招标文件</w:t>
            </w:r>
          </w:p>
        </w:tc>
        <w:tc>
          <w:tcPr>
            <w:tcW w:w="6475" w:type="dxa"/>
            <w:tcBorders>
              <w:top w:val="single" w:sz="8" w:space="0" w:color="auto"/>
              <w:left w:val="single" w:sz="8" w:space="0" w:color="auto"/>
              <w:bottom w:val="single" w:sz="8" w:space="0" w:color="auto"/>
              <w:right w:val="single" w:sz="12" w:space="0" w:color="auto"/>
            </w:tcBorders>
            <w:vAlign w:val="center"/>
          </w:tcPr>
          <w:p w:rsidR="00374626" w:rsidRPr="00843152" w:rsidRDefault="00374626" w:rsidP="00C91878">
            <w:pPr>
              <w:autoSpaceDE w:val="0"/>
              <w:autoSpaceDN w:val="0"/>
              <w:jc w:val="left"/>
              <w:rPr>
                <w:rFonts w:ascii="宋体" w:hAnsi="宋体"/>
                <w:sz w:val="24"/>
              </w:rPr>
            </w:pPr>
            <w:r w:rsidRPr="00843152">
              <w:rPr>
                <w:rFonts w:ascii="宋体" w:hAnsi="宋体" w:hint="eastAsia"/>
                <w:sz w:val="24"/>
              </w:rPr>
              <w:t>时间：</w:t>
            </w:r>
            <w:r w:rsidR="00572A88" w:rsidRPr="00843152">
              <w:rPr>
                <w:rFonts w:ascii="宋体" w:hAnsi="宋体" w:hint="eastAsia"/>
                <w:sz w:val="24"/>
              </w:rPr>
              <w:t>2021</w:t>
            </w:r>
            <w:r w:rsidRPr="00843152">
              <w:rPr>
                <w:rFonts w:ascii="宋体" w:hAnsi="宋体" w:hint="eastAsia"/>
                <w:sz w:val="24"/>
              </w:rPr>
              <w:t>年</w:t>
            </w:r>
            <w:r w:rsidR="00C91878" w:rsidRPr="00843152">
              <w:rPr>
                <w:rFonts w:ascii="宋体" w:hAnsi="宋体" w:hint="eastAsia"/>
                <w:sz w:val="24"/>
              </w:rPr>
              <w:t>05月31</w:t>
            </w:r>
            <w:r w:rsidRPr="00843152">
              <w:rPr>
                <w:rFonts w:ascii="宋体" w:hAnsi="宋体" w:hint="eastAsia"/>
                <w:sz w:val="24"/>
              </w:rPr>
              <w:t>日</w:t>
            </w:r>
            <w:r w:rsidR="00C91878" w:rsidRPr="00843152">
              <w:rPr>
                <w:rFonts w:ascii="宋体" w:hAnsi="宋体" w:hint="eastAsia"/>
                <w:sz w:val="24"/>
              </w:rPr>
              <w:t>—2021年06</w:t>
            </w:r>
            <w:r w:rsidRPr="00843152">
              <w:rPr>
                <w:rFonts w:ascii="宋体" w:hAnsi="宋体" w:hint="eastAsia"/>
                <w:sz w:val="24"/>
              </w:rPr>
              <w:t>月</w:t>
            </w:r>
            <w:r w:rsidR="00C91878" w:rsidRPr="00843152">
              <w:rPr>
                <w:rFonts w:ascii="宋体" w:hAnsi="宋体" w:hint="eastAsia"/>
                <w:sz w:val="24"/>
              </w:rPr>
              <w:t>04</w:t>
            </w:r>
            <w:r w:rsidRPr="00843152">
              <w:rPr>
                <w:rFonts w:ascii="宋体" w:hAnsi="宋体" w:hint="eastAsia"/>
                <w:sz w:val="24"/>
              </w:rPr>
              <w:t>日</w:t>
            </w:r>
          </w:p>
          <w:p w:rsidR="00374626" w:rsidRPr="00843152" w:rsidRDefault="00C91878" w:rsidP="00C91878">
            <w:pPr>
              <w:autoSpaceDE w:val="0"/>
              <w:autoSpaceDN w:val="0"/>
              <w:jc w:val="left"/>
              <w:rPr>
                <w:rFonts w:ascii="宋体" w:hAnsi="宋体"/>
                <w:sz w:val="24"/>
              </w:rPr>
            </w:pPr>
            <w:r w:rsidRPr="00843152">
              <w:rPr>
                <w:rFonts w:ascii="宋体" w:hAnsi="宋体" w:hint="eastAsia"/>
                <w:sz w:val="24"/>
              </w:rPr>
              <w:t>上海文化广播影视集团有限公司</w:t>
            </w:r>
            <w:r w:rsidRPr="00843152">
              <w:rPr>
                <w:rFonts w:ascii="宋体" w:hAnsi="宋体"/>
                <w:sz w:val="24"/>
              </w:rPr>
              <w:t>平台</w:t>
            </w:r>
            <w:r w:rsidRPr="00843152">
              <w:rPr>
                <w:rFonts w:ascii="宋体" w:hAnsi="宋体" w:hint="eastAsia"/>
                <w:sz w:val="24"/>
              </w:rPr>
              <w:t>（</w:t>
            </w:r>
            <w:hyperlink r:id="rId16" w:history="1">
              <w:r w:rsidRPr="00843152">
                <w:rPr>
                  <w:rFonts w:ascii="宋体" w:hAnsi="宋体"/>
                  <w:sz w:val="24"/>
                </w:rPr>
                <w:t>https://www.smg.cn/review/ann/index.html</w:t>
              </w:r>
            </w:hyperlink>
            <w:r w:rsidRPr="00843152">
              <w:rPr>
                <w:rFonts w:ascii="宋体" w:hAnsi="宋体" w:hint="eastAsia"/>
                <w:sz w:val="24"/>
              </w:rPr>
              <w:t>）</w:t>
            </w:r>
          </w:p>
        </w:tc>
      </w:tr>
      <w:tr w:rsidR="00374626" w:rsidRPr="00143E53" w:rsidTr="00176157">
        <w:trPr>
          <w:trHeight w:val="379"/>
          <w:jc w:val="center"/>
        </w:trPr>
        <w:tc>
          <w:tcPr>
            <w:tcW w:w="786" w:type="dxa"/>
            <w:tcBorders>
              <w:top w:val="single" w:sz="8" w:space="0" w:color="auto"/>
              <w:left w:val="single" w:sz="12" w:space="0" w:color="auto"/>
              <w:bottom w:val="single" w:sz="8" w:space="0" w:color="auto"/>
              <w:right w:val="single" w:sz="8" w:space="0" w:color="auto"/>
            </w:tcBorders>
            <w:vAlign w:val="center"/>
          </w:tcPr>
          <w:p w:rsidR="00374626" w:rsidRPr="00143E53" w:rsidRDefault="00843152" w:rsidP="00F5276D">
            <w:pPr>
              <w:autoSpaceDE w:val="0"/>
              <w:autoSpaceDN w:val="0"/>
              <w:jc w:val="center"/>
              <w:rPr>
                <w:rFonts w:ascii="宋体" w:hAnsi="宋体"/>
                <w:snapToGrid w:val="0"/>
                <w:kern w:val="0"/>
                <w:sz w:val="24"/>
              </w:rPr>
            </w:pPr>
            <w:r>
              <w:rPr>
                <w:rFonts w:ascii="宋体" w:hAnsi="宋体" w:hint="eastAsia"/>
                <w:snapToGrid w:val="0"/>
                <w:kern w:val="0"/>
                <w:sz w:val="24"/>
              </w:rPr>
              <w:t>4</w:t>
            </w:r>
          </w:p>
        </w:tc>
        <w:tc>
          <w:tcPr>
            <w:tcW w:w="1631" w:type="dxa"/>
            <w:tcBorders>
              <w:top w:val="single" w:sz="8" w:space="0" w:color="auto"/>
              <w:left w:val="single" w:sz="8" w:space="0" w:color="auto"/>
              <w:bottom w:val="single" w:sz="8" w:space="0" w:color="auto"/>
              <w:right w:val="single" w:sz="8" w:space="0" w:color="auto"/>
            </w:tcBorders>
            <w:vAlign w:val="center"/>
          </w:tcPr>
          <w:p w:rsidR="00374626" w:rsidRPr="00843152" w:rsidRDefault="00374626" w:rsidP="00F5276D">
            <w:pPr>
              <w:autoSpaceDE w:val="0"/>
              <w:autoSpaceDN w:val="0"/>
              <w:jc w:val="center"/>
              <w:rPr>
                <w:rFonts w:ascii="宋体" w:hAnsi="宋体"/>
                <w:kern w:val="0"/>
                <w:sz w:val="24"/>
                <w:lang w:val="en-GB"/>
              </w:rPr>
            </w:pPr>
            <w:r w:rsidRPr="00843152">
              <w:rPr>
                <w:rFonts w:ascii="宋体" w:hAnsi="宋体" w:hint="eastAsia"/>
                <w:kern w:val="0"/>
                <w:sz w:val="24"/>
                <w:lang w:val="en-GB"/>
              </w:rPr>
              <w:t>投标截止日期</w:t>
            </w:r>
          </w:p>
        </w:tc>
        <w:tc>
          <w:tcPr>
            <w:tcW w:w="6475" w:type="dxa"/>
            <w:tcBorders>
              <w:top w:val="single" w:sz="8" w:space="0" w:color="auto"/>
              <w:left w:val="single" w:sz="8" w:space="0" w:color="auto"/>
              <w:bottom w:val="single" w:sz="8" w:space="0" w:color="auto"/>
              <w:right w:val="single" w:sz="12" w:space="0" w:color="auto"/>
            </w:tcBorders>
            <w:vAlign w:val="center"/>
          </w:tcPr>
          <w:p w:rsidR="00374626" w:rsidRPr="00843152" w:rsidRDefault="00374626" w:rsidP="003B4F9F">
            <w:pPr>
              <w:autoSpaceDE w:val="0"/>
              <w:autoSpaceDN w:val="0"/>
              <w:rPr>
                <w:rFonts w:ascii="宋体" w:hAnsi="宋体"/>
                <w:kern w:val="0"/>
                <w:sz w:val="24"/>
                <w:lang w:val="en-GB"/>
              </w:rPr>
            </w:pPr>
            <w:r w:rsidRPr="00843152">
              <w:rPr>
                <w:rFonts w:ascii="宋体" w:hAnsi="宋体" w:hint="eastAsia"/>
                <w:kern w:val="0"/>
                <w:sz w:val="24"/>
                <w:lang w:val="en-GB"/>
              </w:rPr>
              <w:t>时间：</w:t>
            </w:r>
            <w:r w:rsidR="00572A88" w:rsidRPr="00843152">
              <w:rPr>
                <w:rFonts w:ascii="宋体" w:hAnsi="宋体" w:hint="eastAsia"/>
                <w:kern w:val="0"/>
                <w:sz w:val="24"/>
                <w:lang w:val="en-GB"/>
              </w:rPr>
              <w:t>2021</w:t>
            </w:r>
            <w:r w:rsidRPr="00843152">
              <w:rPr>
                <w:rFonts w:ascii="宋体" w:hAnsi="宋体" w:hint="eastAsia"/>
                <w:kern w:val="0"/>
                <w:sz w:val="24"/>
                <w:lang w:val="en-GB"/>
              </w:rPr>
              <w:t>年</w:t>
            </w:r>
            <w:r w:rsidR="00C91878" w:rsidRPr="00843152">
              <w:rPr>
                <w:rFonts w:ascii="宋体" w:hAnsi="宋体" w:hint="eastAsia"/>
                <w:kern w:val="0"/>
                <w:sz w:val="24"/>
                <w:lang w:val="en-GB"/>
              </w:rPr>
              <w:t>06</w:t>
            </w:r>
            <w:r w:rsidRPr="00843152">
              <w:rPr>
                <w:rFonts w:ascii="宋体" w:hAnsi="宋体" w:hint="eastAsia"/>
                <w:kern w:val="0"/>
                <w:sz w:val="24"/>
                <w:lang w:val="en-GB"/>
              </w:rPr>
              <w:t>月</w:t>
            </w:r>
            <w:r w:rsidR="00C91878" w:rsidRPr="00843152">
              <w:rPr>
                <w:rFonts w:ascii="宋体" w:hAnsi="宋体" w:hint="eastAsia"/>
                <w:kern w:val="0"/>
                <w:sz w:val="24"/>
                <w:lang w:val="en-GB"/>
              </w:rPr>
              <w:t>11</w:t>
            </w:r>
            <w:r w:rsidRPr="00843152">
              <w:rPr>
                <w:rFonts w:ascii="宋体" w:hAnsi="宋体" w:hint="eastAsia"/>
                <w:kern w:val="0"/>
                <w:sz w:val="24"/>
                <w:lang w:val="en-GB"/>
              </w:rPr>
              <w:t>日</w:t>
            </w:r>
            <w:r w:rsidR="002C137F" w:rsidRPr="00843152">
              <w:rPr>
                <w:rFonts w:ascii="宋体" w:hAnsi="宋体" w:hint="eastAsia"/>
                <w:kern w:val="0"/>
                <w:sz w:val="24"/>
                <w:lang w:val="en-GB"/>
              </w:rPr>
              <w:t xml:space="preserve"> </w:t>
            </w:r>
            <w:r w:rsidR="00C91878" w:rsidRPr="00843152">
              <w:rPr>
                <w:rFonts w:ascii="宋体" w:hAnsi="宋体" w:hint="eastAsia"/>
                <w:kern w:val="0"/>
                <w:sz w:val="24"/>
                <w:lang w:val="en-GB"/>
              </w:rPr>
              <w:t>下午1</w:t>
            </w:r>
            <w:r w:rsidR="003B4F9F">
              <w:rPr>
                <w:rFonts w:ascii="宋体" w:hAnsi="宋体" w:hint="eastAsia"/>
                <w:kern w:val="0"/>
                <w:sz w:val="24"/>
                <w:lang w:val="en-GB"/>
              </w:rPr>
              <w:t>6</w:t>
            </w:r>
            <w:r w:rsidR="00C91878" w:rsidRPr="00843152">
              <w:rPr>
                <w:rFonts w:ascii="宋体" w:hAnsi="宋体" w:hint="eastAsia"/>
                <w:kern w:val="0"/>
                <w:sz w:val="24"/>
                <w:lang w:val="en-GB"/>
              </w:rPr>
              <w:t xml:space="preserve">:00 </w:t>
            </w:r>
          </w:p>
        </w:tc>
      </w:tr>
      <w:tr w:rsidR="00374626" w:rsidRPr="00143E53" w:rsidTr="00843152">
        <w:trPr>
          <w:trHeight w:val="894"/>
          <w:jc w:val="center"/>
        </w:trPr>
        <w:tc>
          <w:tcPr>
            <w:tcW w:w="786" w:type="dxa"/>
            <w:tcBorders>
              <w:top w:val="single" w:sz="8" w:space="0" w:color="auto"/>
              <w:left w:val="single" w:sz="12" w:space="0" w:color="auto"/>
              <w:bottom w:val="single" w:sz="8" w:space="0" w:color="auto"/>
              <w:right w:val="single" w:sz="8" w:space="0" w:color="auto"/>
            </w:tcBorders>
            <w:vAlign w:val="center"/>
          </w:tcPr>
          <w:p w:rsidR="00374626" w:rsidRPr="00143E53" w:rsidRDefault="00843152" w:rsidP="00F5276D">
            <w:pPr>
              <w:autoSpaceDE w:val="0"/>
              <w:autoSpaceDN w:val="0"/>
              <w:jc w:val="center"/>
              <w:rPr>
                <w:rFonts w:ascii="宋体" w:hAnsi="宋体"/>
                <w:snapToGrid w:val="0"/>
                <w:kern w:val="0"/>
                <w:sz w:val="24"/>
              </w:rPr>
            </w:pPr>
            <w:r>
              <w:rPr>
                <w:rFonts w:ascii="宋体" w:hAnsi="宋体" w:hint="eastAsia"/>
                <w:snapToGrid w:val="0"/>
                <w:kern w:val="0"/>
                <w:sz w:val="24"/>
              </w:rPr>
              <w:t>5</w:t>
            </w:r>
          </w:p>
        </w:tc>
        <w:tc>
          <w:tcPr>
            <w:tcW w:w="1631" w:type="dxa"/>
            <w:tcBorders>
              <w:top w:val="single" w:sz="8" w:space="0" w:color="auto"/>
              <w:left w:val="single" w:sz="8" w:space="0" w:color="auto"/>
              <w:bottom w:val="single" w:sz="8" w:space="0" w:color="auto"/>
              <w:right w:val="single" w:sz="8" w:space="0" w:color="auto"/>
            </w:tcBorders>
            <w:vAlign w:val="center"/>
          </w:tcPr>
          <w:p w:rsidR="00374626" w:rsidRPr="00843152" w:rsidRDefault="00374626" w:rsidP="00F5276D">
            <w:pPr>
              <w:autoSpaceDE w:val="0"/>
              <w:autoSpaceDN w:val="0"/>
              <w:jc w:val="center"/>
              <w:rPr>
                <w:rFonts w:ascii="宋体" w:hAnsi="宋体"/>
                <w:kern w:val="0"/>
                <w:sz w:val="24"/>
                <w:lang w:val="en-GB"/>
              </w:rPr>
            </w:pPr>
            <w:r w:rsidRPr="00843152">
              <w:rPr>
                <w:rFonts w:ascii="宋体" w:hAnsi="宋体" w:hint="eastAsia"/>
                <w:kern w:val="0"/>
                <w:sz w:val="24"/>
                <w:lang w:val="en-GB"/>
              </w:rPr>
              <w:t>投标文件份数</w:t>
            </w:r>
          </w:p>
        </w:tc>
        <w:tc>
          <w:tcPr>
            <w:tcW w:w="6475" w:type="dxa"/>
            <w:tcBorders>
              <w:top w:val="single" w:sz="8" w:space="0" w:color="auto"/>
              <w:left w:val="single" w:sz="8" w:space="0" w:color="auto"/>
              <w:bottom w:val="single" w:sz="8" w:space="0" w:color="auto"/>
              <w:right w:val="single" w:sz="12" w:space="0" w:color="auto"/>
            </w:tcBorders>
            <w:vAlign w:val="center"/>
          </w:tcPr>
          <w:p w:rsidR="00374626" w:rsidRPr="00843152" w:rsidRDefault="00DC4251" w:rsidP="00DC4251">
            <w:pPr>
              <w:autoSpaceDE w:val="0"/>
              <w:autoSpaceDN w:val="0"/>
              <w:rPr>
                <w:rFonts w:ascii="宋体" w:hAnsi="宋体"/>
                <w:kern w:val="0"/>
                <w:sz w:val="24"/>
                <w:lang w:val="en-GB"/>
              </w:rPr>
            </w:pPr>
            <w:r w:rsidRPr="00843152">
              <w:rPr>
                <w:rFonts w:ascii="宋体" w:hAnsi="宋体"/>
                <w:kern w:val="0"/>
                <w:sz w:val="24"/>
                <w:lang w:val="en-GB"/>
              </w:rPr>
              <w:t>技术</w:t>
            </w:r>
            <w:r w:rsidRPr="00843152">
              <w:rPr>
                <w:rFonts w:ascii="宋体" w:hAnsi="宋体" w:hint="eastAsia"/>
                <w:kern w:val="0"/>
                <w:sz w:val="24"/>
                <w:lang w:val="en-GB"/>
              </w:rPr>
              <w:t>部分</w:t>
            </w:r>
            <w:r w:rsidR="00374626" w:rsidRPr="00843152">
              <w:rPr>
                <w:rFonts w:ascii="宋体" w:hAnsi="宋体" w:hint="eastAsia"/>
                <w:kern w:val="0"/>
                <w:sz w:val="24"/>
                <w:lang w:val="en-GB"/>
              </w:rPr>
              <w:t>、</w:t>
            </w:r>
            <w:r w:rsidRPr="00843152">
              <w:rPr>
                <w:rFonts w:ascii="宋体" w:hAnsi="宋体" w:hint="eastAsia"/>
                <w:kern w:val="0"/>
                <w:sz w:val="24"/>
                <w:lang w:val="en-GB"/>
              </w:rPr>
              <w:t>价格部分</w:t>
            </w:r>
            <w:r w:rsidR="00374626" w:rsidRPr="00843152">
              <w:rPr>
                <w:rFonts w:ascii="宋体" w:hAnsi="宋体" w:hint="eastAsia"/>
                <w:kern w:val="0"/>
                <w:sz w:val="24"/>
                <w:lang w:val="en-GB"/>
              </w:rPr>
              <w:t>应分册装订，各一式</w:t>
            </w:r>
            <w:r w:rsidR="002C137F" w:rsidRPr="00843152">
              <w:rPr>
                <w:rFonts w:ascii="宋体" w:hAnsi="宋体" w:hint="eastAsia"/>
                <w:kern w:val="0"/>
                <w:sz w:val="24"/>
                <w:lang w:val="en-GB"/>
              </w:rPr>
              <w:t>两</w:t>
            </w:r>
            <w:r w:rsidR="00374626" w:rsidRPr="00843152">
              <w:rPr>
                <w:rFonts w:ascii="宋体" w:hAnsi="宋体" w:hint="eastAsia"/>
                <w:kern w:val="0"/>
                <w:sz w:val="24"/>
                <w:lang w:val="en-GB"/>
              </w:rPr>
              <w:t>份，其中正本一份，副本</w:t>
            </w:r>
            <w:r w:rsidR="002C137F" w:rsidRPr="00843152">
              <w:rPr>
                <w:rFonts w:ascii="宋体" w:hAnsi="宋体" w:hint="eastAsia"/>
                <w:kern w:val="0"/>
                <w:sz w:val="24"/>
                <w:lang w:val="en-GB"/>
              </w:rPr>
              <w:t>一</w:t>
            </w:r>
            <w:r w:rsidR="00374626" w:rsidRPr="00843152">
              <w:rPr>
                <w:rFonts w:ascii="宋体" w:hAnsi="宋体" w:hint="eastAsia"/>
                <w:kern w:val="0"/>
                <w:sz w:val="24"/>
                <w:lang w:val="en-GB"/>
              </w:rPr>
              <w:t>份。电子文档一份。</w:t>
            </w:r>
          </w:p>
          <w:p w:rsidR="005A4A97" w:rsidRPr="00843152" w:rsidRDefault="005A4A97" w:rsidP="00DC4251">
            <w:pPr>
              <w:autoSpaceDE w:val="0"/>
              <w:autoSpaceDN w:val="0"/>
              <w:rPr>
                <w:rFonts w:ascii="宋体" w:hAnsi="宋体"/>
                <w:kern w:val="0"/>
                <w:sz w:val="24"/>
                <w:lang w:val="en-GB"/>
              </w:rPr>
            </w:pPr>
            <w:r w:rsidRPr="00843152">
              <w:rPr>
                <w:rFonts w:ascii="宋体" w:hAnsi="宋体" w:hint="eastAsia"/>
                <w:kern w:val="0"/>
                <w:sz w:val="24"/>
                <w:lang w:val="en-GB"/>
              </w:rPr>
              <w:t>注：各投标单位递交的电子投标文件必须是未加密、未受保护的可编辑版WORD格式，文档中除资质、合同证明等必要图片外，其余内容均为可编辑文字，不得采用贴图方式。否则将被视为实质性不响应。</w:t>
            </w:r>
          </w:p>
        </w:tc>
      </w:tr>
      <w:tr w:rsidR="00374626" w:rsidRPr="00143E53" w:rsidTr="00176157">
        <w:trPr>
          <w:trHeight w:val="416"/>
          <w:jc w:val="center"/>
        </w:trPr>
        <w:tc>
          <w:tcPr>
            <w:tcW w:w="786" w:type="dxa"/>
            <w:tcBorders>
              <w:top w:val="single" w:sz="8" w:space="0" w:color="auto"/>
              <w:left w:val="single" w:sz="12" w:space="0" w:color="auto"/>
              <w:bottom w:val="single" w:sz="8" w:space="0" w:color="auto"/>
              <w:right w:val="single" w:sz="8" w:space="0" w:color="auto"/>
            </w:tcBorders>
            <w:vAlign w:val="center"/>
          </w:tcPr>
          <w:p w:rsidR="00374626" w:rsidRPr="00143E53" w:rsidRDefault="00843152" w:rsidP="00F5276D">
            <w:pPr>
              <w:autoSpaceDE w:val="0"/>
              <w:autoSpaceDN w:val="0"/>
              <w:jc w:val="center"/>
              <w:rPr>
                <w:rFonts w:ascii="宋体" w:hAnsi="宋体"/>
                <w:snapToGrid w:val="0"/>
                <w:kern w:val="0"/>
                <w:sz w:val="24"/>
              </w:rPr>
            </w:pPr>
            <w:r>
              <w:rPr>
                <w:rFonts w:ascii="宋体" w:hAnsi="宋体" w:hint="eastAsia"/>
                <w:snapToGrid w:val="0"/>
                <w:kern w:val="0"/>
                <w:sz w:val="24"/>
              </w:rPr>
              <w:t>6</w:t>
            </w:r>
          </w:p>
        </w:tc>
        <w:tc>
          <w:tcPr>
            <w:tcW w:w="1631" w:type="dxa"/>
            <w:tcBorders>
              <w:top w:val="single" w:sz="8" w:space="0" w:color="auto"/>
              <w:left w:val="single" w:sz="8" w:space="0" w:color="auto"/>
              <w:bottom w:val="single" w:sz="8" w:space="0" w:color="auto"/>
              <w:right w:val="single" w:sz="8" w:space="0" w:color="auto"/>
            </w:tcBorders>
            <w:vAlign w:val="center"/>
          </w:tcPr>
          <w:p w:rsidR="00374626" w:rsidRPr="00843152" w:rsidRDefault="00374626" w:rsidP="00F5276D">
            <w:pPr>
              <w:autoSpaceDE w:val="0"/>
              <w:autoSpaceDN w:val="0"/>
              <w:jc w:val="center"/>
              <w:rPr>
                <w:rFonts w:ascii="宋体" w:hAnsi="宋体"/>
                <w:kern w:val="0"/>
                <w:sz w:val="24"/>
                <w:lang w:val="en-GB"/>
              </w:rPr>
            </w:pPr>
            <w:r w:rsidRPr="00843152">
              <w:rPr>
                <w:rFonts w:ascii="宋体" w:hAnsi="宋体" w:hint="eastAsia"/>
                <w:kern w:val="0"/>
                <w:sz w:val="24"/>
                <w:lang w:val="en-GB"/>
              </w:rPr>
              <w:t>投标有效期</w:t>
            </w:r>
          </w:p>
        </w:tc>
        <w:tc>
          <w:tcPr>
            <w:tcW w:w="6475" w:type="dxa"/>
            <w:tcBorders>
              <w:top w:val="single" w:sz="8" w:space="0" w:color="auto"/>
              <w:left w:val="single" w:sz="8" w:space="0" w:color="auto"/>
              <w:bottom w:val="single" w:sz="8" w:space="0" w:color="auto"/>
              <w:right w:val="single" w:sz="12" w:space="0" w:color="auto"/>
            </w:tcBorders>
            <w:vAlign w:val="center"/>
          </w:tcPr>
          <w:p w:rsidR="00374626" w:rsidRPr="00843152" w:rsidRDefault="00374626" w:rsidP="00DC4251">
            <w:pPr>
              <w:autoSpaceDE w:val="0"/>
              <w:autoSpaceDN w:val="0"/>
              <w:rPr>
                <w:rFonts w:ascii="宋体" w:hAnsi="宋体"/>
                <w:kern w:val="0"/>
                <w:sz w:val="24"/>
                <w:lang w:val="en-GB"/>
              </w:rPr>
            </w:pPr>
            <w:r w:rsidRPr="00843152">
              <w:rPr>
                <w:rFonts w:ascii="宋体" w:hAnsi="宋体" w:hint="eastAsia"/>
                <w:kern w:val="0"/>
                <w:sz w:val="24"/>
                <w:lang w:val="en-GB"/>
              </w:rPr>
              <w:t>投标文件有效期为自投标截止日起</w:t>
            </w:r>
            <w:r w:rsidR="005A4A97" w:rsidRPr="00843152">
              <w:rPr>
                <w:rFonts w:ascii="宋体" w:hAnsi="宋体"/>
                <w:kern w:val="0"/>
                <w:sz w:val="24"/>
                <w:lang w:val="en-GB"/>
              </w:rPr>
              <w:t>9</w:t>
            </w:r>
            <w:r w:rsidRPr="00843152">
              <w:rPr>
                <w:rFonts w:ascii="宋体" w:hAnsi="宋体" w:hint="eastAsia"/>
                <w:kern w:val="0"/>
                <w:sz w:val="24"/>
                <w:lang w:val="en-GB"/>
              </w:rPr>
              <w:t>0日历日有效</w:t>
            </w:r>
          </w:p>
        </w:tc>
      </w:tr>
      <w:tr w:rsidR="00374626" w:rsidRPr="00143E53" w:rsidTr="00176157">
        <w:trPr>
          <w:trHeight w:val="296"/>
          <w:jc w:val="center"/>
        </w:trPr>
        <w:tc>
          <w:tcPr>
            <w:tcW w:w="786" w:type="dxa"/>
            <w:tcBorders>
              <w:top w:val="single" w:sz="8" w:space="0" w:color="auto"/>
              <w:left w:val="single" w:sz="12" w:space="0" w:color="auto"/>
              <w:bottom w:val="single" w:sz="8" w:space="0" w:color="auto"/>
              <w:right w:val="single" w:sz="8" w:space="0" w:color="auto"/>
            </w:tcBorders>
            <w:vAlign w:val="center"/>
          </w:tcPr>
          <w:p w:rsidR="00374626" w:rsidRPr="00143E53" w:rsidRDefault="00843152" w:rsidP="00F5276D">
            <w:pPr>
              <w:autoSpaceDE w:val="0"/>
              <w:autoSpaceDN w:val="0"/>
              <w:jc w:val="center"/>
              <w:rPr>
                <w:rFonts w:ascii="宋体" w:hAnsi="宋体"/>
                <w:snapToGrid w:val="0"/>
                <w:kern w:val="0"/>
                <w:sz w:val="24"/>
              </w:rPr>
            </w:pPr>
            <w:r>
              <w:rPr>
                <w:rFonts w:ascii="宋体" w:hAnsi="宋体" w:hint="eastAsia"/>
                <w:snapToGrid w:val="0"/>
                <w:kern w:val="0"/>
                <w:sz w:val="24"/>
              </w:rPr>
              <w:t>7</w:t>
            </w:r>
          </w:p>
        </w:tc>
        <w:tc>
          <w:tcPr>
            <w:tcW w:w="1631" w:type="dxa"/>
            <w:tcBorders>
              <w:top w:val="single" w:sz="8" w:space="0" w:color="auto"/>
              <w:left w:val="single" w:sz="8" w:space="0" w:color="auto"/>
              <w:bottom w:val="single" w:sz="8" w:space="0" w:color="auto"/>
              <w:right w:val="single" w:sz="8" w:space="0" w:color="auto"/>
            </w:tcBorders>
            <w:vAlign w:val="center"/>
          </w:tcPr>
          <w:p w:rsidR="00374626" w:rsidRPr="00843152" w:rsidRDefault="00374626" w:rsidP="00F5276D">
            <w:pPr>
              <w:autoSpaceDE w:val="0"/>
              <w:autoSpaceDN w:val="0"/>
              <w:jc w:val="center"/>
              <w:rPr>
                <w:rFonts w:ascii="宋体" w:hAnsi="宋体"/>
                <w:kern w:val="0"/>
                <w:sz w:val="24"/>
                <w:lang w:val="en-GB"/>
              </w:rPr>
            </w:pPr>
            <w:r w:rsidRPr="00843152">
              <w:rPr>
                <w:rFonts w:ascii="宋体" w:hAnsi="宋体" w:hint="eastAsia"/>
                <w:kern w:val="0"/>
                <w:sz w:val="24"/>
                <w:lang w:val="en-GB"/>
              </w:rPr>
              <w:t>评标方法</w:t>
            </w:r>
          </w:p>
        </w:tc>
        <w:tc>
          <w:tcPr>
            <w:tcW w:w="6475" w:type="dxa"/>
            <w:tcBorders>
              <w:top w:val="single" w:sz="8" w:space="0" w:color="auto"/>
              <w:left w:val="single" w:sz="8" w:space="0" w:color="auto"/>
              <w:bottom w:val="single" w:sz="8" w:space="0" w:color="auto"/>
              <w:right w:val="single" w:sz="12" w:space="0" w:color="auto"/>
            </w:tcBorders>
            <w:vAlign w:val="center"/>
          </w:tcPr>
          <w:p w:rsidR="00374626" w:rsidRPr="00843152" w:rsidRDefault="00374626" w:rsidP="00F5276D">
            <w:pPr>
              <w:autoSpaceDE w:val="0"/>
              <w:autoSpaceDN w:val="0"/>
              <w:rPr>
                <w:rFonts w:ascii="宋体" w:hAnsi="宋体"/>
                <w:kern w:val="0"/>
                <w:sz w:val="24"/>
                <w:lang w:val="en-GB"/>
              </w:rPr>
            </w:pPr>
            <w:r w:rsidRPr="00843152">
              <w:rPr>
                <w:rFonts w:ascii="宋体" w:hAnsi="宋体" w:hint="eastAsia"/>
                <w:kern w:val="0"/>
                <w:sz w:val="24"/>
                <w:lang w:val="en-GB"/>
              </w:rPr>
              <w:t>综合评分法</w:t>
            </w:r>
          </w:p>
        </w:tc>
      </w:tr>
      <w:tr w:rsidR="00DC4251" w:rsidRPr="00143E53" w:rsidTr="00176157">
        <w:trPr>
          <w:trHeight w:val="290"/>
          <w:jc w:val="center"/>
        </w:trPr>
        <w:tc>
          <w:tcPr>
            <w:tcW w:w="786" w:type="dxa"/>
            <w:tcBorders>
              <w:top w:val="single" w:sz="8" w:space="0" w:color="auto"/>
              <w:left w:val="single" w:sz="12" w:space="0" w:color="auto"/>
              <w:bottom w:val="single" w:sz="8" w:space="0" w:color="auto"/>
              <w:right w:val="single" w:sz="8" w:space="0" w:color="auto"/>
            </w:tcBorders>
            <w:vAlign w:val="center"/>
          </w:tcPr>
          <w:p w:rsidR="00DC4251" w:rsidRPr="00143E53" w:rsidRDefault="00843152" w:rsidP="00956095">
            <w:pPr>
              <w:autoSpaceDE w:val="0"/>
              <w:autoSpaceDN w:val="0"/>
              <w:jc w:val="center"/>
              <w:rPr>
                <w:rFonts w:ascii="宋体" w:hAnsi="宋体"/>
                <w:snapToGrid w:val="0"/>
                <w:kern w:val="0"/>
                <w:sz w:val="24"/>
              </w:rPr>
            </w:pPr>
            <w:r>
              <w:rPr>
                <w:rFonts w:ascii="宋体" w:hAnsi="宋体" w:hint="eastAsia"/>
                <w:snapToGrid w:val="0"/>
                <w:kern w:val="0"/>
                <w:sz w:val="24"/>
              </w:rPr>
              <w:t>8</w:t>
            </w:r>
          </w:p>
        </w:tc>
        <w:tc>
          <w:tcPr>
            <w:tcW w:w="1631" w:type="dxa"/>
            <w:tcBorders>
              <w:top w:val="single" w:sz="8" w:space="0" w:color="auto"/>
              <w:left w:val="single" w:sz="8" w:space="0" w:color="auto"/>
              <w:bottom w:val="single" w:sz="8" w:space="0" w:color="auto"/>
              <w:right w:val="single" w:sz="8" w:space="0" w:color="auto"/>
            </w:tcBorders>
            <w:vAlign w:val="center"/>
          </w:tcPr>
          <w:p w:rsidR="00DC4251" w:rsidRPr="00843152" w:rsidRDefault="00DC4251" w:rsidP="00F5276D">
            <w:pPr>
              <w:autoSpaceDE w:val="0"/>
              <w:autoSpaceDN w:val="0"/>
              <w:jc w:val="center"/>
              <w:rPr>
                <w:rFonts w:ascii="宋体" w:hAnsi="宋体"/>
                <w:kern w:val="0"/>
                <w:sz w:val="24"/>
                <w:lang w:val="en-GB"/>
              </w:rPr>
            </w:pPr>
            <w:r w:rsidRPr="00843152">
              <w:rPr>
                <w:rFonts w:ascii="宋体" w:hAnsi="宋体" w:hint="eastAsia"/>
                <w:kern w:val="0"/>
                <w:sz w:val="24"/>
                <w:lang w:val="en-GB"/>
              </w:rPr>
              <w:t>签订合同</w:t>
            </w:r>
          </w:p>
        </w:tc>
        <w:tc>
          <w:tcPr>
            <w:tcW w:w="6475" w:type="dxa"/>
            <w:tcBorders>
              <w:top w:val="single" w:sz="8" w:space="0" w:color="auto"/>
              <w:left w:val="single" w:sz="8" w:space="0" w:color="auto"/>
              <w:bottom w:val="single" w:sz="8" w:space="0" w:color="auto"/>
              <w:right w:val="single" w:sz="12" w:space="0" w:color="auto"/>
            </w:tcBorders>
            <w:vAlign w:val="center"/>
          </w:tcPr>
          <w:p w:rsidR="00DC4251" w:rsidRPr="00843152" w:rsidRDefault="00DC4251" w:rsidP="00D6286E">
            <w:pPr>
              <w:pStyle w:val="af7"/>
              <w:ind w:firstLineChars="0" w:firstLine="0"/>
              <w:rPr>
                <w:rFonts w:ascii="宋体" w:hAnsi="宋体"/>
                <w:kern w:val="0"/>
                <w:sz w:val="24"/>
                <w:szCs w:val="24"/>
                <w:lang w:val="en-GB"/>
              </w:rPr>
            </w:pPr>
            <w:r w:rsidRPr="00843152">
              <w:rPr>
                <w:rFonts w:ascii="宋体" w:hAnsi="宋体" w:hint="eastAsia"/>
                <w:kern w:val="0"/>
                <w:sz w:val="24"/>
                <w:szCs w:val="24"/>
                <w:lang w:val="en-GB"/>
              </w:rPr>
              <w:t>项目中标单位与</w:t>
            </w:r>
            <w:r w:rsidR="001102C3" w:rsidRPr="00843152">
              <w:rPr>
                <w:rFonts w:ascii="宋体" w:hAnsi="宋体" w:hint="eastAsia"/>
                <w:kern w:val="0"/>
                <w:sz w:val="24"/>
                <w:szCs w:val="24"/>
                <w:lang w:val="en-GB"/>
              </w:rPr>
              <w:t>上海文化广播影视集团有限公司</w:t>
            </w:r>
            <w:r w:rsidRPr="00843152">
              <w:rPr>
                <w:rFonts w:ascii="宋体" w:hAnsi="宋体" w:hint="eastAsia"/>
                <w:kern w:val="0"/>
                <w:sz w:val="24"/>
                <w:szCs w:val="24"/>
                <w:lang w:val="en-GB"/>
              </w:rPr>
              <w:t>签订合同</w:t>
            </w:r>
          </w:p>
        </w:tc>
      </w:tr>
    </w:tbl>
    <w:p w:rsidR="005A4A97" w:rsidRPr="00143E53" w:rsidRDefault="00AA5236" w:rsidP="005A4A97">
      <w:pPr>
        <w:pStyle w:val="a8"/>
        <w:spacing w:before="0" w:beforeAutospacing="0" w:after="0" w:afterAutospacing="0" w:line="360" w:lineRule="auto"/>
        <w:jc w:val="center"/>
      </w:pPr>
      <w:r w:rsidRPr="00143E53">
        <w:br w:type="page"/>
      </w:r>
      <w:r w:rsidR="005A4A97" w:rsidRPr="00143E53">
        <w:rPr>
          <w:rFonts w:hint="eastAsia"/>
        </w:rPr>
        <w:lastRenderedPageBreak/>
        <w:t>投标人须知正文</w:t>
      </w:r>
    </w:p>
    <w:p w:rsidR="002638E9" w:rsidRPr="00143E53" w:rsidRDefault="002638E9" w:rsidP="00402BAD">
      <w:pPr>
        <w:pStyle w:val="a8"/>
        <w:spacing w:before="0" w:beforeAutospacing="0" w:after="0" w:afterAutospacing="0" w:line="360" w:lineRule="auto"/>
      </w:pPr>
    </w:p>
    <w:p w:rsidR="002638E9" w:rsidRPr="00143E53" w:rsidRDefault="002638E9" w:rsidP="007B70DF">
      <w:pPr>
        <w:adjustRightInd w:val="0"/>
        <w:snapToGrid w:val="0"/>
        <w:spacing w:line="360" w:lineRule="auto"/>
        <w:ind w:firstLineChars="200" w:firstLine="482"/>
        <w:rPr>
          <w:rFonts w:ascii="宋体" w:hAnsi="宋体"/>
          <w:b/>
          <w:bCs/>
          <w:sz w:val="24"/>
        </w:rPr>
      </w:pPr>
      <w:r w:rsidRPr="00143E53">
        <w:rPr>
          <w:rFonts w:ascii="宋体" w:hAnsi="宋体"/>
          <w:b/>
          <w:bCs/>
          <w:sz w:val="24"/>
        </w:rPr>
        <w:t>一、</w:t>
      </w:r>
      <w:r w:rsidR="00F93D21" w:rsidRPr="00143E53">
        <w:rPr>
          <w:rFonts w:ascii="宋体" w:hAnsi="宋体" w:hint="eastAsia"/>
          <w:b/>
          <w:bCs/>
          <w:sz w:val="24"/>
        </w:rPr>
        <w:t>招标</w:t>
      </w:r>
      <w:r w:rsidR="00B10FC9" w:rsidRPr="00143E53">
        <w:rPr>
          <w:rFonts w:ascii="宋体" w:hAnsi="宋体"/>
          <w:b/>
          <w:bCs/>
          <w:sz w:val="24"/>
        </w:rPr>
        <w:t>方</w:t>
      </w:r>
      <w:r w:rsidRPr="00143E53">
        <w:rPr>
          <w:rFonts w:ascii="宋体" w:hAnsi="宋体"/>
          <w:b/>
          <w:bCs/>
          <w:sz w:val="24"/>
        </w:rPr>
        <w:t>:</w:t>
      </w:r>
    </w:p>
    <w:p w:rsidR="00843152" w:rsidRPr="00143E53" w:rsidRDefault="007734F6" w:rsidP="00843152">
      <w:pPr>
        <w:widowControl/>
        <w:autoSpaceDE w:val="0"/>
        <w:autoSpaceDN w:val="0"/>
        <w:adjustRightInd w:val="0"/>
        <w:snapToGrid w:val="0"/>
        <w:spacing w:line="360" w:lineRule="auto"/>
        <w:ind w:firstLineChars="200" w:firstLine="480"/>
        <w:textAlignment w:val="bottom"/>
        <w:rPr>
          <w:rFonts w:ascii="宋体" w:hAnsi="宋体"/>
          <w:kern w:val="0"/>
          <w:sz w:val="24"/>
          <w:lang w:val="en-GB"/>
        </w:rPr>
      </w:pPr>
      <w:r w:rsidRPr="00143E53">
        <w:rPr>
          <w:rFonts w:ascii="宋体" w:hAnsi="宋体" w:hint="eastAsia"/>
          <w:sz w:val="24"/>
        </w:rPr>
        <w:t>名</w:t>
      </w:r>
      <w:r w:rsidRPr="00843152">
        <w:rPr>
          <w:rFonts w:ascii="宋体" w:hAnsi="宋体" w:hint="eastAsia"/>
          <w:kern w:val="0"/>
          <w:sz w:val="24"/>
          <w:lang w:val="en-GB"/>
        </w:rPr>
        <w:t>称：</w:t>
      </w:r>
      <w:r w:rsidR="001102C3" w:rsidRPr="00843152">
        <w:rPr>
          <w:rFonts w:ascii="宋体" w:hAnsi="宋体" w:hint="eastAsia"/>
          <w:kern w:val="0"/>
          <w:sz w:val="24"/>
          <w:lang w:val="en-GB"/>
        </w:rPr>
        <w:t>上海文化广播影视集团有限公司</w:t>
      </w:r>
      <w:r w:rsidR="003B4F9F" w:rsidRPr="00143E53">
        <w:rPr>
          <w:rFonts w:ascii="宋体" w:hAnsi="宋体"/>
          <w:kern w:val="0"/>
          <w:sz w:val="24"/>
          <w:lang w:val="en-GB"/>
        </w:rPr>
        <w:t xml:space="preserve"> </w:t>
      </w:r>
    </w:p>
    <w:p w:rsidR="00051669" w:rsidRPr="00843152" w:rsidRDefault="00051669" w:rsidP="00051669">
      <w:pPr>
        <w:widowControl/>
        <w:autoSpaceDE w:val="0"/>
        <w:autoSpaceDN w:val="0"/>
        <w:adjustRightInd w:val="0"/>
        <w:snapToGrid w:val="0"/>
        <w:spacing w:line="360" w:lineRule="auto"/>
        <w:ind w:firstLineChars="200" w:firstLine="480"/>
        <w:textAlignment w:val="bottom"/>
        <w:rPr>
          <w:rFonts w:ascii="宋体" w:hAnsi="宋体" w:cs="宋体"/>
          <w:sz w:val="24"/>
        </w:rPr>
      </w:pPr>
      <w:r w:rsidRPr="00143E53">
        <w:rPr>
          <w:rFonts w:ascii="宋体" w:hAnsi="宋体" w:cs="宋体" w:hint="eastAsia"/>
          <w:sz w:val="24"/>
        </w:rPr>
        <w:t>地</w:t>
      </w:r>
      <w:r w:rsidRPr="00843152">
        <w:rPr>
          <w:rFonts w:ascii="宋体" w:hAnsi="宋体" w:cs="宋体"/>
          <w:sz w:val="24"/>
        </w:rPr>
        <w:t xml:space="preserve">    </w:t>
      </w:r>
      <w:r w:rsidRPr="00143E53">
        <w:rPr>
          <w:rFonts w:ascii="宋体" w:hAnsi="宋体" w:cs="宋体" w:hint="eastAsia"/>
          <w:sz w:val="24"/>
        </w:rPr>
        <w:t>址：</w:t>
      </w:r>
      <w:r w:rsidR="001102C3" w:rsidRPr="00843152">
        <w:rPr>
          <w:rFonts w:ascii="宋体" w:hAnsi="宋体" w:cs="宋体" w:hint="eastAsia"/>
          <w:sz w:val="24"/>
        </w:rPr>
        <w:t>上海市威海路298号/南京西路651号</w:t>
      </w:r>
    </w:p>
    <w:p w:rsidR="00051669" w:rsidRPr="00843152" w:rsidRDefault="00051669" w:rsidP="00051669">
      <w:pPr>
        <w:widowControl/>
        <w:autoSpaceDE w:val="0"/>
        <w:autoSpaceDN w:val="0"/>
        <w:adjustRightInd w:val="0"/>
        <w:snapToGrid w:val="0"/>
        <w:spacing w:line="360" w:lineRule="auto"/>
        <w:ind w:firstLineChars="200" w:firstLine="480"/>
        <w:textAlignment w:val="bottom"/>
        <w:rPr>
          <w:rFonts w:ascii="宋体" w:hAnsi="宋体" w:cs="宋体"/>
          <w:sz w:val="24"/>
        </w:rPr>
      </w:pPr>
      <w:r w:rsidRPr="00143E53">
        <w:rPr>
          <w:rFonts w:ascii="宋体" w:hAnsi="宋体" w:cs="宋体" w:hint="eastAsia"/>
          <w:sz w:val="24"/>
        </w:rPr>
        <w:t>联</w:t>
      </w:r>
      <w:r w:rsidRPr="00843152">
        <w:rPr>
          <w:rFonts w:ascii="宋体" w:hAnsi="宋体" w:cs="宋体"/>
          <w:sz w:val="24"/>
        </w:rPr>
        <w:t xml:space="preserve"> </w:t>
      </w:r>
      <w:r w:rsidRPr="00143E53">
        <w:rPr>
          <w:rFonts w:ascii="宋体" w:hAnsi="宋体" w:cs="宋体" w:hint="eastAsia"/>
          <w:sz w:val="24"/>
        </w:rPr>
        <w:t>系</w:t>
      </w:r>
      <w:r w:rsidRPr="00843152">
        <w:rPr>
          <w:rFonts w:ascii="宋体" w:hAnsi="宋体" w:cs="宋体"/>
          <w:sz w:val="24"/>
        </w:rPr>
        <w:t xml:space="preserve"> </w:t>
      </w:r>
      <w:r w:rsidRPr="00143E53">
        <w:rPr>
          <w:rFonts w:ascii="宋体" w:hAnsi="宋体" w:cs="宋体" w:hint="eastAsia"/>
          <w:sz w:val="24"/>
        </w:rPr>
        <w:t>人：</w:t>
      </w:r>
      <w:r w:rsidR="001102C3" w:rsidRPr="00843152">
        <w:rPr>
          <w:rFonts w:ascii="宋体" w:hAnsi="宋体" w:cs="宋体" w:hint="eastAsia"/>
          <w:sz w:val="24"/>
        </w:rPr>
        <w:t>汤婷</w:t>
      </w:r>
    </w:p>
    <w:p w:rsidR="002638E9" w:rsidRDefault="007734F6" w:rsidP="007734F6">
      <w:pPr>
        <w:adjustRightInd w:val="0"/>
        <w:snapToGrid w:val="0"/>
        <w:spacing w:line="360" w:lineRule="auto"/>
        <w:ind w:firstLineChars="200" w:firstLine="480"/>
        <w:rPr>
          <w:rFonts w:ascii="宋体" w:hAnsi="宋体" w:cs="宋体" w:hint="eastAsia"/>
          <w:sz w:val="24"/>
        </w:rPr>
      </w:pPr>
      <w:r w:rsidRPr="00843152">
        <w:rPr>
          <w:rFonts w:ascii="宋体" w:hAnsi="宋体" w:cs="宋体" w:hint="eastAsia"/>
          <w:sz w:val="24"/>
        </w:rPr>
        <w:t>电话：021-</w:t>
      </w:r>
      <w:r w:rsidR="001102C3" w:rsidRPr="00843152">
        <w:rPr>
          <w:rFonts w:ascii="宋体" w:hAnsi="宋体" w:cs="宋体" w:hint="eastAsia"/>
          <w:sz w:val="24"/>
        </w:rPr>
        <w:t>22000341</w:t>
      </w:r>
    </w:p>
    <w:p w:rsidR="003B4F9F" w:rsidRDefault="003B4F9F" w:rsidP="007734F6">
      <w:pPr>
        <w:adjustRightInd w:val="0"/>
        <w:snapToGrid w:val="0"/>
        <w:spacing w:line="360" w:lineRule="auto"/>
        <w:ind w:firstLineChars="200" w:firstLine="480"/>
        <w:rPr>
          <w:rFonts w:ascii="宋体" w:hAnsi="宋体" w:hint="eastAsia"/>
          <w:kern w:val="0"/>
          <w:sz w:val="24"/>
          <w:lang w:val="en-GB"/>
        </w:rPr>
      </w:pPr>
      <w:r w:rsidRPr="00143E53">
        <w:rPr>
          <w:rFonts w:ascii="宋体" w:hAnsi="宋体" w:cs="宋体" w:hint="eastAsia"/>
          <w:sz w:val="24"/>
        </w:rPr>
        <w:t>保险经纪人</w:t>
      </w:r>
      <w:r>
        <w:rPr>
          <w:rFonts w:ascii="宋体" w:hAnsi="宋体" w:cs="宋体" w:hint="eastAsia"/>
          <w:sz w:val="24"/>
        </w:rPr>
        <w:t>：</w:t>
      </w:r>
      <w:r w:rsidRPr="00843152">
        <w:rPr>
          <w:rFonts w:ascii="宋体" w:hAnsi="宋体" w:hint="eastAsia"/>
          <w:kern w:val="0"/>
          <w:sz w:val="24"/>
          <w:lang w:val="en-GB"/>
        </w:rPr>
        <w:t>江泰保险经纪公司上海分公司</w:t>
      </w:r>
    </w:p>
    <w:p w:rsidR="003B4F9F" w:rsidRDefault="003B4F9F" w:rsidP="007734F6">
      <w:pPr>
        <w:adjustRightInd w:val="0"/>
        <w:snapToGrid w:val="0"/>
        <w:spacing w:line="360" w:lineRule="auto"/>
        <w:ind w:firstLineChars="200" w:firstLine="480"/>
        <w:rPr>
          <w:rFonts w:ascii="宋体" w:hAnsi="宋体" w:cs="宋体"/>
          <w:sz w:val="24"/>
        </w:rPr>
      </w:pPr>
      <w:r w:rsidRPr="00143E53">
        <w:rPr>
          <w:rFonts w:ascii="宋体" w:hAnsi="宋体" w:cs="宋体" w:hint="eastAsia"/>
          <w:sz w:val="24"/>
        </w:rPr>
        <w:t>地</w:t>
      </w:r>
      <w:r w:rsidRPr="00143E53">
        <w:rPr>
          <w:rFonts w:ascii="宋体" w:hAnsi="宋体"/>
          <w:sz w:val="24"/>
        </w:rPr>
        <w:t xml:space="preserve">    </w:t>
      </w:r>
      <w:r w:rsidRPr="00143E53">
        <w:rPr>
          <w:rFonts w:ascii="宋体" w:hAnsi="宋体" w:cs="宋体" w:hint="eastAsia"/>
          <w:sz w:val="24"/>
        </w:rPr>
        <w:t>址：上海市</w:t>
      </w:r>
      <w:r>
        <w:rPr>
          <w:rFonts w:ascii="宋体" w:hAnsi="宋体" w:cs="宋体" w:hint="eastAsia"/>
          <w:sz w:val="24"/>
        </w:rPr>
        <w:t>浦东新区东方路738号2705室</w:t>
      </w:r>
    </w:p>
    <w:p w:rsidR="00843152" w:rsidRPr="00143E53" w:rsidRDefault="00843152" w:rsidP="003B4F9F">
      <w:pPr>
        <w:widowControl/>
        <w:autoSpaceDE w:val="0"/>
        <w:autoSpaceDN w:val="0"/>
        <w:adjustRightInd w:val="0"/>
        <w:snapToGrid w:val="0"/>
        <w:spacing w:line="360" w:lineRule="auto"/>
        <w:ind w:firstLineChars="200" w:firstLine="480"/>
        <w:textAlignment w:val="bottom"/>
        <w:rPr>
          <w:rFonts w:ascii="宋体" w:hAnsi="宋体"/>
          <w:sz w:val="24"/>
        </w:rPr>
      </w:pPr>
      <w:r w:rsidRPr="00143E53">
        <w:rPr>
          <w:rFonts w:ascii="宋体" w:hAnsi="宋体" w:cs="宋体" w:hint="eastAsia"/>
          <w:sz w:val="24"/>
        </w:rPr>
        <w:t>联</w:t>
      </w:r>
      <w:r w:rsidRPr="00143E53">
        <w:rPr>
          <w:rFonts w:ascii="宋体" w:hAnsi="宋体"/>
          <w:sz w:val="24"/>
        </w:rPr>
        <w:t xml:space="preserve"> </w:t>
      </w:r>
      <w:r w:rsidRPr="00143E53">
        <w:rPr>
          <w:rFonts w:ascii="宋体" w:hAnsi="宋体" w:cs="宋体" w:hint="eastAsia"/>
          <w:sz w:val="24"/>
        </w:rPr>
        <w:t>系</w:t>
      </w:r>
      <w:r w:rsidRPr="00143E53">
        <w:rPr>
          <w:rFonts w:ascii="宋体" w:hAnsi="宋体"/>
          <w:sz w:val="24"/>
        </w:rPr>
        <w:t xml:space="preserve"> </w:t>
      </w:r>
      <w:r w:rsidRPr="00143E53">
        <w:rPr>
          <w:rFonts w:ascii="宋体" w:hAnsi="宋体" w:cs="宋体" w:hint="eastAsia"/>
          <w:sz w:val="24"/>
        </w:rPr>
        <w:t>人：</w:t>
      </w:r>
      <w:r>
        <w:rPr>
          <w:rFonts w:ascii="宋体" w:hAnsi="宋体" w:cs="宋体" w:hint="eastAsia"/>
          <w:sz w:val="24"/>
        </w:rPr>
        <w:t>郭堃堃</w:t>
      </w:r>
    </w:p>
    <w:p w:rsidR="00843152" w:rsidRPr="00143E53" w:rsidRDefault="00843152" w:rsidP="00843152">
      <w:pPr>
        <w:widowControl/>
        <w:autoSpaceDE w:val="0"/>
        <w:autoSpaceDN w:val="0"/>
        <w:adjustRightInd w:val="0"/>
        <w:snapToGrid w:val="0"/>
        <w:spacing w:line="360" w:lineRule="auto"/>
        <w:ind w:firstLineChars="200" w:firstLine="480"/>
        <w:textAlignment w:val="bottom"/>
        <w:rPr>
          <w:rFonts w:ascii="宋体" w:hAnsi="宋体" w:cs="宋体"/>
          <w:sz w:val="24"/>
        </w:rPr>
      </w:pPr>
      <w:r w:rsidRPr="00143E53">
        <w:rPr>
          <w:rFonts w:ascii="宋体" w:hAnsi="宋体" w:cs="宋体" w:hint="eastAsia"/>
          <w:sz w:val="24"/>
        </w:rPr>
        <w:t>电话：</w:t>
      </w:r>
      <w:r>
        <w:rPr>
          <w:rFonts w:ascii="宋体" w:hAnsi="宋体" w:cs="宋体" w:hint="eastAsia"/>
          <w:sz w:val="24"/>
        </w:rPr>
        <w:t>50812488-339</w:t>
      </w:r>
    </w:p>
    <w:p w:rsidR="002638E9" w:rsidRPr="00143E53" w:rsidRDefault="002638E9" w:rsidP="00402BAD">
      <w:pPr>
        <w:adjustRightInd w:val="0"/>
        <w:snapToGrid w:val="0"/>
        <w:spacing w:line="360" w:lineRule="auto"/>
        <w:rPr>
          <w:rFonts w:ascii="宋体" w:hAnsi="宋体"/>
          <w:sz w:val="24"/>
        </w:rPr>
      </w:pPr>
    </w:p>
    <w:p w:rsidR="002638E9" w:rsidRPr="00143E53" w:rsidRDefault="00FC75EC" w:rsidP="007B70DF">
      <w:pPr>
        <w:adjustRightInd w:val="0"/>
        <w:snapToGrid w:val="0"/>
        <w:spacing w:line="360" w:lineRule="auto"/>
        <w:ind w:firstLineChars="200" w:firstLine="482"/>
        <w:rPr>
          <w:rFonts w:ascii="宋体" w:hAnsi="宋体"/>
          <w:b/>
          <w:bCs/>
          <w:sz w:val="24"/>
        </w:rPr>
      </w:pPr>
      <w:r w:rsidRPr="00143E53">
        <w:rPr>
          <w:rFonts w:ascii="宋体" w:hAnsi="宋体" w:hint="eastAsia"/>
          <w:b/>
          <w:bCs/>
          <w:sz w:val="24"/>
        </w:rPr>
        <w:t>二</w:t>
      </w:r>
      <w:r w:rsidR="002638E9" w:rsidRPr="00143E53">
        <w:rPr>
          <w:rFonts w:ascii="宋体" w:hAnsi="宋体"/>
          <w:b/>
          <w:bCs/>
          <w:sz w:val="24"/>
        </w:rPr>
        <w:t>、</w:t>
      </w:r>
      <w:r w:rsidR="00F93D21" w:rsidRPr="00143E53">
        <w:rPr>
          <w:rFonts w:ascii="宋体" w:hAnsi="宋体" w:hint="eastAsia"/>
          <w:b/>
          <w:bCs/>
          <w:sz w:val="24"/>
        </w:rPr>
        <w:t>招标</w:t>
      </w:r>
      <w:r w:rsidR="00B10FC9" w:rsidRPr="00143E53">
        <w:rPr>
          <w:rFonts w:ascii="宋体" w:hAnsi="宋体"/>
          <w:b/>
          <w:bCs/>
          <w:sz w:val="24"/>
        </w:rPr>
        <w:t>方</w:t>
      </w:r>
      <w:r w:rsidR="00BB4487" w:rsidRPr="00143E53">
        <w:rPr>
          <w:rFonts w:ascii="宋体" w:hAnsi="宋体" w:hint="eastAsia"/>
          <w:b/>
          <w:bCs/>
          <w:sz w:val="24"/>
        </w:rPr>
        <w:t>权利</w:t>
      </w:r>
    </w:p>
    <w:p w:rsidR="002638E9" w:rsidRPr="00143E53" w:rsidRDefault="002638E9" w:rsidP="00402BAD">
      <w:pPr>
        <w:adjustRightInd w:val="0"/>
        <w:snapToGrid w:val="0"/>
        <w:spacing w:line="360" w:lineRule="auto"/>
        <w:ind w:firstLineChars="200" w:firstLine="480"/>
        <w:rPr>
          <w:rFonts w:ascii="宋体" w:hAnsi="宋体"/>
          <w:b/>
          <w:bCs/>
          <w:sz w:val="24"/>
        </w:rPr>
      </w:pPr>
      <w:r w:rsidRPr="00143E53">
        <w:rPr>
          <w:rFonts w:ascii="宋体" w:hAnsi="宋体"/>
          <w:sz w:val="24"/>
        </w:rPr>
        <w:t>1、</w:t>
      </w:r>
      <w:r w:rsidR="00F93D21" w:rsidRPr="00143E53">
        <w:rPr>
          <w:rFonts w:ascii="宋体" w:hAnsi="宋体" w:hint="eastAsia"/>
          <w:sz w:val="24"/>
        </w:rPr>
        <w:t>招标</w:t>
      </w:r>
      <w:r w:rsidRPr="00143E53">
        <w:rPr>
          <w:rFonts w:ascii="宋体" w:hAnsi="宋体"/>
          <w:sz w:val="24"/>
        </w:rPr>
        <w:t>文件的补充和修改</w:t>
      </w:r>
    </w:p>
    <w:p w:rsidR="002638E9" w:rsidRPr="00143E53" w:rsidRDefault="002638E9" w:rsidP="00402BAD">
      <w:pPr>
        <w:adjustRightInd w:val="0"/>
        <w:snapToGrid w:val="0"/>
        <w:spacing w:line="360" w:lineRule="auto"/>
        <w:ind w:leftChars="8" w:left="17" w:firstLineChars="200" w:firstLine="480"/>
        <w:rPr>
          <w:rFonts w:ascii="宋体" w:hAnsi="宋体"/>
          <w:sz w:val="24"/>
        </w:rPr>
      </w:pPr>
      <w:r w:rsidRPr="00143E53">
        <w:rPr>
          <w:rFonts w:ascii="宋体" w:hAnsi="宋体"/>
          <w:sz w:val="24"/>
        </w:rPr>
        <w:t>（</w:t>
      </w:r>
      <w:r w:rsidR="00FC75EC" w:rsidRPr="00143E53">
        <w:rPr>
          <w:rFonts w:ascii="宋体" w:hAnsi="宋体" w:hint="eastAsia"/>
          <w:sz w:val="24"/>
        </w:rPr>
        <w:t>1</w:t>
      </w:r>
      <w:r w:rsidRPr="00143E53">
        <w:rPr>
          <w:rFonts w:ascii="宋体" w:hAnsi="宋体"/>
          <w:sz w:val="24"/>
        </w:rPr>
        <w:t>）为使</w:t>
      </w:r>
      <w:r w:rsidR="00F93D21" w:rsidRPr="00143E53">
        <w:rPr>
          <w:rFonts w:ascii="宋体" w:hAnsi="宋体" w:hint="eastAsia"/>
          <w:sz w:val="24"/>
        </w:rPr>
        <w:t>投标</w:t>
      </w:r>
      <w:r w:rsidR="00E1343A" w:rsidRPr="00143E53">
        <w:rPr>
          <w:rFonts w:ascii="宋体" w:hAnsi="宋体"/>
          <w:sz w:val="24"/>
        </w:rPr>
        <w:t>单位</w:t>
      </w:r>
      <w:r w:rsidRPr="00143E53">
        <w:rPr>
          <w:rFonts w:ascii="宋体" w:hAnsi="宋体"/>
          <w:sz w:val="24"/>
        </w:rPr>
        <w:t>在准备</w:t>
      </w:r>
      <w:r w:rsidR="00F93D21" w:rsidRPr="00143E53">
        <w:rPr>
          <w:rFonts w:ascii="宋体" w:hAnsi="宋体" w:hint="eastAsia"/>
          <w:sz w:val="24"/>
        </w:rPr>
        <w:t>投标</w:t>
      </w:r>
      <w:r w:rsidR="00011D26" w:rsidRPr="00143E53">
        <w:rPr>
          <w:rFonts w:ascii="宋体" w:hAnsi="宋体"/>
          <w:sz w:val="24"/>
        </w:rPr>
        <w:t>文件</w:t>
      </w:r>
      <w:r w:rsidRPr="00143E53">
        <w:rPr>
          <w:rFonts w:ascii="宋体" w:hAnsi="宋体"/>
          <w:sz w:val="24"/>
        </w:rPr>
        <w:t>时有合理的时间考虑</w:t>
      </w:r>
      <w:r w:rsidR="00F93D21" w:rsidRPr="00143E53">
        <w:rPr>
          <w:rFonts w:ascii="宋体" w:hAnsi="宋体" w:hint="eastAsia"/>
          <w:sz w:val="24"/>
        </w:rPr>
        <w:t>招标</w:t>
      </w:r>
      <w:r w:rsidR="00520006" w:rsidRPr="00143E53">
        <w:rPr>
          <w:rFonts w:ascii="宋体" w:hAnsi="宋体"/>
          <w:sz w:val="24"/>
        </w:rPr>
        <w:t>文件</w:t>
      </w:r>
      <w:r w:rsidRPr="00143E53">
        <w:rPr>
          <w:rFonts w:ascii="宋体" w:hAnsi="宋体"/>
          <w:sz w:val="24"/>
        </w:rPr>
        <w:t>的修改，</w:t>
      </w:r>
      <w:r w:rsidR="00F93D21" w:rsidRPr="00143E53">
        <w:rPr>
          <w:rFonts w:ascii="宋体" w:hAnsi="宋体" w:hint="eastAsia"/>
          <w:sz w:val="24"/>
        </w:rPr>
        <w:t>招标</w:t>
      </w:r>
      <w:r w:rsidR="00B10FC9" w:rsidRPr="00143E53">
        <w:rPr>
          <w:rFonts w:ascii="宋体" w:hAnsi="宋体"/>
          <w:sz w:val="24"/>
        </w:rPr>
        <w:t>方</w:t>
      </w:r>
      <w:r w:rsidRPr="00143E53">
        <w:rPr>
          <w:rFonts w:ascii="宋体" w:hAnsi="宋体"/>
          <w:sz w:val="24"/>
        </w:rPr>
        <w:t>可酌情推迟</w:t>
      </w:r>
      <w:r w:rsidR="00FF56F3" w:rsidRPr="00143E53">
        <w:rPr>
          <w:rFonts w:ascii="宋体" w:hAnsi="宋体" w:hint="eastAsia"/>
          <w:sz w:val="24"/>
        </w:rPr>
        <w:t>报价</w:t>
      </w:r>
      <w:r w:rsidR="000A72D3" w:rsidRPr="00143E53">
        <w:rPr>
          <w:rFonts w:ascii="宋体" w:hAnsi="宋体"/>
          <w:sz w:val="24"/>
        </w:rPr>
        <w:t>截止时间和公开</w:t>
      </w:r>
      <w:r w:rsidR="00F93D21" w:rsidRPr="00143E53">
        <w:rPr>
          <w:rFonts w:ascii="宋体" w:hAnsi="宋体"/>
          <w:sz w:val="24"/>
        </w:rPr>
        <w:t>招标</w:t>
      </w:r>
      <w:r w:rsidRPr="00143E53">
        <w:rPr>
          <w:rFonts w:ascii="宋体" w:hAnsi="宋体"/>
          <w:sz w:val="24"/>
        </w:rPr>
        <w:t>时间，并以书面形式通知领取</w:t>
      </w:r>
      <w:r w:rsidR="00F93D21" w:rsidRPr="00143E53">
        <w:rPr>
          <w:rFonts w:ascii="宋体" w:hAnsi="宋体" w:hint="eastAsia"/>
          <w:sz w:val="24"/>
        </w:rPr>
        <w:t>招标</w:t>
      </w:r>
      <w:r w:rsidR="00520006" w:rsidRPr="00143E53">
        <w:rPr>
          <w:rFonts w:ascii="宋体" w:hAnsi="宋体"/>
          <w:sz w:val="24"/>
        </w:rPr>
        <w:t>文件</w:t>
      </w:r>
      <w:r w:rsidRPr="00143E53">
        <w:rPr>
          <w:rFonts w:ascii="宋体" w:hAnsi="宋体"/>
          <w:sz w:val="24"/>
        </w:rPr>
        <w:t>的每一</w:t>
      </w:r>
      <w:r w:rsidR="00F93D21" w:rsidRPr="00143E53">
        <w:rPr>
          <w:rFonts w:ascii="宋体" w:hAnsi="宋体" w:hint="eastAsia"/>
          <w:sz w:val="24"/>
        </w:rPr>
        <w:t>投标单位</w:t>
      </w:r>
      <w:r w:rsidRPr="00143E53">
        <w:rPr>
          <w:rFonts w:ascii="宋体" w:hAnsi="宋体"/>
          <w:sz w:val="24"/>
        </w:rPr>
        <w:t>。</w:t>
      </w:r>
    </w:p>
    <w:p w:rsidR="002638E9" w:rsidRPr="00143E53" w:rsidRDefault="002638E9" w:rsidP="00402BAD">
      <w:pPr>
        <w:adjustRightInd w:val="0"/>
        <w:snapToGrid w:val="0"/>
        <w:spacing w:line="360" w:lineRule="auto"/>
        <w:ind w:firstLineChars="200" w:firstLine="480"/>
        <w:rPr>
          <w:rFonts w:ascii="宋体" w:hAnsi="宋体"/>
          <w:sz w:val="24"/>
        </w:rPr>
      </w:pPr>
      <w:r w:rsidRPr="00143E53">
        <w:rPr>
          <w:rFonts w:ascii="宋体" w:hAnsi="宋体"/>
          <w:sz w:val="24"/>
        </w:rPr>
        <w:t>（</w:t>
      </w:r>
      <w:r w:rsidR="00FC75EC" w:rsidRPr="00143E53">
        <w:rPr>
          <w:rFonts w:ascii="宋体" w:hAnsi="宋体" w:hint="eastAsia"/>
          <w:sz w:val="24"/>
        </w:rPr>
        <w:t>2</w:t>
      </w:r>
      <w:r w:rsidRPr="00143E53">
        <w:rPr>
          <w:rFonts w:ascii="宋体" w:hAnsi="宋体"/>
          <w:sz w:val="24"/>
        </w:rPr>
        <w:t>）</w:t>
      </w:r>
      <w:r w:rsidR="00F93D21" w:rsidRPr="00143E53">
        <w:rPr>
          <w:rFonts w:ascii="宋体" w:hAnsi="宋体" w:hint="eastAsia"/>
          <w:sz w:val="24"/>
        </w:rPr>
        <w:t>招标</w:t>
      </w:r>
      <w:r w:rsidR="00B10FC9" w:rsidRPr="00143E53">
        <w:rPr>
          <w:rFonts w:ascii="宋体" w:hAnsi="宋体"/>
          <w:sz w:val="24"/>
        </w:rPr>
        <w:t>方</w:t>
      </w:r>
      <w:r w:rsidRPr="00143E53">
        <w:rPr>
          <w:rFonts w:ascii="宋体" w:hAnsi="宋体"/>
          <w:sz w:val="24"/>
        </w:rPr>
        <w:t>就</w:t>
      </w:r>
      <w:r w:rsidR="00F93D21" w:rsidRPr="00143E53">
        <w:rPr>
          <w:rFonts w:ascii="宋体" w:hAnsi="宋体" w:hint="eastAsia"/>
          <w:sz w:val="24"/>
        </w:rPr>
        <w:t>招标</w:t>
      </w:r>
      <w:r w:rsidR="00F33B03" w:rsidRPr="00143E53">
        <w:rPr>
          <w:rFonts w:ascii="宋体" w:hAnsi="宋体"/>
          <w:sz w:val="24"/>
        </w:rPr>
        <w:t>文件</w:t>
      </w:r>
      <w:r w:rsidRPr="00143E53">
        <w:rPr>
          <w:rFonts w:ascii="宋体" w:hAnsi="宋体"/>
          <w:sz w:val="24"/>
        </w:rPr>
        <w:t>所做的一切有效的书面通知、修改及补充，都是</w:t>
      </w:r>
      <w:r w:rsidR="00F93D21" w:rsidRPr="00143E53">
        <w:rPr>
          <w:rFonts w:ascii="宋体" w:hAnsi="宋体" w:hint="eastAsia"/>
          <w:sz w:val="24"/>
        </w:rPr>
        <w:t>招标</w:t>
      </w:r>
      <w:r w:rsidR="00F33B03" w:rsidRPr="00143E53">
        <w:rPr>
          <w:rFonts w:ascii="宋体" w:hAnsi="宋体"/>
          <w:sz w:val="24"/>
        </w:rPr>
        <w:t>文件</w:t>
      </w:r>
      <w:r w:rsidRPr="00143E53">
        <w:rPr>
          <w:rFonts w:ascii="宋体" w:hAnsi="宋体"/>
          <w:sz w:val="24"/>
        </w:rPr>
        <w:t>不可分割的部分。</w:t>
      </w:r>
    </w:p>
    <w:p w:rsidR="002638E9" w:rsidRPr="00143E53" w:rsidRDefault="002638E9" w:rsidP="00402BAD">
      <w:pPr>
        <w:adjustRightInd w:val="0"/>
        <w:snapToGrid w:val="0"/>
        <w:spacing w:line="360" w:lineRule="auto"/>
        <w:ind w:firstLineChars="200" w:firstLine="480"/>
        <w:rPr>
          <w:rFonts w:ascii="宋体" w:hAnsi="宋体"/>
          <w:sz w:val="24"/>
        </w:rPr>
      </w:pPr>
      <w:r w:rsidRPr="00143E53">
        <w:rPr>
          <w:rFonts w:ascii="宋体" w:hAnsi="宋体"/>
          <w:sz w:val="24"/>
        </w:rPr>
        <w:t>2、</w:t>
      </w:r>
      <w:r w:rsidR="00F93D21" w:rsidRPr="00143E53">
        <w:rPr>
          <w:rFonts w:ascii="宋体" w:hAnsi="宋体" w:hint="eastAsia"/>
          <w:sz w:val="24"/>
        </w:rPr>
        <w:t>招标</w:t>
      </w:r>
      <w:r w:rsidR="00B10FC9" w:rsidRPr="00143E53">
        <w:rPr>
          <w:rFonts w:ascii="宋体" w:hAnsi="宋体"/>
          <w:sz w:val="24"/>
        </w:rPr>
        <w:t>方</w:t>
      </w:r>
      <w:r w:rsidRPr="00143E53">
        <w:rPr>
          <w:rFonts w:ascii="宋体" w:hAnsi="宋体"/>
          <w:sz w:val="24"/>
        </w:rPr>
        <w:t>在保单签署前的任何时候保留接受或不接受</w:t>
      </w:r>
      <w:r w:rsidR="00F93D21" w:rsidRPr="00143E53">
        <w:rPr>
          <w:rFonts w:ascii="宋体" w:hAnsi="宋体" w:hint="eastAsia"/>
          <w:sz w:val="24"/>
        </w:rPr>
        <w:t>投标</w:t>
      </w:r>
      <w:r w:rsidR="00E1343A" w:rsidRPr="00143E53">
        <w:rPr>
          <w:rFonts w:ascii="宋体" w:hAnsi="宋体"/>
          <w:sz w:val="24"/>
        </w:rPr>
        <w:t>单位</w:t>
      </w:r>
      <w:r w:rsidRPr="00143E53">
        <w:rPr>
          <w:rFonts w:ascii="宋体" w:hAnsi="宋体"/>
          <w:sz w:val="24"/>
        </w:rPr>
        <w:t>保险</w:t>
      </w:r>
      <w:r w:rsidR="00F93D21" w:rsidRPr="00143E53">
        <w:rPr>
          <w:rFonts w:ascii="宋体" w:hAnsi="宋体" w:hint="eastAsia"/>
          <w:sz w:val="24"/>
        </w:rPr>
        <w:t>投标</w:t>
      </w:r>
      <w:r w:rsidR="000A72D3" w:rsidRPr="00143E53">
        <w:rPr>
          <w:rFonts w:ascii="宋体" w:hAnsi="宋体"/>
          <w:sz w:val="24"/>
        </w:rPr>
        <w:t>文件</w:t>
      </w:r>
      <w:r w:rsidRPr="00143E53">
        <w:rPr>
          <w:rFonts w:ascii="宋体" w:hAnsi="宋体"/>
          <w:sz w:val="24"/>
        </w:rPr>
        <w:t>的权利，并且无须对受影响的</w:t>
      </w:r>
      <w:r w:rsidR="00DD2818" w:rsidRPr="00143E53">
        <w:rPr>
          <w:rFonts w:ascii="宋体" w:hAnsi="宋体" w:hint="eastAsia"/>
          <w:sz w:val="24"/>
        </w:rPr>
        <w:t>投标</w:t>
      </w:r>
      <w:r w:rsidR="00E1343A" w:rsidRPr="00143E53">
        <w:rPr>
          <w:rFonts w:ascii="宋体" w:hAnsi="宋体"/>
          <w:sz w:val="24"/>
        </w:rPr>
        <w:t>单位</w:t>
      </w:r>
      <w:r w:rsidRPr="00143E53">
        <w:rPr>
          <w:rFonts w:ascii="宋体" w:hAnsi="宋体"/>
          <w:sz w:val="24"/>
        </w:rPr>
        <w:t>承担任何责任。</w:t>
      </w:r>
    </w:p>
    <w:p w:rsidR="002638E9" w:rsidRPr="00143E53" w:rsidRDefault="002638E9" w:rsidP="00402BAD">
      <w:pPr>
        <w:adjustRightInd w:val="0"/>
        <w:snapToGrid w:val="0"/>
        <w:spacing w:line="360" w:lineRule="auto"/>
        <w:ind w:firstLineChars="200" w:firstLine="480"/>
        <w:rPr>
          <w:rFonts w:ascii="宋体" w:hAnsi="宋体"/>
          <w:sz w:val="24"/>
        </w:rPr>
      </w:pPr>
      <w:r w:rsidRPr="00143E53">
        <w:rPr>
          <w:rFonts w:ascii="宋体" w:hAnsi="宋体"/>
          <w:sz w:val="24"/>
        </w:rPr>
        <w:t>3、</w:t>
      </w:r>
      <w:r w:rsidR="00F93D21" w:rsidRPr="00143E53">
        <w:rPr>
          <w:rFonts w:ascii="宋体" w:hAnsi="宋体" w:hint="eastAsia"/>
          <w:sz w:val="24"/>
        </w:rPr>
        <w:t>招标</w:t>
      </w:r>
      <w:r w:rsidR="00B10FC9" w:rsidRPr="00143E53">
        <w:rPr>
          <w:rFonts w:ascii="宋体" w:hAnsi="宋体"/>
          <w:sz w:val="24"/>
        </w:rPr>
        <w:t>方</w:t>
      </w:r>
      <w:r w:rsidRPr="00143E53">
        <w:rPr>
          <w:rFonts w:ascii="宋体" w:hAnsi="宋体"/>
          <w:sz w:val="24"/>
        </w:rPr>
        <w:t>对</w:t>
      </w:r>
      <w:r w:rsidR="00F93D21" w:rsidRPr="00143E53">
        <w:rPr>
          <w:rFonts w:ascii="宋体" w:hAnsi="宋体" w:hint="eastAsia"/>
          <w:sz w:val="24"/>
        </w:rPr>
        <w:t>招标</w:t>
      </w:r>
      <w:r w:rsidR="00F33B03" w:rsidRPr="00143E53">
        <w:rPr>
          <w:rFonts w:ascii="宋体" w:hAnsi="宋体"/>
          <w:sz w:val="24"/>
        </w:rPr>
        <w:t>文件</w:t>
      </w:r>
      <w:r w:rsidRPr="00143E53">
        <w:rPr>
          <w:rFonts w:ascii="宋体" w:hAnsi="宋体"/>
          <w:sz w:val="24"/>
        </w:rPr>
        <w:t>拥有最终解释权。</w:t>
      </w:r>
    </w:p>
    <w:p w:rsidR="002638E9" w:rsidRPr="00143E53" w:rsidRDefault="002638E9" w:rsidP="00402BAD">
      <w:pPr>
        <w:adjustRightInd w:val="0"/>
        <w:snapToGrid w:val="0"/>
        <w:spacing w:line="360" w:lineRule="auto"/>
        <w:ind w:firstLineChars="200" w:firstLine="480"/>
        <w:rPr>
          <w:rFonts w:ascii="宋体" w:hAnsi="宋体"/>
          <w:sz w:val="24"/>
        </w:rPr>
      </w:pPr>
      <w:r w:rsidRPr="00143E53">
        <w:rPr>
          <w:rFonts w:ascii="宋体" w:hAnsi="宋体"/>
          <w:sz w:val="24"/>
        </w:rPr>
        <w:t>4、</w:t>
      </w:r>
      <w:r w:rsidR="00F93D21" w:rsidRPr="00143E53">
        <w:rPr>
          <w:rFonts w:ascii="宋体" w:hAnsi="宋体" w:hint="eastAsia"/>
          <w:sz w:val="24"/>
        </w:rPr>
        <w:t>招标</w:t>
      </w:r>
      <w:r w:rsidR="00B10FC9" w:rsidRPr="00143E53">
        <w:rPr>
          <w:rFonts w:ascii="宋体" w:hAnsi="宋体"/>
          <w:sz w:val="24"/>
        </w:rPr>
        <w:t>方</w:t>
      </w:r>
      <w:r w:rsidRPr="00143E53">
        <w:rPr>
          <w:rFonts w:ascii="宋体" w:hAnsi="宋体"/>
          <w:sz w:val="24"/>
        </w:rPr>
        <w:t>对</w:t>
      </w:r>
      <w:r w:rsidR="00F93D21" w:rsidRPr="00143E53">
        <w:rPr>
          <w:rFonts w:ascii="宋体" w:hAnsi="宋体" w:hint="eastAsia"/>
          <w:sz w:val="24"/>
        </w:rPr>
        <w:t>投标</w:t>
      </w:r>
      <w:r w:rsidR="00E1343A" w:rsidRPr="00143E53">
        <w:rPr>
          <w:rFonts w:ascii="宋体" w:hAnsi="宋体"/>
          <w:sz w:val="24"/>
        </w:rPr>
        <w:t>单位</w:t>
      </w:r>
      <w:r w:rsidRPr="00143E53">
        <w:rPr>
          <w:rFonts w:ascii="宋体" w:hAnsi="宋体"/>
          <w:sz w:val="24"/>
        </w:rPr>
        <w:t>的保险</w:t>
      </w:r>
      <w:r w:rsidR="00F93D21" w:rsidRPr="00143E53">
        <w:rPr>
          <w:rFonts w:ascii="宋体" w:hAnsi="宋体" w:hint="eastAsia"/>
          <w:sz w:val="24"/>
        </w:rPr>
        <w:t>投标</w:t>
      </w:r>
      <w:r w:rsidRPr="00143E53">
        <w:rPr>
          <w:rFonts w:ascii="宋体" w:hAnsi="宋体"/>
          <w:sz w:val="24"/>
        </w:rPr>
        <w:t>拥有选择权。</w:t>
      </w:r>
    </w:p>
    <w:p w:rsidR="00520006" w:rsidRPr="00143E53" w:rsidRDefault="00520006" w:rsidP="00402BAD">
      <w:pPr>
        <w:adjustRightInd w:val="0"/>
        <w:snapToGrid w:val="0"/>
        <w:spacing w:line="360" w:lineRule="auto"/>
        <w:ind w:firstLineChars="200" w:firstLine="480"/>
        <w:rPr>
          <w:rFonts w:ascii="宋体" w:hAnsi="宋体"/>
          <w:sz w:val="24"/>
        </w:rPr>
      </w:pPr>
      <w:r w:rsidRPr="00143E53">
        <w:rPr>
          <w:rFonts w:ascii="宋体" w:hAnsi="宋体" w:hint="eastAsia"/>
          <w:sz w:val="24"/>
        </w:rPr>
        <w:t>5、本次</w:t>
      </w:r>
      <w:r w:rsidR="00F93D21" w:rsidRPr="00143E53">
        <w:rPr>
          <w:rFonts w:ascii="宋体" w:hAnsi="宋体" w:hint="eastAsia"/>
          <w:sz w:val="24"/>
        </w:rPr>
        <w:t>招标</w:t>
      </w:r>
      <w:r w:rsidR="00BB4487" w:rsidRPr="00143E53">
        <w:rPr>
          <w:rFonts w:ascii="宋体" w:hAnsi="宋体" w:hint="eastAsia"/>
          <w:sz w:val="24"/>
        </w:rPr>
        <w:t>为保险公司实力、服务、经验、优惠条件、响应、保费的综合考虑。</w:t>
      </w:r>
    </w:p>
    <w:p w:rsidR="00D6343A" w:rsidRPr="00956095" w:rsidRDefault="00D6343A" w:rsidP="00956095">
      <w:pPr>
        <w:adjustRightInd w:val="0"/>
        <w:snapToGrid w:val="0"/>
        <w:spacing w:line="360" w:lineRule="auto"/>
        <w:ind w:firstLineChars="200" w:firstLine="482"/>
        <w:rPr>
          <w:rFonts w:ascii="宋体" w:hAnsi="宋体"/>
          <w:b/>
          <w:color w:val="000000" w:themeColor="text1"/>
          <w:sz w:val="24"/>
        </w:rPr>
      </w:pPr>
      <w:r w:rsidRPr="007F5579">
        <w:rPr>
          <w:rFonts w:ascii="宋体" w:hAnsi="宋体" w:hint="eastAsia"/>
          <w:b/>
          <w:color w:val="000000" w:themeColor="text1"/>
          <w:sz w:val="24"/>
        </w:rPr>
        <w:t>6、如同一家投标公司出现两份不同的排他性唯一授权，则招标方有权视其投标为废标。</w:t>
      </w:r>
    </w:p>
    <w:p w:rsidR="002638E9" w:rsidRPr="00143E53" w:rsidRDefault="002638E9" w:rsidP="00402BAD">
      <w:pPr>
        <w:adjustRightInd w:val="0"/>
        <w:snapToGrid w:val="0"/>
        <w:spacing w:line="360" w:lineRule="auto"/>
        <w:rPr>
          <w:rFonts w:ascii="宋体" w:hAnsi="宋体"/>
          <w:sz w:val="24"/>
        </w:rPr>
      </w:pPr>
      <w:bookmarkStart w:id="3" w:name="_Toc89662530"/>
    </w:p>
    <w:p w:rsidR="002638E9" w:rsidRPr="00143E53" w:rsidRDefault="00FC75EC" w:rsidP="007B70DF">
      <w:pPr>
        <w:adjustRightInd w:val="0"/>
        <w:snapToGrid w:val="0"/>
        <w:spacing w:line="360" w:lineRule="auto"/>
        <w:ind w:firstLineChars="200" w:firstLine="482"/>
        <w:rPr>
          <w:rFonts w:ascii="宋体" w:hAnsi="宋体"/>
          <w:b/>
          <w:bCs/>
          <w:sz w:val="24"/>
        </w:rPr>
      </w:pPr>
      <w:r w:rsidRPr="00143E53">
        <w:rPr>
          <w:rFonts w:ascii="宋体" w:hAnsi="宋体" w:hint="eastAsia"/>
          <w:b/>
          <w:bCs/>
          <w:sz w:val="24"/>
        </w:rPr>
        <w:t>三</w:t>
      </w:r>
      <w:r w:rsidR="002638E9" w:rsidRPr="00143E53">
        <w:rPr>
          <w:rFonts w:ascii="宋体" w:hAnsi="宋体"/>
          <w:b/>
          <w:bCs/>
          <w:sz w:val="24"/>
        </w:rPr>
        <w:t>、</w:t>
      </w:r>
      <w:r w:rsidR="00F93D21" w:rsidRPr="00143E53">
        <w:rPr>
          <w:rFonts w:ascii="宋体" w:hAnsi="宋体" w:hint="eastAsia"/>
          <w:b/>
          <w:bCs/>
          <w:sz w:val="24"/>
        </w:rPr>
        <w:t>投标</w:t>
      </w:r>
      <w:r w:rsidR="00C10A8D" w:rsidRPr="00143E53">
        <w:rPr>
          <w:rFonts w:ascii="宋体" w:hAnsi="宋体"/>
          <w:b/>
          <w:bCs/>
          <w:sz w:val="24"/>
        </w:rPr>
        <w:t>文件</w:t>
      </w:r>
      <w:r w:rsidR="002638E9" w:rsidRPr="00143E53">
        <w:rPr>
          <w:rFonts w:ascii="宋体" w:hAnsi="宋体"/>
          <w:b/>
          <w:bCs/>
          <w:sz w:val="24"/>
        </w:rPr>
        <w:t>的编制</w:t>
      </w:r>
      <w:bookmarkEnd w:id="3"/>
    </w:p>
    <w:p w:rsidR="002638E9" w:rsidRPr="00143E53" w:rsidRDefault="002638E9" w:rsidP="00402BAD">
      <w:pPr>
        <w:adjustRightInd w:val="0"/>
        <w:snapToGrid w:val="0"/>
        <w:spacing w:line="360" w:lineRule="auto"/>
        <w:ind w:firstLineChars="200" w:firstLine="480"/>
        <w:rPr>
          <w:rFonts w:ascii="宋体" w:hAnsi="宋体"/>
          <w:sz w:val="24"/>
        </w:rPr>
      </w:pPr>
      <w:r w:rsidRPr="00143E53">
        <w:rPr>
          <w:rFonts w:ascii="宋体" w:hAnsi="宋体"/>
          <w:sz w:val="24"/>
        </w:rPr>
        <w:t>1、</w:t>
      </w:r>
      <w:r w:rsidR="00F93D21" w:rsidRPr="00143E53">
        <w:rPr>
          <w:rFonts w:ascii="宋体" w:hAnsi="宋体" w:hint="eastAsia"/>
          <w:sz w:val="24"/>
        </w:rPr>
        <w:t>投标文件</w:t>
      </w:r>
      <w:r w:rsidRPr="00143E53">
        <w:rPr>
          <w:rFonts w:ascii="宋体" w:hAnsi="宋体"/>
          <w:sz w:val="24"/>
        </w:rPr>
        <w:t>及</w:t>
      </w:r>
      <w:r w:rsidR="00F93D21" w:rsidRPr="00143E53">
        <w:rPr>
          <w:rFonts w:ascii="宋体" w:hAnsi="宋体" w:hint="eastAsia"/>
          <w:sz w:val="24"/>
        </w:rPr>
        <w:t>投标单位</w:t>
      </w:r>
      <w:r w:rsidRPr="00143E53">
        <w:rPr>
          <w:rFonts w:ascii="宋体" w:hAnsi="宋体"/>
          <w:sz w:val="24"/>
        </w:rPr>
        <w:t>和</w:t>
      </w:r>
      <w:r w:rsidR="00F93D21" w:rsidRPr="00143E53">
        <w:rPr>
          <w:rFonts w:ascii="宋体" w:hAnsi="宋体" w:hint="eastAsia"/>
          <w:sz w:val="24"/>
        </w:rPr>
        <w:t>招标</w:t>
      </w:r>
      <w:r w:rsidR="00B10FC9" w:rsidRPr="00143E53">
        <w:rPr>
          <w:rFonts w:ascii="宋体" w:hAnsi="宋体"/>
          <w:sz w:val="24"/>
        </w:rPr>
        <w:t>方</w:t>
      </w:r>
      <w:r w:rsidRPr="00143E53">
        <w:rPr>
          <w:rFonts w:ascii="宋体" w:hAnsi="宋体"/>
          <w:sz w:val="24"/>
        </w:rPr>
        <w:t>就</w:t>
      </w:r>
      <w:r w:rsidR="00520006" w:rsidRPr="00143E53">
        <w:rPr>
          <w:rFonts w:ascii="宋体" w:hAnsi="宋体" w:hint="eastAsia"/>
          <w:sz w:val="24"/>
        </w:rPr>
        <w:t>此次</w:t>
      </w:r>
      <w:r w:rsidR="00F93D21" w:rsidRPr="00143E53">
        <w:rPr>
          <w:rFonts w:ascii="宋体" w:hAnsi="宋体" w:hint="eastAsia"/>
          <w:sz w:val="24"/>
        </w:rPr>
        <w:t>招标</w:t>
      </w:r>
      <w:r w:rsidRPr="00143E53">
        <w:rPr>
          <w:rFonts w:ascii="宋体" w:hAnsi="宋体"/>
          <w:sz w:val="24"/>
        </w:rPr>
        <w:t>交换的文件和来往信件均须用</w:t>
      </w:r>
      <w:r w:rsidRPr="00143E53">
        <w:rPr>
          <w:rFonts w:ascii="宋体" w:hAnsi="宋体"/>
          <w:sz w:val="24"/>
        </w:rPr>
        <w:lastRenderedPageBreak/>
        <w:t>中文编写。若其中有其它语言的书面材料，则须附有中文译文，并以中文译文为准；</w:t>
      </w:r>
    </w:p>
    <w:p w:rsidR="002638E9" w:rsidRPr="00143E53" w:rsidRDefault="002638E9" w:rsidP="00402BAD">
      <w:pPr>
        <w:adjustRightInd w:val="0"/>
        <w:snapToGrid w:val="0"/>
        <w:spacing w:line="360" w:lineRule="auto"/>
        <w:ind w:firstLine="560"/>
        <w:rPr>
          <w:rFonts w:ascii="宋体" w:hAnsi="宋体"/>
          <w:sz w:val="24"/>
        </w:rPr>
      </w:pPr>
      <w:r w:rsidRPr="00143E53">
        <w:rPr>
          <w:rFonts w:ascii="宋体" w:hAnsi="宋体"/>
          <w:sz w:val="24"/>
        </w:rPr>
        <w:t>2、报价货币为人民币。</w:t>
      </w:r>
    </w:p>
    <w:p w:rsidR="002638E9" w:rsidRPr="00143E53" w:rsidRDefault="00EE148D" w:rsidP="00E95DE3">
      <w:pPr>
        <w:adjustRightInd w:val="0"/>
        <w:snapToGrid w:val="0"/>
        <w:spacing w:line="360" w:lineRule="auto"/>
        <w:ind w:firstLine="560"/>
        <w:rPr>
          <w:rFonts w:ascii="宋体" w:hAnsi="宋体"/>
          <w:sz w:val="24"/>
        </w:rPr>
      </w:pPr>
      <w:r w:rsidRPr="00143E53">
        <w:rPr>
          <w:rFonts w:ascii="宋体" w:hAnsi="宋体"/>
          <w:sz w:val="24"/>
        </w:rPr>
        <w:t>3、</w:t>
      </w:r>
      <w:r w:rsidR="00F93D21" w:rsidRPr="00143E53">
        <w:rPr>
          <w:rFonts w:ascii="宋体" w:hAnsi="宋体" w:hint="eastAsia"/>
          <w:sz w:val="24"/>
        </w:rPr>
        <w:t>投标文件</w:t>
      </w:r>
      <w:proofErr w:type="gramStart"/>
      <w:r w:rsidRPr="00143E53">
        <w:rPr>
          <w:rFonts w:ascii="宋体" w:hAnsi="宋体"/>
          <w:sz w:val="24"/>
        </w:rPr>
        <w:t>须分为</w:t>
      </w:r>
      <w:proofErr w:type="gramEnd"/>
      <w:r w:rsidRPr="00143E53">
        <w:rPr>
          <w:rFonts w:ascii="宋体" w:hAnsi="宋体"/>
          <w:sz w:val="24"/>
        </w:rPr>
        <w:t>技术</w:t>
      </w:r>
      <w:r w:rsidR="00520006" w:rsidRPr="00143E53">
        <w:rPr>
          <w:rFonts w:ascii="宋体" w:hAnsi="宋体" w:hint="eastAsia"/>
          <w:sz w:val="24"/>
        </w:rPr>
        <w:t>部分</w:t>
      </w:r>
      <w:r w:rsidRPr="00143E53">
        <w:rPr>
          <w:rFonts w:ascii="宋体" w:hAnsi="宋体"/>
          <w:sz w:val="24"/>
        </w:rPr>
        <w:t>和</w:t>
      </w:r>
      <w:r w:rsidR="00520006" w:rsidRPr="00143E53">
        <w:rPr>
          <w:rFonts w:ascii="宋体" w:hAnsi="宋体" w:hint="eastAsia"/>
          <w:sz w:val="24"/>
        </w:rPr>
        <w:t>价格部分</w:t>
      </w:r>
      <w:r w:rsidRPr="00143E53">
        <w:rPr>
          <w:rFonts w:ascii="宋体" w:hAnsi="宋体"/>
          <w:sz w:val="24"/>
        </w:rPr>
        <w:t>两部分同时提交。</w:t>
      </w:r>
    </w:p>
    <w:p w:rsidR="002638E9" w:rsidRPr="00143E53" w:rsidRDefault="00FC75EC" w:rsidP="007B70DF">
      <w:pPr>
        <w:adjustRightInd w:val="0"/>
        <w:snapToGrid w:val="0"/>
        <w:spacing w:line="360" w:lineRule="auto"/>
        <w:ind w:firstLineChars="200" w:firstLine="482"/>
        <w:rPr>
          <w:rFonts w:ascii="宋体" w:hAnsi="宋体"/>
          <w:b/>
          <w:bCs/>
          <w:sz w:val="24"/>
        </w:rPr>
      </w:pPr>
      <w:r w:rsidRPr="00143E53">
        <w:rPr>
          <w:rFonts w:ascii="宋体" w:hAnsi="宋体" w:hint="eastAsia"/>
          <w:b/>
          <w:bCs/>
          <w:sz w:val="24"/>
        </w:rPr>
        <w:t>四</w:t>
      </w:r>
      <w:r w:rsidR="002638E9" w:rsidRPr="00143E53">
        <w:rPr>
          <w:rFonts w:ascii="宋体" w:hAnsi="宋体"/>
          <w:b/>
          <w:bCs/>
          <w:sz w:val="24"/>
        </w:rPr>
        <w:t>、</w:t>
      </w:r>
      <w:r w:rsidR="00F93D21" w:rsidRPr="00143E53">
        <w:rPr>
          <w:rFonts w:ascii="宋体" w:hAnsi="宋体" w:hint="eastAsia"/>
          <w:b/>
          <w:bCs/>
          <w:sz w:val="24"/>
        </w:rPr>
        <w:t>投标文件</w:t>
      </w:r>
      <w:r w:rsidR="002638E9" w:rsidRPr="00143E53">
        <w:rPr>
          <w:rFonts w:ascii="宋体" w:hAnsi="宋体"/>
          <w:b/>
          <w:bCs/>
          <w:sz w:val="24"/>
        </w:rPr>
        <w:t>的构成</w:t>
      </w:r>
    </w:p>
    <w:p w:rsidR="002638E9" w:rsidRPr="00143E53" w:rsidRDefault="00F93D21" w:rsidP="00402BAD">
      <w:pPr>
        <w:adjustRightInd w:val="0"/>
        <w:snapToGrid w:val="0"/>
        <w:spacing w:line="360" w:lineRule="auto"/>
        <w:ind w:firstLine="560"/>
        <w:rPr>
          <w:rFonts w:ascii="宋体" w:hAnsi="宋体"/>
          <w:sz w:val="24"/>
        </w:rPr>
      </w:pPr>
      <w:r w:rsidRPr="00143E53">
        <w:rPr>
          <w:rFonts w:ascii="宋体" w:hAnsi="宋体" w:hint="eastAsia"/>
          <w:sz w:val="24"/>
        </w:rPr>
        <w:t>投标方</w:t>
      </w:r>
      <w:r w:rsidR="002638E9" w:rsidRPr="00143E53">
        <w:rPr>
          <w:rFonts w:ascii="宋体" w:hAnsi="宋体"/>
          <w:sz w:val="24"/>
        </w:rPr>
        <w:t>提交的</w:t>
      </w:r>
      <w:r w:rsidRPr="00143E53">
        <w:rPr>
          <w:rFonts w:ascii="宋体" w:hAnsi="宋体" w:hint="eastAsia"/>
          <w:sz w:val="24"/>
        </w:rPr>
        <w:t>投标文件</w:t>
      </w:r>
      <w:r w:rsidR="002638E9" w:rsidRPr="00143E53">
        <w:rPr>
          <w:rFonts w:ascii="宋体" w:hAnsi="宋体"/>
          <w:sz w:val="24"/>
        </w:rPr>
        <w:t>，应包括但不限于以下内容：包括：</w:t>
      </w:r>
    </w:p>
    <w:p w:rsidR="00EE148D" w:rsidRPr="00143E53" w:rsidRDefault="00EE148D" w:rsidP="00402BAD">
      <w:pPr>
        <w:adjustRightInd w:val="0"/>
        <w:snapToGrid w:val="0"/>
        <w:spacing w:line="360" w:lineRule="auto"/>
        <w:ind w:firstLine="560"/>
        <w:rPr>
          <w:rFonts w:ascii="宋体" w:hAnsi="宋体"/>
          <w:sz w:val="24"/>
        </w:rPr>
      </w:pPr>
      <w:r w:rsidRPr="00143E53">
        <w:rPr>
          <w:rFonts w:ascii="宋体" w:hAnsi="宋体"/>
          <w:sz w:val="24"/>
        </w:rPr>
        <w:t>（一）、技术</w:t>
      </w:r>
      <w:r w:rsidR="000A7A01" w:rsidRPr="00143E53">
        <w:rPr>
          <w:rFonts w:ascii="宋体" w:hAnsi="宋体" w:hint="eastAsia"/>
          <w:sz w:val="24"/>
        </w:rPr>
        <w:t>部分</w:t>
      </w:r>
    </w:p>
    <w:p w:rsidR="008E72D7" w:rsidRPr="00143E53" w:rsidRDefault="008E72D7" w:rsidP="008E72D7">
      <w:pPr>
        <w:adjustRightInd w:val="0"/>
        <w:snapToGrid w:val="0"/>
        <w:spacing w:line="360" w:lineRule="auto"/>
        <w:ind w:left="560"/>
        <w:rPr>
          <w:rFonts w:ascii="宋体" w:hAnsi="宋体"/>
          <w:sz w:val="24"/>
        </w:rPr>
      </w:pPr>
      <w:r w:rsidRPr="00143E53">
        <w:rPr>
          <w:rFonts w:ascii="宋体" w:hAnsi="宋体"/>
          <w:sz w:val="24"/>
        </w:rPr>
        <w:t>1、</w:t>
      </w:r>
      <w:r w:rsidR="00F93D21" w:rsidRPr="00143E53">
        <w:rPr>
          <w:rFonts w:ascii="宋体" w:hAnsi="宋体" w:hint="eastAsia"/>
          <w:sz w:val="24"/>
        </w:rPr>
        <w:t>投标单位</w:t>
      </w:r>
      <w:r w:rsidRPr="00143E53">
        <w:rPr>
          <w:rFonts w:ascii="宋体" w:hAnsi="宋体"/>
          <w:sz w:val="24"/>
        </w:rPr>
        <w:t>的承诺函；</w:t>
      </w:r>
    </w:p>
    <w:p w:rsidR="008E72D7" w:rsidRPr="00143E53" w:rsidRDefault="008E72D7" w:rsidP="008E72D7">
      <w:pPr>
        <w:adjustRightInd w:val="0"/>
        <w:snapToGrid w:val="0"/>
        <w:spacing w:line="360" w:lineRule="auto"/>
        <w:ind w:left="560"/>
        <w:rPr>
          <w:rFonts w:ascii="宋体" w:hAnsi="宋体"/>
          <w:sz w:val="24"/>
        </w:rPr>
      </w:pPr>
      <w:r w:rsidRPr="00143E53">
        <w:rPr>
          <w:rFonts w:ascii="宋体" w:hAnsi="宋体" w:hint="eastAsia"/>
          <w:sz w:val="24"/>
        </w:rPr>
        <w:t>2、</w:t>
      </w:r>
      <w:r w:rsidR="00F93D21" w:rsidRPr="00143E53">
        <w:rPr>
          <w:rFonts w:ascii="宋体" w:hAnsi="宋体" w:hint="eastAsia"/>
          <w:sz w:val="24"/>
        </w:rPr>
        <w:t>投标单位</w:t>
      </w:r>
      <w:r w:rsidRPr="00143E53">
        <w:rPr>
          <w:rFonts w:ascii="宋体" w:hAnsi="宋体"/>
          <w:sz w:val="24"/>
        </w:rPr>
        <w:t>的</w:t>
      </w:r>
      <w:r w:rsidRPr="00143E53">
        <w:rPr>
          <w:rFonts w:ascii="宋体" w:hAnsi="宋体" w:hint="eastAsia"/>
          <w:sz w:val="24"/>
        </w:rPr>
        <w:t>保密</w:t>
      </w:r>
      <w:r w:rsidRPr="00143E53">
        <w:rPr>
          <w:rFonts w:ascii="宋体" w:hAnsi="宋体"/>
          <w:sz w:val="24"/>
        </w:rPr>
        <w:t>函</w:t>
      </w:r>
      <w:r w:rsidRPr="00143E53">
        <w:rPr>
          <w:rFonts w:ascii="宋体" w:hAnsi="宋体" w:hint="eastAsia"/>
          <w:sz w:val="24"/>
        </w:rPr>
        <w:t>；</w:t>
      </w:r>
    </w:p>
    <w:p w:rsidR="008E72D7" w:rsidRPr="00143E53" w:rsidRDefault="008E72D7" w:rsidP="008E72D7">
      <w:pPr>
        <w:adjustRightInd w:val="0"/>
        <w:snapToGrid w:val="0"/>
        <w:spacing w:line="360" w:lineRule="auto"/>
        <w:ind w:left="560"/>
        <w:rPr>
          <w:rFonts w:ascii="宋体" w:hAnsi="宋体"/>
          <w:sz w:val="24"/>
        </w:rPr>
      </w:pPr>
      <w:r w:rsidRPr="00143E53">
        <w:rPr>
          <w:rFonts w:ascii="宋体" w:hAnsi="宋体" w:hint="eastAsia"/>
          <w:sz w:val="24"/>
        </w:rPr>
        <w:t>3、</w:t>
      </w:r>
      <w:r w:rsidR="00F93D21" w:rsidRPr="00143E53">
        <w:rPr>
          <w:rFonts w:ascii="宋体" w:hAnsi="宋体" w:hint="eastAsia"/>
          <w:sz w:val="24"/>
        </w:rPr>
        <w:t>投标单位</w:t>
      </w:r>
      <w:r w:rsidRPr="00143E53">
        <w:rPr>
          <w:rFonts w:ascii="宋体" w:hAnsi="宋体"/>
          <w:sz w:val="24"/>
        </w:rPr>
        <w:t>的</w:t>
      </w:r>
      <w:r w:rsidRPr="00143E53">
        <w:rPr>
          <w:rFonts w:ascii="宋体" w:hAnsi="宋体" w:hint="eastAsia"/>
          <w:sz w:val="24"/>
        </w:rPr>
        <w:t>法定代表人授权书；</w:t>
      </w:r>
    </w:p>
    <w:p w:rsidR="008E72D7" w:rsidRPr="00143E53" w:rsidRDefault="008E72D7" w:rsidP="008E72D7">
      <w:pPr>
        <w:adjustRightInd w:val="0"/>
        <w:snapToGrid w:val="0"/>
        <w:spacing w:line="360" w:lineRule="auto"/>
        <w:ind w:firstLine="560"/>
        <w:rPr>
          <w:rFonts w:ascii="宋体" w:hAnsi="宋体"/>
          <w:sz w:val="24"/>
        </w:rPr>
      </w:pPr>
      <w:r w:rsidRPr="00143E53">
        <w:rPr>
          <w:rFonts w:ascii="宋体" w:hAnsi="宋体" w:hint="eastAsia"/>
          <w:sz w:val="24"/>
        </w:rPr>
        <w:t>4</w:t>
      </w:r>
      <w:r w:rsidRPr="00143E53">
        <w:rPr>
          <w:rFonts w:ascii="宋体" w:hAnsi="宋体"/>
          <w:sz w:val="24"/>
        </w:rPr>
        <w:t>、差异条件汇总表；</w:t>
      </w:r>
    </w:p>
    <w:p w:rsidR="008E72D7" w:rsidRPr="00143E53" w:rsidRDefault="008E72D7" w:rsidP="008E72D7">
      <w:pPr>
        <w:adjustRightInd w:val="0"/>
        <w:snapToGrid w:val="0"/>
        <w:spacing w:line="360" w:lineRule="auto"/>
        <w:ind w:left="560"/>
        <w:rPr>
          <w:rFonts w:ascii="宋体" w:hAnsi="宋体"/>
          <w:sz w:val="24"/>
        </w:rPr>
      </w:pPr>
      <w:r w:rsidRPr="00143E53">
        <w:rPr>
          <w:rFonts w:ascii="宋体" w:hAnsi="宋体" w:hint="eastAsia"/>
          <w:sz w:val="24"/>
        </w:rPr>
        <w:t>5</w:t>
      </w:r>
      <w:r w:rsidRPr="00143E53">
        <w:rPr>
          <w:rFonts w:ascii="宋体" w:hAnsi="宋体"/>
          <w:sz w:val="24"/>
        </w:rPr>
        <w:t>、优惠条件汇总表；</w:t>
      </w:r>
    </w:p>
    <w:p w:rsidR="008E72D7" w:rsidRPr="00143E53" w:rsidRDefault="008E72D7" w:rsidP="008E72D7">
      <w:pPr>
        <w:adjustRightInd w:val="0"/>
        <w:snapToGrid w:val="0"/>
        <w:spacing w:line="360" w:lineRule="auto"/>
        <w:ind w:left="560"/>
        <w:rPr>
          <w:rFonts w:ascii="宋体" w:hAnsi="宋体"/>
          <w:sz w:val="24"/>
        </w:rPr>
      </w:pPr>
      <w:r w:rsidRPr="00143E53">
        <w:rPr>
          <w:rFonts w:ascii="宋体" w:hAnsi="宋体" w:hint="eastAsia"/>
          <w:sz w:val="24"/>
        </w:rPr>
        <w:t>6</w:t>
      </w:r>
      <w:r w:rsidRPr="00143E53">
        <w:rPr>
          <w:rFonts w:ascii="宋体" w:hAnsi="宋体"/>
          <w:sz w:val="24"/>
        </w:rPr>
        <w:t>、服务小组人员资质与分工；</w:t>
      </w:r>
    </w:p>
    <w:p w:rsidR="008E72D7" w:rsidRPr="00143E53" w:rsidRDefault="008E72D7" w:rsidP="008E72D7">
      <w:pPr>
        <w:adjustRightInd w:val="0"/>
        <w:snapToGrid w:val="0"/>
        <w:spacing w:line="360" w:lineRule="auto"/>
        <w:ind w:left="560"/>
        <w:rPr>
          <w:rFonts w:ascii="宋体" w:hAnsi="宋体"/>
          <w:sz w:val="24"/>
        </w:rPr>
      </w:pPr>
      <w:r w:rsidRPr="00143E53">
        <w:rPr>
          <w:rFonts w:ascii="宋体" w:hAnsi="宋体" w:hint="eastAsia"/>
          <w:sz w:val="24"/>
        </w:rPr>
        <w:t>7</w:t>
      </w:r>
      <w:r w:rsidRPr="00143E53">
        <w:rPr>
          <w:rFonts w:ascii="宋体" w:hAnsi="宋体"/>
          <w:sz w:val="24"/>
        </w:rPr>
        <w:t>、</w:t>
      </w:r>
      <w:r w:rsidR="00F93D21" w:rsidRPr="00143E53">
        <w:rPr>
          <w:rFonts w:ascii="宋体" w:hAnsi="宋体" w:hint="eastAsia"/>
          <w:sz w:val="24"/>
        </w:rPr>
        <w:t>投标单位</w:t>
      </w:r>
      <w:r w:rsidRPr="00143E53">
        <w:rPr>
          <w:rFonts w:ascii="宋体" w:hAnsi="宋体" w:hint="eastAsia"/>
          <w:sz w:val="24"/>
        </w:rPr>
        <w:t>的资质、资信文件；</w:t>
      </w:r>
    </w:p>
    <w:p w:rsidR="005E1B09" w:rsidRPr="00143E53" w:rsidRDefault="005E1B09" w:rsidP="008E72D7">
      <w:pPr>
        <w:adjustRightInd w:val="0"/>
        <w:snapToGrid w:val="0"/>
        <w:spacing w:line="360" w:lineRule="auto"/>
        <w:ind w:left="560"/>
        <w:rPr>
          <w:rFonts w:ascii="宋体" w:hAnsi="宋体"/>
          <w:color w:val="000000"/>
          <w:sz w:val="24"/>
        </w:rPr>
      </w:pPr>
      <w:r w:rsidRPr="00143E53">
        <w:rPr>
          <w:rFonts w:ascii="宋体" w:hAnsi="宋体" w:hint="eastAsia"/>
          <w:color w:val="000000"/>
          <w:sz w:val="24"/>
        </w:rPr>
        <w:t>8、不参与围</w:t>
      </w:r>
      <w:proofErr w:type="gramStart"/>
      <w:r w:rsidRPr="00143E53">
        <w:rPr>
          <w:rFonts w:ascii="宋体" w:hAnsi="宋体" w:hint="eastAsia"/>
          <w:color w:val="000000"/>
          <w:sz w:val="24"/>
        </w:rPr>
        <w:t>标串标承诺</w:t>
      </w:r>
      <w:proofErr w:type="gramEnd"/>
      <w:r w:rsidRPr="00143E53">
        <w:rPr>
          <w:rFonts w:ascii="宋体" w:hAnsi="宋体" w:hint="eastAsia"/>
          <w:color w:val="000000"/>
          <w:sz w:val="24"/>
        </w:rPr>
        <w:t>书；</w:t>
      </w:r>
    </w:p>
    <w:p w:rsidR="008E72D7" w:rsidRPr="00143E53" w:rsidRDefault="00176157" w:rsidP="009E663E">
      <w:pPr>
        <w:adjustRightInd w:val="0"/>
        <w:snapToGrid w:val="0"/>
        <w:spacing w:line="360" w:lineRule="auto"/>
        <w:ind w:left="560"/>
        <w:rPr>
          <w:rFonts w:ascii="宋体" w:hAnsi="宋体"/>
          <w:sz w:val="24"/>
        </w:rPr>
      </w:pPr>
      <w:r>
        <w:rPr>
          <w:rFonts w:ascii="宋体" w:hAnsi="宋体" w:hint="eastAsia"/>
          <w:sz w:val="24"/>
        </w:rPr>
        <w:t>9</w:t>
      </w:r>
      <w:r w:rsidR="005E1B09" w:rsidRPr="00143E53">
        <w:rPr>
          <w:rFonts w:ascii="宋体" w:hAnsi="宋体" w:hint="eastAsia"/>
          <w:sz w:val="24"/>
        </w:rPr>
        <w:t>、其他本招标文件要求的</w:t>
      </w:r>
      <w:r w:rsidR="005A4A97" w:rsidRPr="00143E53">
        <w:rPr>
          <w:rFonts w:ascii="宋体" w:hAnsi="宋体" w:hint="eastAsia"/>
          <w:sz w:val="24"/>
        </w:rPr>
        <w:t>技术</w:t>
      </w:r>
      <w:r w:rsidR="005E1B09" w:rsidRPr="00143E53">
        <w:rPr>
          <w:rFonts w:ascii="宋体" w:hAnsi="宋体" w:hint="eastAsia"/>
          <w:sz w:val="24"/>
        </w:rPr>
        <w:t>资料。</w:t>
      </w:r>
    </w:p>
    <w:p w:rsidR="00EE148D" w:rsidRPr="00143E53" w:rsidRDefault="00EE148D" w:rsidP="00402BAD">
      <w:pPr>
        <w:adjustRightInd w:val="0"/>
        <w:snapToGrid w:val="0"/>
        <w:spacing w:line="360" w:lineRule="auto"/>
        <w:ind w:left="560"/>
        <w:rPr>
          <w:rFonts w:ascii="宋体" w:hAnsi="宋体"/>
          <w:sz w:val="24"/>
        </w:rPr>
      </w:pPr>
      <w:r w:rsidRPr="00143E53">
        <w:rPr>
          <w:rFonts w:ascii="宋体" w:hAnsi="宋体"/>
          <w:sz w:val="24"/>
        </w:rPr>
        <w:t>（二）、</w:t>
      </w:r>
      <w:r w:rsidR="009D57AD" w:rsidRPr="00143E53">
        <w:rPr>
          <w:rFonts w:ascii="宋体" w:hAnsi="宋体" w:hint="eastAsia"/>
          <w:sz w:val="24"/>
        </w:rPr>
        <w:t>价格</w:t>
      </w:r>
      <w:r w:rsidR="000A7A01" w:rsidRPr="00143E53">
        <w:rPr>
          <w:rFonts w:ascii="宋体" w:hAnsi="宋体" w:hint="eastAsia"/>
          <w:sz w:val="24"/>
        </w:rPr>
        <w:t>部分</w:t>
      </w:r>
    </w:p>
    <w:p w:rsidR="00EE148D" w:rsidRPr="00143E53" w:rsidRDefault="00EE148D" w:rsidP="00EE148D">
      <w:pPr>
        <w:adjustRightInd w:val="0"/>
        <w:snapToGrid w:val="0"/>
        <w:spacing w:line="360" w:lineRule="auto"/>
        <w:ind w:firstLine="560"/>
        <w:rPr>
          <w:rFonts w:ascii="宋体" w:hAnsi="宋体"/>
          <w:sz w:val="24"/>
        </w:rPr>
      </w:pPr>
      <w:r w:rsidRPr="00143E53">
        <w:rPr>
          <w:rFonts w:ascii="宋体" w:hAnsi="宋体"/>
          <w:sz w:val="24"/>
        </w:rPr>
        <w:t>1、报价</w:t>
      </w:r>
      <w:r w:rsidR="005A4A97" w:rsidRPr="00143E53">
        <w:rPr>
          <w:rFonts w:ascii="宋体" w:hAnsi="宋体" w:hint="eastAsia"/>
          <w:sz w:val="24"/>
        </w:rPr>
        <w:t>；</w:t>
      </w:r>
    </w:p>
    <w:p w:rsidR="005A4A97" w:rsidRPr="00143E53" w:rsidRDefault="005A4A97" w:rsidP="005A4A97">
      <w:pPr>
        <w:adjustRightInd w:val="0"/>
        <w:snapToGrid w:val="0"/>
        <w:spacing w:line="360" w:lineRule="auto"/>
        <w:ind w:left="560"/>
        <w:rPr>
          <w:rFonts w:ascii="宋体" w:hAnsi="宋体"/>
          <w:sz w:val="24"/>
        </w:rPr>
      </w:pPr>
      <w:r w:rsidRPr="00143E53">
        <w:rPr>
          <w:rFonts w:ascii="宋体" w:hAnsi="宋体"/>
          <w:sz w:val="24"/>
        </w:rPr>
        <w:t>2</w:t>
      </w:r>
      <w:r w:rsidRPr="00143E53">
        <w:rPr>
          <w:rFonts w:ascii="宋体" w:hAnsi="宋体" w:hint="eastAsia"/>
          <w:sz w:val="24"/>
        </w:rPr>
        <w:t>、其他本招标文件要求的商务资料。</w:t>
      </w:r>
    </w:p>
    <w:p w:rsidR="002638E9" w:rsidRPr="00143E53" w:rsidRDefault="002638E9" w:rsidP="00402BAD">
      <w:pPr>
        <w:pStyle w:val="a1"/>
        <w:snapToGrid w:val="0"/>
        <w:spacing w:line="360" w:lineRule="auto"/>
        <w:ind w:firstLine="0"/>
        <w:jc w:val="distribute"/>
        <w:rPr>
          <w:rFonts w:ascii="宋体" w:hAnsi="宋体"/>
          <w:sz w:val="24"/>
          <w:szCs w:val="24"/>
        </w:rPr>
      </w:pPr>
    </w:p>
    <w:p w:rsidR="002638E9" w:rsidRPr="00143E53" w:rsidRDefault="00FC75EC" w:rsidP="007B70DF">
      <w:pPr>
        <w:adjustRightInd w:val="0"/>
        <w:snapToGrid w:val="0"/>
        <w:spacing w:line="360" w:lineRule="auto"/>
        <w:ind w:firstLineChars="200" w:firstLine="482"/>
        <w:rPr>
          <w:rFonts w:ascii="宋体" w:hAnsi="宋体"/>
          <w:b/>
          <w:bCs/>
          <w:sz w:val="24"/>
        </w:rPr>
      </w:pPr>
      <w:r w:rsidRPr="00143E53">
        <w:rPr>
          <w:rFonts w:ascii="宋体" w:hAnsi="宋体" w:hint="eastAsia"/>
          <w:b/>
          <w:bCs/>
          <w:sz w:val="24"/>
        </w:rPr>
        <w:t>五</w:t>
      </w:r>
      <w:r w:rsidR="002638E9" w:rsidRPr="00143E53">
        <w:rPr>
          <w:rFonts w:ascii="宋体" w:hAnsi="宋体"/>
          <w:b/>
          <w:bCs/>
          <w:sz w:val="24"/>
        </w:rPr>
        <w:t>、</w:t>
      </w:r>
      <w:r w:rsidR="00F93D21" w:rsidRPr="00143E53">
        <w:rPr>
          <w:rFonts w:ascii="宋体" w:hAnsi="宋体" w:hint="eastAsia"/>
          <w:b/>
          <w:bCs/>
          <w:sz w:val="24"/>
        </w:rPr>
        <w:t>投标文件</w:t>
      </w:r>
      <w:r w:rsidR="002638E9" w:rsidRPr="00143E53">
        <w:rPr>
          <w:rFonts w:ascii="宋体" w:hAnsi="宋体"/>
          <w:b/>
          <w:bCs/>
          <w:sz w:val="24"/>
        </w:rPr>
        <w:t>有效期</w:t>
      </w:r>
    </w:p>
    <w:p w:rsidR="002638E9" w:rsidRPr="00143E53" w:rsidRDefault="002638E9" w:rsidP="00402BAD">
      <w:pPr>
        <w:adjustRightInd w:val="0"/>
        <w:snapToGrid w:val="0"/>
        <w:spacing w:line="360" w:lineRule="auto"/>
        <w:ind w:firstLineChars="200" w:firstLine="480"/>
        <w:rPr>
          <w:rFonts w:ascii="宋体" w:hAnsi="宋体"/>
          <w:sz w:val="24"/>
        </w:rPr>
      </w:pPr>
      <w:r w:rsidRPr="00143E53">
        <w:rPr>
          <w:rFonts w:ascii="宋体" w:hAnsi="宋体"/>
          <w:sz w:val="24"/>
        </w:rPr>
        <w:t>1、</w:t>
      </w:r>
      <w:r w:rsidR="00F93D21" w:rsidRPr="007F5579">
        <w:rPr>
          <w:rFonts w:ascii="宋体" w:hAnsi="宋体" w:hint="eastAsia"/>
          <w:sz w:val="24"/>
        </w:rPr>
        <w:t>投标文件</w:t>
      </w:r>
      <w:r w:rsidR="008E1C3C" w:rsidRPr="007F5579">
        <w:rPr>
          <w:rFonts w:ascii="宋体" w:hAnsi="宋体"/>
          <w:sz w:val="24"/>
        </w:rPr>
        <w:t>自</w:t>
      </w:r>
      <w:r w:rsidR="008E1C3C" w:rsidRPr="007F5579">
        <w:rPr>
          <w:rFonts w:ascii="宋体" w:hAnsi="宋体" w:hint="eastAsia"/>
          <w:sz w:val="24"/>
        </w:rPr>
        <w:t>投标</w:t>
      </w:r>
      <w:r w:rsidRPr="007F5579">
        <w:rPr>
          <w:rFonts w:ascii="宋体" w:hAnsi="宋体"/>
          <w:sz w:val="24"/>
        </w:rPr>
        <w:t>之日</w:t>
      </w:r>
      <w:r w:rsidR="007F5579" w:rsidRPr="007F5579">
        <w:rPr>
          <w:rFonts w:ascii="宋体" w:hAnsi="宋体" w:hint="eastAsia"/>
          <w:sz w:val="24"/>
        </w:rPr>
        <w:t>2021</w:t>
      </w:r>
      <w:r w:rsidR="00FC75EC" w:rsidRPr="007F5579">
        <w:rPr>
          <w:rFonts w:ascii="宋体" w:hAnsi="宋体"/>
          <w:sz w:val="24"/>
        </w:rPr>
        <w:t>年</w:t>
      </w:r>
      <w:r w:rsidR="007F5579" w:rsidRPr="007F5579">
        <w:rPr>
          <w:rFonts w:ascii="宋体" w:hAnsi="宋体" w:hint="eastAsia"/>
          <w:sz w:val="24"/>
        </w:rPr>
        <w:t>06</w:t>
      </w:r>
      <w:r w:rsidR="00386947" w:rsidRPr="007F5579">
        <w:rPr>
          <w:rFonts w:ascii="宋体" w:hAnsi="宋体"/>
          <w:sz w:val="24"/>
        </w:rPr>
        <w:t>月</w:t>
      </w:r>
      <w:r w:rsidR="007F5579" w:rsidRPr="007F5579">
        <w:rPr>
          <w:rFonts w:ascii="宋体" w:hAnsi="宋体" w:hint="eastAsia"/>
          <w:sz w:val="24"/>
        </w:rPr>
        <w:t>11</w:t>
      </w:r>
      <w:r w:rsidR="00386947" w:rsidRPr="007F5579">
        <w:rPr>
          <w:rFonts w:ascii="宋体" w:hAnsi="宋体"/>
          <w:sz w:val="24"/>
        </w:rPr>
        <w:t>日</w:t>
      </w:r>
      <w:r w:rsidRPr="007F5579">
        <w:rPr>
          <w:rFonts w:ascii="宋体" w:hAnsi="宋体"/>
          <w:sz w:val="24"/>
        </w:rPr>
        <w:t>起，有效期为</w:t>
      </w:r>
      <w:r w:rsidR="005A4A97" w:rsidRPr="007F5579">
        <w:rPr>
          <w:rFonts w:ascii="宋体" w:hAnsi="宋体"/>
          <w:sz w:val="24"/>
        </w:rPr>
        <w:t>9</w:t>
      </w:r>
      <w:r w:rsidR="009D57AD" w:rsidRPr="007F5579">
        <w:rPr>
          <w:rFonts w:ascii="宋体" w:hAnsi="宋体" w:hint="eastAsia"/>
          <w:sz w:val="24"/>
        </w:rPr>
        <w:t>0</w:t>
      </w:r>
      <w:r w:rsidRPr="007F5579">
        <w:rPr>
          <w:rFonts w:ascii="宋体" w:hAnsi="宋体"/>
          <w:sz w:val="24"/>
        </w:rPr>
        <w:t>个日历日</w:t>
      </w:r>
      <w:r w:rsidRPr="00143E53">
        <w:rPr>
          <w:rFonts w:ascii="宋体" w:hAnsi="宋体"/>
          <w:sz w:val="24"/>
        </w:rPr>
        <w:t>。有效期短于这个规定期限的</w:t>
      </w:r>
      <w:r w:rsidR="00F93D21" w:rsidRPr="00143E53">
        <w:rPr>
          <w:rFonts w:ascii="宋体" w:hAnsi="宋体" w:hint="eastAsia"/>
          <w:sz w:val="24"/>
        </w:rPr>
        <w:t>投标文件</w:t>
      </w:r>
      <w:r w:rsidRPr="00143E53">
        <w:rPr>
          <w:rFonts w:ascii="宋体" w:hAnsi="宋体"/>
          <w:sz w:val="24"/>
        </w:rPr>
        <w:t>将被拒绝。</w:t>
      </w:r>
    </w:p>
    <w:p w:rsidR="002638E9" w:rsidRPr="00143E53" w:rsidRDefault="002638E9" w:rsidP="00402BAD">
      <w:pPr>
        <w:adjustRightInd w:val="0"/>
        <w:snapToGrid w:val="0"/>
        <w:spacing w:line="360" w:lineRule="auto"/>
        <w:ind w:firstLineChars="200" w:firstLine="480"/>
        <w:rPr>
          <w:rFonts w:ascii="宋体" w:hAnsi="宋体"/>
          <w:sz w:val="24"/>
        </w:rPr>
      </w:pPr>
      <w:r w:rsidRPr="00143E53">
        <w:rPr>
          <w:rFonts w:ascii="宋体" w:hAnsi="宋体"/>
          <w:sz w:val="24"/>
        </w:rPr>
        <w:t>2、在特殊情况下，</w:t>
      </w:r>
      <w:r w:rsidR="00F93D21" w:rsidRPr="00143E53">
        <w:rPr>
          <w:rFonts w:ascii="宋体" w:hAnsi="宋体" w:hint="eastAsia"/>
          <w:sz w:val="24"/>
        </w:rPr>
        <w:t>招标</w:t>
      </w:r>
      <w:r w:rsidR="00B10FC9" w:rsidRPr="00143E53">
        <w:rPr>
          <w:rFonts w:ascii="宋体" w:hAnsi="宋体"/>
          <w:sz w:val="24"/>
        </w:rPr>
        <w:t>方</w:t>
      </w:r>
      <w:r w:rsidRPr="00143E53">
        <w:rPr>
          <w:rFonts w:ascii="宋体" w:hAnsi="宋体"/>
          <w:sz w:val="24"/>
        </w:rPr>
        <w:t>要求</w:t>
      </w:r>
      <w:r w:rsidR="00F93D21" w:rsidRPr="00143E53">
        <w:rPr>
          <w:rFonts w:ascii="宋体" w:hAnsi="宋体" w:hint="eastAsia"/>
          <w:sz w:val="24"/>
        </w:rPr>
        <w:t>投标单位</w:t>
      </w:r>
      <w:r w:rsidRPr="00143E53">
        <w:rPr>
          <w:rFonts w:ascii="宋体" w:hAnsi="宋体"/>
          <w:sz w:val="24"/>
        </w:rPr>
        <w:t>同意延长</w:t>
      </w:r>
      <w:r w:rsidR="00F93D21" w:rsidRPr="00143E53">
        <w:rPr>
          <w:rFonts w:ascii="宋体" w:hAnsi="宋体" w:hint="eastAsia"/>
          <w:sz w:val="24"/>
        </w:rPr>
        <w:t>投标文件</w:t>
      </w:r>
      <w:r w:rsidRPr="00143E53">
        <w:rPr>
          <w:rFonts w:ascii="宋体" w:hAnsi="宋体"/>
          <w:sz w:val="24"/>
        </w:rPr>
        <w:t>有效期的，要求与答复均应以书面形式。</w:t>
      </w:r>
      <w:r w:rsidR="00F739A4" w:rsidRPr="00143E53">
        <w:rPr>
          <w:rFonts w:ascii="宋体" w:hAnsi="宋体" w:hint="eastAsia"/>
          <w:sz w:val="24"/>
        </w:rPr>
        <w:t>投标</w:t>
      </w:r>
      <w:r w:rsidR="005434F4" w:rsidRPr="00143E53">
        <w:rPr>
          <w:rFonts w:ascii="宋体" w:hAnsi="宋体"/>
          <w:sz w:val="24"/>
        </w:rPr>
        <w:t>单位</w:t>
      </w:r>
      <w:r w:rsidRPr="00143E53">
        <w:rPr>
          <w:rFonts w:ascii="宋体" w:hAnsi="宋体"/>
          <w:sz w:val="24"/>
        </w:rPr>
        <w:t>可以拒绝上述要求。对于同意该要求的</w:t>
      </w:r>
      <w:r w:rsidR="00F739A4" w:rsidRPr="00143E53">
        <w:rPr>
          <w:rFonts w:ascii="宋体" w:hAnsi="宋体" w:hint="eastAsia"/>
          <w:sz w:val="24"/>
        </w:rPr>
        <w:t>投标</w:t>
      </w:r>
      <w:r w:rsidR="005434F4" w:rsidRPr="00143E53">
        <w:rPr>
          <w:rFonts w:ascii="宋体" w:hAnsi="宋体"/>
          <w:sz w:val="24"/>
        </w:rPr>
        <w:t>单位</w:t>
      </w:r>
      <w:r w:rsidRPr="00143E53">
        <w:rPr>
          <w:rFonts w:ascii="宋体" w:hAnsi="宋体"/>
          <w:sz w:val="24"/>
        </w:rPr>
        <w:t>，既不要求也不允许其修改</w:t>
      </w:r>
      <w:r w:rsidR="00F93D21" w:rsidRPr="00143E53">
        <w:rPr>
          <w:rFonts w:ascii="宋体" w:hAnsi="宋体" w:hint="eastAsia"/>
          <w:sz w:val="24"/>
        </w:rPr>
        <w:t>招标</w:t>
      </w:r>
      <w:r w:rsidR="00334926" w:rsidRPr="00143E53">
        <w:rPr>
          <w:rFonts w:ascii="宋体" w:hAnsi="宋体"/>
          <w:sz w:val="24"/>
        </w:rPr>
        <w:t>文件</w:t>
      </w:r>
      <w:r w:rsidRPr="00143E53">
        <w:rPr>
          <w:rFonts w:ascii="宋体" w:hAnsi="宋体"/>
          <w:sz w:val="24"/>
        </w:rPr>
        <w:t>。</w:t>
      </w:r>
    </w:p>
    <w:p w:rsidR="002638E9" w:rsidRPr="00143E53" w:rsidRDefault="002638E9" w:rsidP="00402BAD">
      <w:pPr>
        <w:adjustRightInd w:val="0"/>
        <w:snapToGrid w:val="0"/>
        <w:spacing w:line="360" w:lineRule="auto"/>
        <w:rPr>
          <w:rFonts w:ascii="宋体" w:hAnsi="宋体"/>
          <w:sz w:val="24"/>
        </w:rPr>
      </w:pPr>
    </w:p>
    <w:p w:rsidR="002638E9" w:rsidRPr="00143E53" w:rsidRDefault="00FC75EC" w:rsidP="00402BAD">
      <w:pPr>
        <w:adjustRightInd w:val="0"/>
        <w:snapToGrid w:val="0"/>
        <w:spacing w:line="360" w:lineRule="auto"/>
        <w:ind w:firstLine="560"/>
        <w:rPr>
          <w:rFonts w:ascii="宋体" w:hAnsi="宋体"/>
          <w:b/>
          <w:bCs/>
          <w:sz w:val="24"/>
        </w:rPr>
      </w:pPr>
      <w:r w:rsidRPr="00143E53">
        <w:rPr>
          <w:rFonts w:ascii="宋体" w:hAnsi="宋体" w:hint="eastAsia"/>
          <w:b/>
          <w:bCs/>
          <w:sz w:val="24"/>
        </w:rPr>
        <w:t>六</w:t>
      </w:r>
      <w:r w:rsidR="002638E9" w:rsidRPr="00143E53">
        <w:rPr>
          <w:rFonts w:ascii="宋体" w:hAnsi="宋体"/>
          <w:b/>
          <w:bCs/>
          <w:sz w:val="24"/>
        </w:rPr>
        <w:t>、</w:t>
      </w:r>
      <w:r w:rsidR="00F93D21" w:rsidRPr="00143E53">
        <w:rPr>
          <w:rFonts w:ascii="宋体" w:hAnsi="宋体" w:hint="eastAsia"/>
          <w:b/>
          <w:bCs/>
          <w:sz w:val="24"/>
        </w:rPr>
        <w:t>投标文件</w:t>
      </w:r>
      <w:r w:rsidR="002638E9" w:rsidRPr="00143E53">
        <w:rPr>
          <w:rFonts w:ascii="宋体" w:hAnsi="宋体"/>
          <w:b/>
          <w:bCs/>
          <w:sz w:val="24"/>
        </w:rPr>
        <w:t>份数</w:t>
      </w:r>
    </w:p>
    <w:p w:rsidR="002638E9" w:rsidRPr="00143E53" w:rsidRDefault="00F93D21" w:rsidP="00402BAD">
      <w:pPr>
        <w:adjustRightInd w:val="0"/>
        <w:snapToGrid w:val="0"/>
        <w:spacing w:line="360" w:lineRule="auto"/>
        <w:ind w:firstLine="566"/>
        <w:rPr>
          <w:rFonts w:ascii="宋体" w:hAnsi="宋体"/>
          <w:sz w:val="24"/>
        </w:rPr>
      </w:pPr>
      <w:r w:rsidRPr="00FA23A2">
        <w:rPr>
          <w:rFonts w:ascii="宋体" w:hAnsi="宋体" w:hint="eastAsia"/>
          <w:sz w:val="24"/>
        </w:rPr>
        <w:t>投标文件</w:t>
      </w:r>
      <w:r w:rsidR="002638E9" w:rsidRPr="00FA23A2">
        <w:rPr>
          <w:rFonts w:ascii="宋体" w:hAnsi="宋体"/>
          <w:sz w:val="24"/>
        </w:rPr>
        <w:t>包括正本</w:t>
      </w:r>
      <w:r w:rsidR="000A082B" w:rsidRPr="00FA23A2">
        <w:rPr>
          <w:rFonts w:ascii="宋体" w:hAnsi="宋体" w:hint="eastAsia"/>
          <w:sz w:val="24"/>
        </w:rPr>
        <w:t>1</w:t>
      </w:r>
      <w:r w:rsidR="002638E9" w:rsidRPr="00FA23A2">
        <w:rPr>
          <w:rFonts w:ascii="宋体" w:hAnsi="宋体"/>
          <w:sz w:val="24"/>
        </w:rPr>
        <w:t>份，</w:t>
      </w:r>
      <w:r w:rsidR="000A082B" w:rsidRPr="00FA23A2">
        <w:rPr>
          <w:rFonts w:ascii="宋体" w:hAnsi="宋体" w:hint="eastAsia"/>
          <w:sz w:val="24"/>
        </w:rPr>
        <w:t>副本</w:t>
      </w:r>
      <w:r w:rsidR="00FA23A2">
        <w:rPr>
          <w:rFonts w:ascii="宋体" w:hAnsi="宋体" w:hint="eastAsia"/>
          <w:sz w:val="24"/>
        </w:rPr>
        <w:t>1</w:t>
      </w:r>
      <w:r w:rsidR="000A082B" w:rsidRPr="00FA23A2">
        <w:rPr>
          <w:rFonts w:ascii="宋体" w:hAnsi="宋体" w:hint="eastAsia"/>
          <w:sz w:val="24"/>
        </w:rPr>
        <w:t>份</w:t>
      </w:r>
      <w:r w:rsidR="000A082B" w:rsidRPr="00143E53">
        <w:rPr>
          <w:rFonts w:ascii="宋体" w:hAnsi="宋体" w:hint="eastAsia"/>
          <w:sz w:val="24"/>
        </w:rPr>
        <w:t>，</w:t>
      </w:r>
      <w:r w:rsidR="002638E9" w:rsidRPr="00143E53">
        <w:rPr>
          <w:rFonts w:ascii="宋体" w:hAnsi="宋体"/>
          <w:sz w:val="24"/>
        </w:rPr>
        <w:t>电子版本1份。电子版</w:t>
      </w:r>
      <w:r w:rsidR="00E71163" w:rsidRPr="00143E53">
        <w:rPr>
          <w:rFonts w:ascii="宋体" w:hAnsi="宋体" w:hint="eastAsia"/>
          <w:sz w:val="24"/>
        </w:rPr>
        <w:t>（U盘）</w:t>
      </w:r>
      <w:r w:rsidR="002638E9" w:rsidRPr="00143E53">
        <w:rPr>
          <w:rFonts w:ascii="宋体" w:hAnsi="宋体"/>
          <w:sz w:val="24"/>
        </w:rPr>
        <w:t>应使用WORD或EXCEL软件制作，内容需完整，与书面文件完全一致。当正本、电子版</w:t>
      </w:r>
      <w:r w:rsidR="002638E9" w:rsidRPr="00143E53">
        <w:rPr>
          <w:rFonts w:ascii="宋体" w:hAnsi="宋体"/>
          <w:sz w:val="24"/>
        </w:rPr>
        <w:lastRenderedPageBreak/>
        <w:t>本内容不符时，均以正本为准。</w:t>
      </w:r>
      <w:bookmarkStart w:id="4" w:name="_Toc89662531"/>
      <w:r w:rsidR="005A4A97" w:rsidRPr="00143E53">
        <w:rPr>
          <w:rFonts w:ascii="宋体" w:hAnsi="宋体" w:hint="eastAsia"/>
          <w:b/>
          <w:bCs/>
          <w:sz w:val="24"/>
        </w:rPr>
        <w:t>注：各投标单位递交的电子投标文件必须是未加密、未受保护的可编辑版WORD格式，文档中除资质、合同证明等必要图片外，其余内容均为可编辑文字，不得采用贴图方式。否则将被视为实质性不响应。</w:t>
      </w:r>
    </w:p>
    <w:p w:rsidR="002638E9" w:rsidRPr="00143E53" w:rsidRDefault="002638E9" w:rsidP="00402BAD">
      <w:pPr>
        <w:adjustRightInd w:val="0"/>
        <w:snapToGrid w:val="0"/>
        <w:spacing w:line="360" w:lineRule="auto"/>
        <w:ind w:firstLine="566"/>
        <w:rPr>
          <w:rFonts w:ascii="宋体" w:hAnsi="宋体"/>
          <w:sz w:val="24"/>
        </w:rPr>
      </w:pPr>
    </w:p>
    <w:p w:rsidR="002638E9" w:rsidRPr="00143E53" w:rsidRDefault="00FC75EC" w:rsidP="00402BAD">
      <w:pPr>
        <w:adjustRightInd w:val="0"/>
        <w:snapToGrid w:val="0"/>
        <w:spacing w:line="360" w:lineRule="auto"/>
        <w:ind w:firstLine="566"/>
        <w:rPr>
          <w:rFonts w:ascii="宋体" w:hAnsi="宋体"/>
          <w:sz w:val="24"/>
        </w:rPr>
      </w:pPr>
      <w:r w:rsidRPr="00143E53">
        <w:rPr>
          <w:rFonts w:ascii="宋体" w:hAnsi="宋体" w:hint="eastAsia"/>
          <w:b/>
          <w:bCs/>
          <w:sz w:val="24"/>
        </w:rPr>
        <w:t>七</w:t>
      </w:r>
      <w:r w:rsidR="002638E9" w:rsidRPr="00143E53">
        <w:rPr>
          <w:rFonts w:ascii="宋体" w:hAnsi="宋体"/>
          <w:b/>
          <w:bCs/>
          <w:sz w:val="24"/>
        </w:rPr>
        <w:t>、</w:t>
      </w:r>
      <w:bookmarkEnd w:id="4"/>
      <w:r w:rsidR="005A4A97" w:rsidRPr="00143E53">
        <w:rPr>
          <w:rFonts w:ascii="宋体" w:hAnsi="宋体" w:hint="eastAsia"/>
          <w:b/>
          <w:bCs/>
          <w:sz w:val="24"/>
        </w:rPr>
        <w:t>投标</w:t>
      </w:r>
      <w:r w:rsidR="002638E9" w:rsidRPr="00143E53">
        <w:rPr>
          <w:rFonts w:ascii="宋体" w:hAnsi="宋体"/>
          <w:b/>
          <w:bCs/>
          <w:sz w:val="24"/>
        </w:rPr>
        <w:t>截止日期</w:t>
      </w:r>
    </w:p>
    <w:p w:rsidR="002638E9" w:rsidRPr="00143E53" w:rsidRDefault="002638E9" w:rsidP="00402BAD">
      <w:pPr>
        <w:adjustRightInd w:val="0"/>
        <w:snapToGrid w:val="0"/>
        <w:spacing w:line="360" w:lineRule="auto"/>
        <w:ind w:firstLine="561"/>
        <w:rPr>
          <w:rFonts w:ascii="宋体" w:hAnsi="宋体"/>
          <w:sz w:val="24"/>
        </w:rPr>
      </w:pPr>
      <w:r w:rsidRPr="00143E53">
        <w:rPr>
          <w:rFonts w:ascii="宋体" w:hAnsi="宋体"/>
          <w:sz w:val="24"/>
        </w:rPr>
        <w:t>1、</w:t>
      </w:r>
      <w:r w:rsidR="00F93D21" w:rsidRPr="007F5579">
        <w:rPr>
          <w:rFonts w:ascii="宋体" w:hAnsi="宋体" w:hint="eastAsia"/>
          <w:sz w:val="24"/>
        </w:rPr>
        <w:t>投标单位</w:t>
      </w:r>
      <w:r w:rsidRPr="007F5579">
        <w:rPr>
          <w:rFonts w:ascii="宋体" w:hAnsi="宋体"/>
          <w:sz w:val="24"/>
        </w:rPr>
        <w:t>必须在</w:t>
      </w:r>
      <w:r w:rsidR="00572A88" w:rsidRPr="007F5579">
        <w:rPr>
          <w:rFonts w:ascii="宋体" w:hAnsi="宋体" w:hint="eastAsia"/>
          <w:bCs/>
          <w:sz w:val="24"/>
        </w:rPr>
        <w:t>2021</w:t>
      </w:r>
      <w:r w:rsidR="009D57AD" w:rsidRPr="007F5579">
        <w:rPr>
          <w:rFonts w:ascii="宋体" w:hAnsi="宋体"/>
          <w:bCs/>
          <w:sz w:val="24"/>
        </w:rPr>
        <w:t>年</w:t>
      </w:r>
      <w:r w:rsidR="00FA23A2" w:rsidRPr="007F5579">
        <w:rPr>
          <w:rFonts w:ascii="宋体" w:hAnsi="宋体" w:hint="eastAsia"/>
          <w:bCs/>
          <w:sz w:val="24"/>
        </w:rPr>
        <w:t>06</w:t>
      </w:r>
      <w:r w:rsidR="00FC75EC" w:rsidRPr="007F5579">
        <w:rPr>
          <w:rFonts w:ascii="宋体" w:hAnsi="宋体"/>
          <w:bCs/>
          <w:sz w:val="24"/>
        </w:rPr>
        <w:t>月</w:t>
      </w:r>
      <w:r w:rsidR="00FA23A2" w:rsidRPr="007F5579">
        <w:rPr>
          <w:rFonts w:ascii="宋体" w:hAnsi="宋体" w:hint="eastAsia"/>
          <w:bCs/>
          <w:sz w:val="24"/>
        </w:rPr>
        <w:t>11</w:t>
      </w:r>
      <w:r w:rsidR="00386947" w:rsidRPr="007F5579">
        <w:rPr>
          <w:rFonts w:ascii="宋体" w:hAnsi="宋体"/>
          <w:bCs/>
          <w:sz w:val="24"/>
        </w:rPr>
        <w:t>日</w:t>
      </w:r>
      <w:r w:rsidR="00B97AB0" w:rsidRPr="007F5579">
        <w:rPr>
          <w:rFonts w:ascii="宋体" w:hAnsi="宋体" w:hint="eastAsia"/>
          <w:bCs/>
          <w:sz w:val="24"/>
        </w:rPr>
        <w:t>（</w:t>
      </w:r>
      <w:r w:rsidR="009D57AD" w:rsidRPr="007F5579">
        <w:rPr>
          <w:rFonts w:ascii="宋体" w:hAnsi="宋体" w:hint="eastAsia"/>
          <w:bCs/>
          <w:sz w:val="24"/>
        </w:rPr>
        <w:t>星期</w:t>
      </w:r>
      <w:r w:rsidR="00FA23A2" w:rsidRPr="007F5579">
        <w:rPr>
          <w:rFonts w:ascii="宋体" w:hAnsi="宋体" w:hint="eastAsia"/>
          <w:bCs/>
          <w:sz w:val="24"/>
        </w:rPr>
        <w:t>五</w:t>
      </w:r>
      <w:r w:rsidR="00B97AB0" w:rsidRPr="007F5579">
        <w:rPr>
          <w:rFonts w:ascii="宋体" w:hAnsi="宋体" w:hint="eastAsia"/>
          <w:bCs/>
          <w:sz w:val="24"/>
        </w:rPr>
        <w:t>）</w:t>
      </w:r>
      <w:r w:rsidRPr="007F5579">
        <w:rPr>
          <w:rFonts w:ascii="宋体" w:hAnsi="宋体"/>
          <w:bCs/>
          <w:sz w:val="24"/>
        </w:rPr>
        <w:t>北京时间</w:t>
      </w:r>
      <w:r w:rsidR="00FA23A2" w:rsidRPr="007F5579">
        <w:rPr>
          <w:rFonts w:ascii="宋体" w:hAnsi="宋体" w:hint="eastAsia"/>
          <w:bCs/>
          <w:sz w:val="24"/>
        </w:rPr>
        <w:t>1</w:t>
      </w:r>
      <w:r w:rsidR="007F5579" w:rsidRPr="007F5579">
        <w:rPr>
          <w:rFonts w:ascii="宋体" w:hAnsi="宋体" w:hint="eastAsia"/>
          <w:bCs/>
          <w:sz w:val="24"/>
        </w:rPr>
        <w:t>6</w:t>
      </w:r>
      <w:r w:rsidR="000A082B" w:rsidRPr="007F5579">
        <w:rPr>
          <w:rFonts w:ascii="宋体" w:hAnsi="宋体" w:hint="eastAsia"/>
          <w:bCs/>
          <w:sz w:val="24"/>
        </w:rPr>
        <w:t>：</w:t>
      </w:r>
      <w:r w:rsidR="00287305" w:rsidRPr="007F5579">
        <w:rPr>
          <w:rFonts w:ascii="宋体" w:hAnsi="宋体" w:hint="eastAsia"/>
          <w:bCs/>
          <w:sz w:val="24"/>
        </w:rPr>
        <w:t>00</w:t>
      </w:r>
      <w:r w:rsidRPr="007F5579">
        <w:rPr>
          <w:rFonts w:ascii="宋体" w:hAnsi="宋体"/>
          <w:bCs/>
          <w:sz w:val="24"/>
        </w:rPr>
        <w:t>时之前</w:t>
      </w:r>
      <w:r w:rsidRPr="00143E53">
        <w:rPr>
          <w:rFonts w:ascii="宋体" w:hAnsi="宋体"/>
          <w:sz w:val="24"/>
        </w:rPr>
        <w:t>，将</w:t>
      </w:r>
      <w:r w:rsidR="00F93D21" w:rsidRPr="00143E53">
        <w:rPr>
          <w:rFonts w:ascii="宋体" w:hAnsi="宋体" w:hint="eastAsia"/>
          <w:sz w:val="24"/>
        </w:rPr>
        <w:t>投标文件</w:t>
      </w:r>
      <w:r w:rsidRPr="00143E53">
        <w:rPr>
          <w:rFonts w:ascii="宋体" w:hAnsi="宋体"/>
          <w:sz w:val="24"/>
        </w:rPr>
        <w:t>送达</w:t>
      </w:r>
      <w:r w:rsidR="00F93D21" w:rsidRPr="00143E53">
        <w:rPr>
          <w:rFonts w:ascii="宋体" w:hAnsi="宋体" w:hint="eastAsia"/>
          <w:sz w:val="24"/>
        </w:rPr>
        <w:t>招标</w:t>
      </w:r>
      <w:r w:rsidR="009F231D" w:rsidRPr="00143E53">
        <w:rPr>
          <w:rFonts w:ascii="宋体" w:hAnsi="宋体"/>
          <w:sz w:val="24"/>
        </w:rPr>
        <w:t>方</w:t>
      </w:r>
      <w:r w:rsidRPr="00143E53">
        <w:rPr>
          <w:rFonts w:ascii="宋体" w:hAnsi="宋体"/>
          <w:sz w:val="24"/>
        </w:rPr>
        <w:t>指定地点并由</w:t>
      </w:r>
      <w:r w:rsidR="00F93D21" w:rsidRPr="00143E53">
        <w:rPr>
          <w:rFonts w:ascii="宋体" w:hAnsi="宋体" w:hint="eastAsia"/>
          <w:sz w:val="24"/>
        </w:rPr>
        <w:t>招标</w:t>
      </w:r>
      <w:r w:rsidR="009F231D" w:rsidRPr="00143E53">
        <w:rPr>
          <w:rFonts w:ascii="宋体" w:hAnsi="宋体"/>
          <w:sz w:val="24"/>
        </w:rPr>
        <w:t>方</w:t>
      </w:r>
      <w:r w:rsidRPr="00143E53">
        <w:rPr>
          <w:rFonts w:ascii="宋体" w:hAnsi="宋体"/>
          <w:sz w:val="24"/>
        </w:rPr>
        <w:t>签收。在本须知规定的</w:t>
      </w:r>
      <w:r w:rsidR="005A4A97" w:rsidRPr="00143E53">
        <w:rPr>
          <w:rFonts w:ascii="宋体" w:hAnsi="宋体" w:hint="eastAsia"/>
          <w:sz w:val="24"/>
        </w:rPr>
        <w:t>投标</w:t>
      </w:r>
      <w:r w:rsidRPr="00143E53">
        <w:rPr>
          <w:rFonts w:ascii="宋体" w:hAnsi="宋体"/>
          <w:sz w:val="24"/>
        </w:rPr>
        <w:t>截止时间以后收到的</w:t>
      </w:r>
      <w:r w:rsidR="005A4A97" w:rsidRPr="00143E53">
        <w:rPr>
          <w:rFonts w:ascii="宋体" w:hAnsi="宋体" w:hint="eastAsia"/>
          <w:sz w:val="24"/>
        </w:rPr>
        <w:t>不予受理</w:t>
      </w:r>
      <w:r w:rsidRPr="00143E53">
        <w:rPr>
          <w:rFonts w:ascii="宋体" w:hAnsi="宋体"/>
          <w:sz w:val="24"/>
        </w:rPr>
        <w:t>。</w:t>
      </w:r>
    </w:p>
    <w:p w:rsidR="002638E9" w:rsidRPr="00143E53" w:rsidRDefault="002638E9" w:rsidP="00402BAD">
      <w:pPr>
        <w:adjustRightInd w:val="0"/>
        <w:snapToGrid w:val="0"/>
        <w:spacing w:line="360" w:lineRule="auto"/>
        <w:ind w:firstLine="561"/>
        <w:rPr>
          <w:rFonts w:ascii="宋体" w:hAnsi="宋体"/>
          <w:sz w:val="24"/>
        </w:rPr>
      </w:pPr>
      <w:r w:rsidRPr="00143E53">
        <w:rPr>
          <w:rFonts w:ascii="宋体" w:hAnsi="宋体"/>
          <w:sz w:val="24"/>
        </w:rPr>
        <w:t>2、出现第三款第1条因</w:t>
      </w:r>
      <w:r w:rsidR="00F93D21" w:rsidRPr="00143E53">
        <w:rPr>
          <w:rFonts w:ascii="宋体" w:hAnsi="宋体" w:hint="eastAsia"/>
          <w:sz w:val="24"/>
        </w:rPr>
        <w:t>招标</w:t>
      </w:r>
      <w:r w:rsidR="00C478AC" w:rsidRPr="00143E53">
        <w:rPr>
          <w:rFonts w:ascii="宋体" w:hAnsi="宋体"/>
          <w:sz w:val="24"/>
        </w:rPr>
        <w:t>文件</w:t>
      </w:r>
      <w:r w:rsidRPr="00143E53">
        <w:rPr>
          <w:rFonts w:ascii="宋体" w:hAnsi="宋体"/>
          <w:sz w:val="24"/>
        </w:rPr>
        <w:t>的修改而推迟</w:t>
      </w:r>
      <w:r w:rsidR="005A4A97" w:rsidRPr="00143E53">
        <w:rPr>
          <w:rFonts w:ascii="宋体" w:hAnsi="宋体" w:hint="eastAsia"/>
          <w:sz w:val="24"/>
        </w:rPr>
        <w:t>投标</w:t>
      </w:r>
      <w:r w:rsidRPr="00143E53">
        <w:rPr>
          <w:rFonts w:ascii="宋体" w:hAnsi="宋体"/>
          <w:sz w:val="24"/>
        </w:rPr>
        <w:t>截止日期时，则按</w:t>
      </w:r>
      <w:r w:rsidR="00F93D21" w:rsidRPr="00143E53">
        <w:rPr>
          <w:rFonts w:ascii="宋体" w:hAnsi="宋体" w:hint="eastAsia"/>
          <w:sz w:val="24"/>
        </w:rPr>
        <w:t>招标</w:t>
      </w:r>
      <w:r w:rsidR="009F231D" w:rsidRPr="00143E53">
        <w:rPr>
          <w:rFonts w:ascii="宋体" w:hAnsi="宋体"/>
          <w:sz w:val="24"/>
        </w:rPr>
        <w:t>方</w:t>
      </w:r>
      <w:r w:rsidRPr="00143E53">
        <w:rPr>
          <w:rFonts w:ascii="宋体" w:hAnsi="宋体"/>
          <w:sz w:val="24"/>
        </w:rPr>
        <w:t>修改通知规定的时间递交。在这种情况下，</w:t>
      </w:r>
      <w:r w:rsidR="00F93D21" w:rsidRPr="00143E53">
        <w:rPr>
          <w:rFonts w:ascii="宋体" w:hAnsi="宋体" w:hint="eastAsia"/>
          <w:sz w:val="24"/>
        </w:rPr>
        <w:t>招标</w:t>
      </w:r>
      <w:r w:rsidR="009F231D" w:rsidRPr="00143E53">
        <w:rPr>
          <w:rFonts w:ascii="宋体" w:hAnsi="宋体"/>
          <w:sz w:val="24"/>
        </w:rPr>
        <w:t>方</w:t>
      </w:r>
      <w:r w:rsidRPr="00143E53">
        <w:rPr>
          <w:rFonts w:ascii="宋体" w:hAnsi="宋体"/>
          <w:sz w:val="24"/>
        </w:rPr>
        <w:t>和</w:t>
      </w:r>
      <w:r w:rsidR="00F93D21" w:rsidRPr="00143E53">
        <w:rPr>
          <w:rFonts w:ascii="宋体" w:hAnsi="宋体" w:hint="eastAsia"/>
          <w:sz w:val="24"/>
        </w:rPr>
        <w:t>投标单位</w:t>
      </w:r>
      <w:r w:rsidRPr="00143E53">
        <w:rPr>
          <w:rFonts w:ascii="宋体" w:hAnsi="宋体"/>
          <w:sz w:val="24"/>
        </w:rPr>
        <w:t>的权利和义务将受到新的</w:t>
      </w:r>
      <w:r w:rsidR="003A5496" w:rsidRPr="00143E53">
        <w:rPr>
          <w:rFonts w:ascii="宋体" w:hAnsi="宋体" w:hint="eastAsia"/>
          <w:sz w:val="24"/>
        </w:rPr>
        <w:t>投标</w:t>
      </w:r>
      <w:r w:rsidRPr="00143E53">
        <w:rPr>
          <w:rFonts w:ascii="宋体" w:hAnsi="宋体"/>
          <w:sz w:val="24"/>
        </w:rPr>
        <w:t>截止时间的约束。</w:t>
      </w:r>
    </w:p>
    <w:p w:rsidR="002638E9" w:rsidRPr="00143E53" w:rsidRDefault="002638E9" w:rsidP="00402BAD">
      <w:pPr>
        <w:adjustRightInd w:val="0"/>
        <w:snapToGrid w:val="0"/>
        <w:spacing w:line="360" w:lineRule="auto"/>
        <w:ind w:firstLine="560"/>
        <w:rPr>
          <w:rFonts w:ascii="宋体" w:hAnsi="宋体"/>
          <w:sz w:val="24"/>
        </w:rPr>
      </w:pPr>
    </w:p>
    <w:p w:rsidR="002638E9" w:rsidRPr="00143E53" w:rsidRDefault="00FC75EC" w:rsidP="00402BAD">
      <w:pPr>
        <w:adjustRightInd w:val="0"/>
        <w:snapToGrid w:val="0"/>
        <w:spacing w:line="360" w:lineRule="auto"/>
        <w:ind w:firstLine="560"/>
        <w:rPr>
          <w:rFonts w:ascii="宋体" w:hAnsi="宋体"/>
          <w:sz w:val="24"/>
        </w:rPr>
      </w:pPr>
      <w:r w:rsidRPr="00143E53">
        <w:rPr>
          <w:rFonts w:ascii="宋体" w:hAnsi="宋体" w:hint="eastAsia"/>
          <w:b/>
          <w:bCs/>
          <w:sz w:val="24"/>
        </w:rPr>
        <w:t>八</w:t>
      </w:r>
      <w:r w:rsidR="002638E9" w:rsidRPr="00143E53">
        <w:rPr>
          <w:rFonts w:ascii="宋体" w:hAnsi="宋体"/>
          <w:b/>
          <w:bCs/>
          <w:sz w:val="24"/>
        </w:rPr>
        <w:t>、</w:t>
      </w:r>
      <w:r w:rsidR="00F93D21" w:rsidRPr="00143E53">
        <w:rPr>
          <w:rFonts w:ascii="宋体" w:hAnsi="宋体" w:hint="eastAsia"/>
          <w:b/>
          <w:bCs/>
          <w:sz w:val="24"/>
        </w:rPr>
        <w:t>招标</w:t>
      </w:r>
      <w:r w:rsidR="00DE75D3" w:rsidRPr="00143E53">
        <w:rPr>
          <w:rFonts w:ascii="宋体" w:hAnsi="宋体"/>
          <w:b/>
          <w:bCs/>
          <w:sz w:val="24"/>
        </w:rPr>
        <w:t>文件</w:t>
      </w:r>
      <w:r w:rsidR="002638E9" w:rsidRPr="00143E53">
        <w:rPr>
          <w:rFonts w:ascii="宋体" w:hAnsi="宋体"/>
          <w:b/>
          <w:bCs/>
          <w:sz w:val="24"/>
        </w:rPr>
        <w:t>的澄清</w:t>
      </w:r>
    </w:p>
    <w:p w:rsidR="002638E9" w:rsidRPr="00143E53" w:rsidRDefault="002638E9" w:rsidP="00402BAD">
      <w:pPr>
        <w:adjustRightInd w:val="0"/>
        <w:snapToGrid w:val="0"/>
        <w:spacing w:line="360" w:lineRule="auto"/>
        <w:ind w:firstLine="560"/>
        <w:rPr>
          <w:rFonts w:ascii="宋体" w:hAnsi="宋体"/>
          <w:sz w:val="24"/>
        </w:rPr>
      </w:pPr>
      <w:r w:rsidRPr="00143E53">
        <w:rPr>
          <w:rFonts w:ascii="宋体" w:hAnsi="宋体"/>
          <w:sz w:val="24"/>
        </w:rPr>
        <w:t>1、为了有助于对</w:t>
      </w:r>
      <w:r w:rsidR="00F93D21" w:rsidRPr="00143E53">
        <w:rPr>
          <w:rFonts w:ascii="宋体" w:hAnsi="宋体" w:hint="eastAsia"/>
          <w:sz w:val="24"/>
        </w:rPr>
        <w:t>招标</w:t>
      </w:r>
      <w:r w:rsidRPr="00143E53">
        <w:rPr>
          <w:rFonts w:ascii="宋体" w:hAnsi="宋体"/>
          <w:sz w:val="24"/>
        </w:rPr>
        <w:t>文件进行审查、评估和比较，</w:t>
      </w:r>
      <w:r w:rsidR="00F93D21" w:rsidRPr="00143E53">
        <w:rPr>
          <w:rFonts w:ascii="宋体" w:hAnsi="宋体" w:hint="eastAsia"/>
          <w:sz w:val="24"/>
        </w:rPr>
        <w:t>招标</w:t>
      </w:r>
      <w:r w:rsidR="009F231D" w:rsidRPr="00143E53">
        <w:rPr>
          <w:rFonts w:ascii="宋体" w:hAnsi="宋体"/>
          <w:sz w:val="24"/>
        </w:rPr>
        <w:t>方</w:t>
      </w:r>
      <w:r w:rsidRPr="00143E53">
        <w:rPr>
          <w:rFonts w:ascii="宋体" w:hAnsi="宋体"/>
          <w:sz w:val="24"/>
        </w:rPr>
        <w:t>有权向</w:t>
      </w:r>
      <w:r w:rsidR="00F93D21" w:rsidRPr="00143E53">
        <w:rPr>
          <w:rFonts w:ascii="宋体" w:hAnsi="宋体" w:hint="eastAsia"/>
          <w:sz w:val="24"/>
        </w:rPr>
        <w:t>投标单位</w:t>
      </w:r>
      <w:r w:rsidRPr="00143E53">
        <w:rPr>
          <w:rFonts w:ascii="宋体" w:hAnsi="宋体"/>
          <w:sz w:val="24"/>
        </w:rPr>
        <w:t>质疑，请</w:t>
      </w:r>
      <w:r w:rsidR="00F93D21" w:rsidRPr="00143E53">
        <w:rPr>
          <w:rFonts w:ascii="宋体" w:hAnsi="宋体" w:hint="eastAsia"/>
          <w:sz w:val="24"/>
        </w:rPr>
        <w:t>投标单位</w:t>
      </w:r>
      <w:r w:rsidR="00DE75D3" w:rsidRPr="00143E53">
        <w:rPr>
          <w:rFonts w:ascii="宋体" w:hAnsi="宋体"/>
          <w:sz w:val="24"/>
        </w:rPr>
        <w:t>澄清其</w:t>
      </w:r>
      <w:r w:rsidR="00F93D21" w:rsidRPr="00143E53">
        <w:rPr>
          <w:rFonts w:ascii="宋体" w:hAnsi="宋体" w:hint="eastAsia"/>
          <w:sz w:val="24"/>
        </w:rPr>
        <w:t>投标文件</w:t>
      </w:r>
      <w:r w:rsidR="00DE75D3" w:rsidRPr="00143E53">
        <w:rPr>
          <w:rFonts w:ascii="宋体" w:hAnsi="宋体"/>
          <w:sz w:val="24"/>
        </w:rPr>
        <w:t>内容</w:t>
      </w:r>
      <w:r w:rsidRPr="00143E53">
        <w:rPr>
          <w:rFonts w:ascii="宋体" w:hAnsi="宋体"/>
          <w:sz w:val="24"/>
        </w:rPr>
        <w:t>。</w:t>
      </w:r>
    </w:p>
    <w:p w:rsidR="002638E9" w:rsidRPr="00143E53" w:rsidRDefault="002638E9" w:rsidP="00402BAD">
      <w:pPr>
        <w:adjustRightInd w:val="0"/>
        <w:snapToGrid w:val="0"/>
        <w:spacing w:line="360" w:lineRule="auto"/>
        <w:ind w:firstLine="560"/>
        <w:rPr>
          <w:rFonts w:ascii="宋体" w:hAnsi="宋体"/>
          <w:sz w:val="24"/>
        </w:rPr>
      </w:pPr>
      <w:r w:rsidRPr="00143E53">
        <w:rPr>
          <w:rFonts w:ascii="宋体" w:hAnsi="宋体"/>
          <w:sz w:val="24"/>
        </w:rPr>
        <w:t>2、澄清应以书面方式进行，该书面澄清应有</w:t>
      </w:r>
      <w:r w:rsidR="00F93D21" w:rsidRPr="00143E53">
        <w:rPr>
          <w:rFonts w:ascii="宋体" w:hAnsi="宋体" w:hint="eastAsia"/>
          <w:sz w:val="24"/>
        </w:rPr>
        <w:t>投标单位</w:t>
      </w:r>
      <w:r w:rsidRPr="00143E53">
        <w:rPr>
          <w:rFonts w:ascii="宋体" w:hAnsi="宋体"/>
          <w:sz w:val="24"/>
        </w:rPr>
        <w:t>授权代表的签章，并作为</w:t>
      </w:r>
      <w:r w:rsidR="00F93D21" w:rsidRPr="00143E53">
        <w:rPr>
          <w:rFonts w:ascii="宋体" w:hAnsi="宋体" w:hint="eastAsia"/>
          <w:sz w:val="24"/>
        </w:rPr>
        <w:t>投标文件</w:t>
      </w:r>
      <w:r w:rsidRPr="00143E53">
        <w:rPr>
          <w:rFonts w:ascii="宋体" w:hAnsi="宋体"/>
          <w:sz w:val="24"/>
        </w:rPr>
        <w:t>内容的一部分，与</w:t>
      </w:r>
      <w:r w:rsidR="00F93D21" w:rsidRPr="00143E53">
        <w:rPr>
          <w:rFonts w:ascii="宋体" w:hAnsi="宋体" w:hint="eastAsia"/>
          <w:sz w:val="24"/>
        </w:rPr>
        <w:t>投标文件</w:t>
      </w:r>
      <w:r w:rsidRPr="00143E53">
        <w:rPr>
          <w:rFonts w:ascii="宋体" w:hAnsi="宋体"/>
          <w:sz w:val="24"/>
        </w:rPr>
        <w:t>具有同等法律效力。</w:t>
      </w:r>
    </w:p>
    <w:p w:rsidR="002638E9" w:rsidRPr="00143E53" w:rsidRDefault="002638E9" w:rsidP="00402BAD">
      <w:pPr>
        <w:adjustRightInd w:val="0"/>
        <w:snapToGrid w:val="0"/>
        <w:spacing w:line="360" w:lineRule="auto"/>
        <w:ind w:firstLine="560"/>
        <w:rPr>
          <w:rFonts w:ascii="宋体" w:hAnsi="宋体"/>
          <w:sz w:val="24"/>
        </w:rPr>
      </w:pPr>
    </w:p>
    <w:p w:rsidR="002638E9" w:rsidRPr="00143E53" w:rsidRDefault="00FC75EC" w:rsidP="007B70DF">
      <w:pPr>
        <w:adjustRightInd w:val="0"/>
        <w:snapToGrid w:val="0"/>
        <w:spacing w:line="360" w:lineRule="auto"/>
        <w:ind w:firstLineChars="200" w:firstLine="482"/>
        <w:rPr>
          <w:rFonts w:ascii="宋体" w:hAnsi="宋体"/>
          <w:sz w:val="24"/>
        </w:rPr>
      </w:pPr>
      <w:r w:rsidRPr="00143E53">
        <w:rPr>
          <w:rFonts w:ascii="宋体" w:hAnsi="宋体" w:hint="eastAsia"/>
          <w:b/>
          <w:bCs/>
          <w:sz w:val="24"/>
        </w:rPr>
        <w:t>九</w:t>
      </w:r>
      <w:r w:rsidR="002638E9" w:rsidRPr="00143E53">
        <w:rPr>
          <w:rFonts w:ascii="宋体" w:hAnsi="宋体"/>
          <w:b/>
          <w:bCs/>
          <w:sz w:val="24"/>
        </w:rPr>
        <w:t>、确定承保</w:t>
      </w:r>
    </w:p>
    <w:p w:rsidR="003208C6" w:rsidRPr="00143E53" w:rsidRDefault="003208C6" w:rsidP="003208C6">
      <w:pPr>
        <w:adjustRightInd w:val="0"/>
        <w:snapToGrid w:val="0"/>
        <w:spacing w:line="360" w:lineRule="auto"/>
        <w:ind w:firstLineChars="200" w:firstLine="480"/>
        <w:rPr>
          <w:rFonts w:ascii="宋体" w:hAnsi="宋体"/>
          <w:sz w:val="24"/>
        </w:rPr>
      </w:pPr>
      <w:r w:rsidRPr="00143E53">
        <w:rPr>
          <w:rFonts w:ascii="宋体" w:hAnsi="宋体"/>
          <w:sz w:val="24"/>
        </w:rPr>
        <w:t>1、</w:t>
      </w:r>
      <w:r w:rsidR="00F93D21" w:rsidRPr="00143E53">
        <w:rPr>
          <w:rFonts w:ascii="宋体" w:hAnsi="宋体" w:hint="eastAsia"/>
          <w:sz w:val="24"/>
        </w:rPr>
        <w:t>招标</w:t>
      </w:r>
      <w:r w:rsidRPr="00143E53">
        <w:rPr>
          <w:rFonts w:ascii="宋体" w:hAnsi="宋体"/>
          <w:sz w:val="24"/>
        </w:rPr>
        <w:t>方将根据各单位</w:t>
      </w:r>
      <w:r w:rsidR="00F93D21" w:rsidRPr="00143E53">
        <w:rPr>
          <w:rFonts w:ascii="宋体" w:hAnsi="宋体" w:hint="eastAsia"/>
          <w:sz w:val="24"/>
        </w:rPr>
        <w:t>投标文件</w:t>
      </w:r>
      <w:r w:rsidRPr="00143E53">
        <w:rPr>
          <w:rFonts w:ascii="宋体" w:hAnsi="宋体"/>
          <w:sz w:val="24"/>
        </w:rPr>
        <w:t>评审结果，</w:t>
      </w:r>
      <w:r w:rsidR="00DA370C" w:rsidRPr="00956095">
        <w:rPr>
          <w:rFonts w:ascii="宋体" w:hAnsi="宋体" w:hint="eastAsia"/>
          <w:sz w:val="24"/>
        </w:rPr>
        <w:t>公开</w:t>
      </w:r>
      <w:r w:rsidRPr="00956095">
        <w:rPr>
          <w:rFonts w:ascii="宋体" w:hAnsi="宋体" w:hint="eastAsia"/>
          <w:sz w:val="24"/>
        </w:rPr>
        <w:t>宣布，</w:t>
      </w:r>
      <w:r w:rsidRPr="00143E53">
        <w:rPr>
          <w:rFonts w:ascii="宋体" w:hAnsi="宋体"/>
          <w:sz w:val="24"/>
        </w:rPr>
        <w:t>承保单位应在获得中选通知后</w:t>
      </w:r>
      <w:r w:rsidR="000C5733" w:rsidRPr="00143E53">
        <w:rPr>
          <w:rFonts w:ascii="宋体" w:hAnsi="宋体" w:hint="eastAsia"/>
          <w:sz w:val="24"/>
        </w:rPr>
        <w:t>一</w:t>
      </w:r>
      <w:r w:rsidRPr="00143E53">
        <w:rPr>
          <w:rFonts w:ascii="宋体" w:hAnsi="宋体"/>
          <w:sz w:val="24"/>
        </w:rPr>
        <w:t>个工作日内出具出单确认函（出单确认函格式附后）。</w:t>
      </w:r>
    </w:p>
    <w:p w:rsidR="002638E9" w:rsidRPr="00143E53" w:rsidRDefault="002638E9" w:rsidP="00402BAD">
      <w:pPr>
        <w:adjustRightInd w:val="0"/>
        <w:snapToGrid w:val="0"/>
        <w:spacing w:line="360" w:lineRule="auto"/>
        <w:ind w:firstLineChars="200" w:firstLine="480"/>
        <w:rPr>
          <w:rFonts w:ascii="宋体" w:hAnsi="宋体"/>
          <w:sz w:val="24"/>
        </w:rPr>
      </w:pPr>
      <w:r w:rsidRPr="00143E53">
        <w:rPr>
          <w:rFonts w:ascii="宋体" w:hAnsi="宋体"/>
          <w:sz w:val="24"/>
        </w:rPr>
        <w:t>2</w:t>
      </w:r>
      <w:r w:rsidR="004231E9" w:rsidRPr="00143E53">
        <w:rPr>
          <w:rFonts w:ascii="宋体" w:hAnsi="宋体"/>
          <w:sz w:val="24"/>
        </w:rPr>
        <w:t>、</w:t>
      </w:r>
      <w:r w:rsidR="00F93D21" w:rsidRPr="00143E53">
        <w:rPr>
          <w:rFonts w:ascii="宋体" w:hAnsi="宋体" w:hint="eastAsia"/>
          <w:sz w:val="24"/>
        </w:rPr>
        <w:t>招标</w:t>
      </w:r>
      <w:r w:rsidR="009F231D" w:rsidRPr="00143E53">
        <w:rPr>
          <w:rFonts w:ascii="宋体" w:hAnsi="宋体"/>
          <w:sz w:val="24"/>
        </w:rPr>
        <w:t>方</w:t>
      </w:r>
      <w:r w:rsidR="004231E9" w:rsidRPr="00143E53">
        <w:rPr>
          <w:rFonts w:ascii="宋体" w:hAnsi="宋体"/>
          <w:sz w:val="24"/>
        </w:rPr>
        <w:t>对未参与承保的单位无解释义务。</w:t>
      </w:r>
    </w:p>
    <w:p w:rsidR="00A4077F" w:rsidRPr="00143E53" w:rsidRDefault="00A4077F" w:rsidP="00402BAD">
      <w:pPr>
        <w:adjustRightInd w:val="0"/>
        <w:snapToGrid w:val="0"/>
        <w:spacing w:line="360" w:lineRule="auto"/>
        <w:ind w:firstLineChars="200" w:firstLine="480"/>
        <w:rPr>
          <w:rFonts w:ascii="宋体" w:hAnsi="宋体"/>
          <w:sz w:val="24"/>
        </w:rPr>
      </w:pPr>
    </w:p>
    <w:p w:rsidR="00A4077F" w:rsidRPr="00143E53" w:rsidRDefault="00A4077F" w:rsidP="007B70DF">
      <w:pPr>
        <w:adjustRightInd w:val="0"/>
        <w:snapToGrid w:val="0"/>
        <w:spacing w:line="360" w:lineRule="auto"/>
        <w:ind w:firstLineChars="200" w:firstLine="482"/>
        <w:rPr>
          <w:rFonts w:ascii="宋体" w:hAnsi="宋体"/>
          <w:sz w:val="24"/>
        </w:rPr>
      </w:pPr>
      <w:r w:rsidRPr="00143E53">
        <w:rPr>
          <w:rFonts w:ascii="宋体" w:hAnsi="宋体" w:hint="eastAsia"/>
          <w:b/>
          <w:bCs/>
          <w:sz w:val="24"/>
        </w:rPr>
        <w:t>十</w:t>
      </w:r>
      <w:r w:rsidRPr="00143E53">
        <w:rPr>
          <w:rFonts w:ascii="宋体" w:hAnsi="宋体"/>
          <w:b/>
          <w:bCs/>
          <w:sz w:val="24"/>
        </w:rPr>
        <w:t>、</w:t>
      </w:r>
      <w:r w:rsidRPr="00143E53">
        <w:rPr>
          <w:rFonts w:ascii="宋体" w:hAnsi="宋体" w:hint="eastAsia"/>
          <w:b/>
          <w:bCs/>
          <w:sz w:val="24"/>
        </w:rPr>
        <w:t>其他事项</w:t>
      </w:r>
    </w:p>
    <w:p w:rsidR="00A4077F" w:rsidRPr="002946DD" w:rsidRDefault="00A4077F" w:rsidP="00A4077F">
      <w:pPr>
        <w:adjustRightInd w:val="0"/>
        <w:snapToGrid w:val="0"/>
        <w:spacing w:line="360" w:lineRule="auto"/>
        <w:ind w:firstLineChars="200" w:firstLine="480"/>
        <w:rPr>
          <w:rFonts w:ascii="宋体" w:hAnsi="宋体"/>
          <w:sz w:val="24"/>
        </w:rPr>
      </w:pPr>
      <w:r w:rsidRPr="002946DD">
        <w:rPr>
          <w:rFonts w:ascii="宋体" w:hAnsi="宋体"/>
          <w:sz w:val="24"/>
        </w:rPr>
        <w:t>1、</w:t>
      </w:r>
      <w:r w:rsidR="00576535" w:rsidRPr="002946DD">
        <w:rPr>
          <w:rFonts w:ascii="宋体" w:hAnsi="宋体" w:hint="eastAsia"/>
          <w:sz w:val="24"/>
        </w:rPr>
        <w:t>本项目</w:t>
      </w:r>
      <w:r w:rsidR="0068555C" w:rsidRPr="002946DD">
        <w:rPr>
          <w:rFonts w:ascii="宋体" w:hAnsi="宋体" w:hint="eastAsia"/>
          <w:sz w:val="24"/>
        </w:rPr>
        <w:t>财产一切险</w:t>
      </w:r>
      <w:r w:rsidR="00576535" w:rsidRPr="002946DD">
        <w:rPr>
          <w:rFonts w:ascii="宋体" w:hAnsi="宋体" w:hint="eastAsia"/>
          <w:sz w:val="24"/>
        </w:rPr>
        <w:t>保险期限起讫自</w:t>
      </w:r>
      <w:r w:rsidR="00572A88" w:rsidRPr="002946DD">
        <w:rPr>
          <w:rFonts w:ascii="宋体" w:hAnsi="宋体" w:hint="eastAsia"/>
          <w:sz w:val="24"/>
        </w:rPr>
        <w:t>2021</w:t>
      </w:r>
      <w:r w:rsidR="00576535" w:rsidRPr="002946DD">
        <w:rPr>
          <w:rFonts w:ascii="宋体" w:hAnsi="宋体" w:hint="eastAsia"/>
          <w:sz w:val="24"/>
        </w:rPr>
        <w:t>年</w:t>
      </w:r>
      <w:r w:rsidR="001102C3" w:rsidRPr="002946DD">
        <w:rPr>
          <w:rFonts w:ascii="宋体" w:hAnsi="宋体" w:hint="eastAsia"/>
          <w:sz w:val="24"/>
        </w:rPr>
        <w:t>7</w:t>
      </w:r>
      <w:r w:rsidR="00576535" w:rsidRPr="002946DD">
        <w:rPr>
          <w:rFonts w:ascii="宋体" w:hAnsi="宋体" w:hint="eastAsia"/>
          <w:sz w:val="24"/>
        </w:rPr>
        <w:t>月</w:t>
      </w:r>
      <w:r w:rsidR="00DA370C" w:rsidRPr="002946DD">
        <w:rPr>
          <w:rFonts w:ascii="宋体" w:hAnsi="宋体"/>
          <w:sz w:val="24"/>
        </w:rPr>
        <w:t>1</w:t>
      </w:r>
      <w:r w:rsidR="00576535" w:rsidRPr="002946DD">
        <w:rPr>
          <w:rFonts w:ascii="宋体" w:hAnsi="宋体" w:hint="eastAsia"/>
          <w:sz w:val="24"/>
        </w:rPr>
        <w:t>日零时起</w:t>
      </w:r>
      <w:r w:rsidR="0068555C" w:rsidRPr="002946DD">
        <w:rPr>
          <w:rFonts w:ascii="宋体" w:hAnsi="宋体" w:hint="eastAsia"/>
          <w:sz w:val="24"/>
        </w:rPr>
        <w:t>；公众责任险保险期限起讫自2021年7月8日零时起。</w:t>
      </w:r>
    </w:p>
    <w:p w:rsidR="00A4077F" w:rsidRPr="00143E53" w:rsidRDefault="00D3306D" w:rsidP="00D3306D">
      <w:pPr>
        <w:adjustRightInd w:val="0"/>
        <w:snapToGrid w:val="0"/>
        <w:spacing w:line="360" w:lineRule="auto"/>
        <w:ind w:firstLineChars="200" w:firstLine="480"/>
        <w:rPr>
          <w:rFonts w:ascii="宋体" w:hAnsi="宋体"/>
          <w:sz w:val="24"/>
        </w:rPr>
      </w:pPr>
      <w:r w:rsidRPr="002946DD">
        <w:rPr>
          <w:rFonts w:ascii="宋体" w:hAnsi="宋体" w:hint="eastAsia"/>
          <w:sz w:val="24"/>
        </w:rPr>
        <w:t>2、本项目中标公司第一名将作为</w:t>
      </w:r>
      <w:r w:rsidR="00B5676C" w:rsidRPr="002946DD">
        <w:rPr>
          <w:rFonts w:ascii="宋体" w:hAnsi="宋体" w:hint="eastAsia"/>
          <w:sz w:val="24"/>
        </w:rPr>
        <w:t>承保公司</w:t>
      </w:r>
      <w:r w:rsidR="009C4DD5" w:rsidRPr="002946DD">
        <w:rPr>
          <w:rFonts w:ascii="宋体" w:hAnsi="宋体" w:hint="eastAsia"/>
          <w:sz w:val="24"/>
        </w:rPr>
        <w:t>，承保份额100%</w:t>
      </w:r>
      <w:r w:rsidR="00DA370C" w:rsidRPr="002946DD">
        <w:rPr>
          <w:rFonts w:ascii="宋体" w:hAnsi="宋体" w:hint="eastAsia"/>
          <w:sz w:val="24"/>
        </w:rPr>
        <w:t>。</w:t>
      </w:r>
    </w:p>
    <w:p w:rsidR="002638E9" w:rsidRPr="00143E53" w:rsidRDefault="006940AD" w:rsidP="00FF56F3">
      <w:pPr>
        <w:adjustRightInd w:val="0"/>
        <w:snapToGrid w:val="0"/>
        <w:spacing w:line="360" w:lineRule="auto"/>
        <w:ind w:firstLineChars="200" w:firstLine="480"/>
        <w:rPr>
          <w:rFonts w:ascii="宋体" w:hAnsi="宋体"/>
        </w:rPr>
      </w:pPr>
      <w:r w:rsidRPr="00143E53">
        <w:rPr>
          <w:rFonts w:ascii="宋体" w:hAnsi="宋体"/>
          <w:sz w:val="24"/>
        </w:rPr>
        <w:br w:type="page"/>
      </w:r>
    </w:p>
    <w:p w:rsidR="002638E9" w:rsidRPr="00143E53" w:rsidRDefault="002638E9" w:rsidP="00402BAD">
      <w:pPr>
        <w:pStyle w:val="xl35"/>
        <w:widowControl w:val="0"/>
        <w:pBdr>
          <w:left w:val="none" w:sz="0" w:space="0" w:color="auto"/>
          <w:bottom w:val="none" w:sz="0" w:space="0" w:color="auto"/>
          <w:right w:val="none" w:sz="0" w:space="0" w:color="auto"/>
        </w:pBdr>
        <w:adjustRightInd w:val="0"/>
        <w:snapToGrid w:val="0"/>
        <w:spacing w:before="0" w:beforeAutospacing="0" w:after="0" w:afterAutospacing="0" w:line="360" w:lineRule="auto"/>
        <w:textAlignment w:val="auto"/>
        <w:rPr>
          <w:rFonts w:ascii="宋体" w:hAnsi="宋体"/>
          <w:kern w:val="2"/>
        </w:rPr>
      </w:pPr>
      <w:r w:rsidRPr="00143E53">
        <w:rPr>
          <w:rFonts w:ascii="宋体" w:hAnsi="宋体"/>
          <w:kern w:val="2"/>
        </w:rPr>
        <w:lastRenderedPageBreak/>
        <w:t>出单确认函</w:t>
      </w:r>
    </w:p>
    <w:p w:rsidR="002638E9" w:rsidRPr="00143E53" w:rsidRDefault="002638E9" w:rsidP="00402BAD">
      <w:pPr>
        <w:pStyle w:val="xl35"/>
        <w:widowControl w:val="0"/>
        <w:pBdr>
          <w:left w:val="none" w:sz="0" w:space="0" w:color="auto"/>
          <w:bottom w:val="none" w:sz="0" w:space="0" w:color="auto"/>
          <w:right w:val="none" w:sz="0" w:space="0" w:color="auto"/>
        </w:pBdr>
        <w:adjustRightInd w:val="0"/>
        <w:snapToGrid w:val="0"/>
        <w:spacing w:before="0" w:beforeAutospacing="0" w:after="0" w:afterAutospacing="0" w:line="360" w:lineRule="auto"/>
        <w:textAlignment w:val="auto"/>
        <w:rPr>
          <w:rFonts w:ascii="宋体" w:hAnsi="宋体"/>
          <w:kern w:val="2"/>
        </w:rPr>
      </w:pPr>
    </w:p>
    <w:p w:rsidR="002638E9" w:rsidRPr="00143E53" w:rsidRDefault="002638E9" w:rsidP="00402BAD">
      <w:pPr>
        <w:adjustRightInd w:val="0"/>
        <w:snapToGrid w:val="0"/>
        <w:spacing w:line="360" w:lineRule="auto"/>
        <w:rPr>
          <w:rFonts w:ascii="宋体" w:hAnsi="宋体"/>
          <w:sz w:val="24"/>
        </w:rPr>
      </w:pPr>
    </w:p>
    <w:p w:rsidR="002853B9" w:rsidRPr="00143E53" w:rsidRDefault="001102C3" w:rsidP="00360AFF">
      <w:pPr>
        <w:adjustRightInd w:val="0"/>
        <w:snapToGrid w:val="0"/>
        <w:spacing w:afterLines="50" w:line="360" w:lineRule="auto"/>
        <w:rPr>
          <w:rFonts w:ascii="宋体" w:hAnsi="宋体"/>
          <w:sz w:val="24"/>
        </w:rPr>
      </w:pPr>
      <w:r w:rsidRPr="002946DD">
        <w:rPr>
          <w:rFonts w:ascii="宋体" w:hAnsi="宋体" w:hint="eastAsia"/>
          <w:kern w:val="0"/>
          <w:sz w:val="24"/>
          <w:lang w:val="en-GB"/>
        </w:rPr>
        <w:t>上海文化广播影视集团有限公司</w:t>
      </w:r>
      <w:r w:rsidR="00BA4AE9" w:rsidRPr="002946DD">
        <w:rPr>
          <w:rFonts w:ascii="宋体" w:hAnsi="宋体" w:hint="eastAsia"/>
          <w:sz w:val="24"/>
        </w:rPr>
        <w:t>：</w:t>
      </w:r>
    </w:p>
    <w:p w:rsidR="002853B9" w:rsidRPr="00143E53" w:rsidRDefault="002853B9" w:rsidP="00360AFF">
      <w:pPr>
        <w:adjustRightInd w:val="0"/>
        <w:snapToGrid w:val="0"/>
        <w:spacing w:afterLines="50" w:line="360" w:lineRule="auto"/>
        <w:rPr>
          <w:rFonts w:ascii="宋体" w:hAnsi="宋体"/>
          <w:sz w:val="24"/>
        </w:rPr>
      </w:pPr>
    </w:p>
    <w:p w:rsidR="002638E9" w:rsidRPr="00143E53" w:rsidRDefault="004C4601" w:rsidP="00360AFF">
      <w:pPr>
        <w:adjustRightInd w:val="0"/>
        <w:snapToGrid w:val="0"/>
        <w:spacing w:afterLines="50" w:line="360" w:lineRule="auto"/>
        <w:ind w:firstLine="480"/>
        <w:rPr>
          <w:rFonts w:ascii="宋体" w:hAnsi="宋体"/>
          <w:sz w:val="24"/>
        </w:rPr>
      </w:pPr>
      <w:r w:rsidRPr="00143E53">
        <w:rPr>
          <w:rFonts w:ascii="宋体" w:hAnsi="宋体"/>
          <w:sz w:val="24"/>
        </w:rPr>
        <w:t>我公司承诺按照</w:t>
      </w:r>
      <w:r w:rsidR="00F93D21" w:rsidRPr="00143E53">
        <w:rPr>
          <w:rFonts w:ascii="宋体" w:hAnsi="宋体" w:hint="eastAsia"/>
          <w:sz w:val="24"/>
        </w:rPr>
        <w:t>招标</w:t>
      </w:r>
      <w:r w:rsidR="000A7A01" w:rsidRPr="00143E53">
        <w:rPr>
          <w:rFonts w:ascii="宋体" w:hAnsi="宋体"/>
          <w:sz w:val="24"/>
        </w:rPr>
        <w:t>文件</w:t>
      </w:r>
      <w:r w:rsidRPr="00143E53">
        <w:rPr>
          <w:rFonts w:ascii="宋体" w:hAnsi="宋体"/>
          <w:sz w:val="24"/>
        </w:rPr>
        <w:t>内容</w:t>
      </w:r>
      <w:r w:rsidRPr="00143E53">
        <w:rPr>
          <w:rFonts w:ascii="宋体" w:hAnsi="宋体" w:hint="eastAsia"/>
          <w:sz w:val="24"/>
        </w:rPr>
        <w:t>、</w:t>
      </w:r>
      <w:r w:rsidR="00F93D21" w:rsidRPr="00143E53">
        <w:rPr>
          <w:rFonts w:ascii="宋体" w:hAnsi="宋体" w:hint="eastAsia"/>
          <w:sz w:val="24"/>
        </w:rPr>
        <w:t>投标文件</w:t>
      </w:r>
      <w:r w:rsidRPr="00143E53">
        <w:rPr>
          <w:rFonts w:ascii="宋体" w:hAnsi="宋体" w:hint="eastAsia"/>
          <w:sz w:val="24"/>
        </w:rPr>
        <w:t>中达成的优惠项以</w:t>
      </w:r>
      <w:r w:rsidRPr="00143E53">
        <w:rPr>
          <w:rFonts w:ascii="宋体" w:hAnsi="宋体"/>
          <w:sz w:val="24"/>
        </w:rPr>
        <w:t>及</w:t>
      </w:r>
      <w:r w:rsidRPr="00143E53">
        <w:rPr>
          <w:rFonts w:ascii="宋体" w:hAnsi="宋体" w:hint="eastAsia"/>
          <w:sz w:val="24"/>
        </w:rPr>
        <w:t>谈判改进之</w:t>
      </w:r>
      <w:r w:rsidR="009D57AD" w:rsidRPr="00143E53">
        <w:rPr>
          <w:rFonts w:ascii="宋体" w:hAnsi="宋体" w:hint="eastAsia"/>
          <w:sz w:val="24"/>
        </w:rPr>
        <w:t>承保</w:t>
      </w:r>
      <w:r w:rsidRPr="00143E53">
        <w:rPr>
          <w:rFonts w:ascii="宋体" w:hAnsi="宋体"/>
          <w:sz w:val="24"/>
        </w:rPr>
        <w:t>出具</w:t>
      </w:r>
      <w:r w:rsidR="00120724" w:rsidRPr="00143E53">
        <w:rPr>
          <w:rFonts w:ascii="宋体" w:hAnsi="宋体" w:hint="eastAsia"/>
          <w:kern w:val="0"/>
          <w:sz w:val="24"/>
          <w:lang w:val="en-GB"/>
        </w:rPr>
        <w:t>上海文化广播影视集团有限公司</w:t>
      </w:r>
      <w:r w:rsidR="00120724" w:rsidRPr="00143E53">
        <w:rPr>
          <w:rFonts w:ascii="宋体" w:hAnsi="宋体" w:cs="宋体" w:hint="eastAsia"/>
          <w:sz w:val="24"/>
        </w:rPr>
        <w:t>“</w:t>
      </w:r>
      <w:r w:rsidR="00120724" w:rsidRPr="00143E53">
        <w:rPr>
          <w:rFonts w:ascii="宋体" w:hAnsi="宋体" w:hint="eastAsia"/>
          <w:kern w:val="0"/>
          <w:sz w:val="24"/>
          <w:lang w:val="en-GB"/>
        </w:rPr>
        <w:t>财产一切险及公众责任险</w:t>
      </w:r>
      <w:r w:rsidR="00120724" w:rsidRPr="00143E53">
        <w:rPr>
          <w:rFonts w:ascii="宋体" w:hAnsi="宋体" w:cs="宋体" w:hint="eastAsia"/>
          <w:sz w:val="24"/>
        </w:rPr>
        <w:t>”</w:t>
      </w:r>
      <w:r w:rsidR="009D57AD" w:rsidRPr="00143E53">
        <w:rPr>
          <w:rFonts w:ascii="宋体" w:hAnsi="宋体" w:hint="eastAsia"/>
          <w:sz w:val="24"/>
        </w:rPr>
        <w:t>保单</w:t>
      </w:r>
      <w:r w:rsidR="002638E9" w:rsidRPr="00143E53">
        <w:rPr>
          <w:rFonts w:ascii="宋体" w:hAnsi="宋体"/>
          <w:sz w:val="24"/>
        </w:rPr>
        <w:t>。</w:t>
      </w:r>
    </w:p>
    <w:p w:rsidR="002638E9" w:rsidRPr="00143E53" w:rsidRDefault="00B9256C" w:rsidP="00360AFF">
      <w:pPr>
        <w:adjustRightInd w:val="0"/>
        <w:snapToGrid w:val="0"/>
        <w:spacing w:afterLines="50" w:line="360" w:lineRule="auto"/>
        <w:ind w:firstLine="480"/>
        <w:rPr>
          <w:rFonts w:ascii="宋体" w:hAnsi="宋体"/>
          <w:sz w:val="24"/>
        </w:rPr>
      </w:pPr>
      <w:r w:rsidRPr="00143E53">
        <w:rPr>
          <w:rFonts w:ascii="宋体" w:hAnsi="宋体" w:hint="eastAsia"/>
          <w:sz w:val="24"/>
        </w:rPr>
        <w:t>1、</w:t>
      </w:r>
      <w:r w:rsidR="00120724" w:rsidRPr="00143E53">
        <w:rPr>
          <w:rFonts w:ascii="宋体" w:hAnsi="宋体" w:hint="eastAsia"/>
          <w:sz w:val="24"/>
        </w:rPr>
        <w:t>财产一切险</w:t>
      </w:r>
      <w:r w:rsidR="003A5496" w:rsidRPr="00143E53">
        <w:rPr>
          <w:rFonts w:ascii="宋体" w:hAnsi="宋体" w:hint="eastAsia"/>
          <w:sz w:val="24"/>
        </w:rPr>
        <w:t>的</w:t>
      </w:r>
      <w:r w:rsidR="002638E9" w:rsidRPr="00143E53">
        <w:rPr>
          <w:rFonts w:ascii="宋体" w:hAnsi="宋体"/>
          <w:sz w:val="24"/>
        </w:rPr>
        <w:t>起保日期：</w:t>
      </w:r>
      <w:r w:rsidR="003034BC" w:rsidRPr="00143E53">
        <w:rPr>
          <w:rFonts w:ascii="宋体" w:hAnsi="宋体" w:hint="eastAsia"/>
          <w:sz w:val="24"/>
        </w:rPr>
        <w:t>2021</w:t>
      </w:r>
      <w:r w:rsidR="002638E9" w:rsidRPr="00143E53">
        <w:rPr>
          <w:rFonts w:ascii="宋体" w:hAnsi="宋体"/>
          <w:sz w:val="24"/>
        </w:rPr>
        <w:t>年</w:t>
      </w:r>
      <w:r w:rsidR="00120724" w:rsidRPr="00143E53">
        <w:rPr>
          <w:rFonts w:ascii="宋体" w:hAnsi="宋体" w:hint="eastAsia"/>
          <w:sz w:val="24"/>
        </w:rPr>
        <w:t>7</w:t>
      </w:r>
      <w:r w:rsidR="002638E9" w:rsidRPr="00143E53">
        <w:rPr>
          <w:rFonts w:ascii="宋体" w:hAnsi="宋体"/>
          <w:sz w:val="24"/>
        </w:rPr>
        <w:t>月</w:t>
      </w:r>
      <w:r w:rsidR="00DA370C" w:rsidRPr="00143E53">
        <w:rPr>
          <w:rFonts w:ascii="宋体" w:hAnsi="宋体"/>
          <w:sz w:val="24"/>
        </w:rPr>
        <w:t>1</w:t>
      </w:r>
      <w:r w:rsidR="002638E9" w:rsidRPr="00143E53">
        <w:rPr>
          <w:rFonts w:ascii="宋体" w:hAnsi="宋体"/>
          <w:sz w:val="24"/>
        </w:rPr>
        <w:t>日0:00时</w:t>
      </w:r>
      <w:r w:rsidRPr="00143E53">
        <w:rPr>
          <w:rFonts w:ascii="宋体" w:hAnsi="宋体" w:hint="eastAsia"/>
          <w:sz w:val="24"/>
        </w:rPr>
        <w:t>；</w:t>
      </w:r>
    </w:p>
    <w:p w:rsidR="00314FEB" w:rsidRPr="00143E53" w:rsidRDefault="00B9256C" w:rsidP="00360AFF">
      <w:pPr>
        <w:adjustRightInd w:val="0"/>
        <w:snapToGrid w:val="0"/>
        <w:spacing w:afterLines="50" w:line="360" w:lineRule="auto"/>
        <w:ind w:firstLineChars="200" w:firstLine="480"/>
        <w:rPr>
          <w:rFonts w:ascii="宋体" w:hAnsi="宋体"/>
          <w:sz w:val="24"/>
        </w:rPr>
      </w:pPr>
      <w:r w:rsidRPr="00143E53">
        <w:rPr>
          <w:rFonts w:ascii="宋体" w:hAnsi="宋体"/>
          <w:sz w:val="24"/>
        </w:rPr>
        <w:t>2</w:t>
      </w:r>
      <w:r w:rsidRPr="00143E53">
        <w:rPr>
          <w:rFonts w:ascii="宋体" w:hAnsi="宋体" w:hint="eastAsia"/>
          <w:sz w:val="24"/>
        </w:rPr>
        <w:t>、</w:t>
      </w:r>
      <w:r w:rsidR="00120724" w:rsidRPr="00143E53">
        <w:rPr>
          <w:rFonts w:ascii="宋体" w:hAnsi="宋体" w:hint="eastAsia"/>
          <w:sz w:val="24"/>
        </w:rPr>
        <w:t>公众责任险的起保日期：2021</w:t>
      </w:r>
      <w:r w:rsidR="00120724" w:rsidRPr="00143E53">
        <w:rPr>
          <w:rFonts w:ascii="宋体" w:hAnsi="宋体"/>
          <w:sz w:val="24"/>
        </w:rPr>
        <w:t>年</w:t>
      </w:r>
      <w:r w:rsidR="00120724" w:rsidRPr="00143E53">
        <w:rPr>
          <w:rFonts w:ascii="宋体" w:hAnsi="宋体" w:hint="eastAsia"/>
          <w:sz w:val="24"/>
        </w:rPr>
        <w:t>7</w:t>
      </w:r>
      <w:r w:rsidR="00120724" w:rsidRPr="00143E53">
        <w:rPr>
          <w:rFonts w:ascii="宋体" w:hAnsi="宋体"/>
          <w:sz w:val="24"/>
        </w:rPr>
        <w:t>月</w:t>
      </w:r>
      <w:r w:rsidR="00120724" w:rsidRPr="00143E53">
        <w:rPr>
          <w:rFonts w:ascii="宋体" w:hAnsi="宋体" w:hint="eastAsia"/>
          <w:sz w:val="24"/>
        </w:rPr>
        <w:t>8</w:t>
      </w:r>
      <w:r w:rsidR="00120724" w:rsidRPr="00143E53">
        <w:rPr>
          <w:rFonts w:ascii="宋体" w:hAnsi="宋体"/>
          <w:sz w:val="24"/>
        </w:rPr>
        <w:t>日0:00时</w:t>
      </w:r>
      <w:r w:rsidR="00120724" w:rsidRPr="00143E53">
        <w:rPr>
          <w:rFonts w:ascii="宋体" w:hAnsi="宋体" w:hint="eastAsia"/>
          <w:sz w:val="24"/>
        </w:rPr>
        <w:t>；</w:t>
      </w:r>
    </w:p>
    <w:p w:rsidR="004C4601" w:rsidRPr="00143E53" w:rsidRDefault="00AE1C51" w:rsidP="00360AFF">
      <w:pPr>
        <w:adjustRightInd w:val="0"/>
        <w:snapToGrid w:val="0"/>
        <w:spacing w:afterLines="50" w:line="360" w:lineRule="auto"/>
        <w:ind w:firstLine="480"/>
        <w:rPr>
          <w:rFonts w:ascii="宋体" w:hAnsi="宋体"/>
          <w:sz w:val="24"/>
        </w:rPr>
      </w:pPr>
      <w:r w:rsidRPr="00143E53">
        <w:rPr>
          <w:rFonts w:ascii="宋体" w:hAnsi="宋体"/>
          <w:sz w:val="24"/>
        </w:rPr>
        <w:t>保险条件：</w:t>
      </w:r>
      <w:r w:rsidR="004C4601" w:rsidRPr="00143E53">
        <w:rPr>
          <w:rFonts w:ascii="宋体" w:hAnsi="宋体"/>
          <w:sz w:val="24"/>
        </w:rPr>
        <w:t>按照</w:t>
      </w:r>
      <w:r w:rsidR="00F93D21" w:rsidRPr="00143E53">
        <w:rPr>
          <w:rFonts w:ascii="宋体" w:hAnsi="宋体" w:hint="eastAsia"/>
          <w:sz w:val="24"/>
        </w:rPr>
        <w:t>招标</w:t>
      </w:r>
      <w:r w:rsidR="000A7A01" w:rsidRPr="00143E53">
        <w:rPr>
          <w:rFonts w:ascii="宋体" w:hAnsi="宋体"/>
          <w:sz w:val="24"/>
        </w:rPr>
        <w:t>文件</w:t>
      </w:r>
      <w:r w:rsidR="004C4601" w:rsidRPr="00143E53">
        <w:rPr>
          <w:rFonts w:ascii="宋体" w:hAnsi="宋体"/>
          <w:sz w:val="24"/>
        </w:rPr>
        <w:t>保险方案内容</w:t>
      </w:r>
      <w:r w:rsidR="004C4601" w:rsidRPr="00143E53">
        <w:rPr>
          <w:rFonts w:ascii="宋体" w:hAnsi="宋体" w:hint="eastAsia"/>
          <w:sz w:val="24"/>
        </w:rPr>
        <w:t>、</w:t>
      </w:r>
      <w:r w:rsidR="004C4601" w:rsidRPr="00143E53">
        <w:rPr>
          <w:rFonts w:ascii="宋体" w:hAnsi="宋体"/>
          <w:sz w:val="24"/>
        </w:rPr>
        <w:t>及</w:t>
      </w:r>
      <w:r w:rsidR="00F93D21" w:rsidRPr="00143E53">
        <w:rPr>
          <w:rFonts w:ascii="宋体" w:hAnsi="宋体" w:hint="eastAsia"/>
          <w:sz w:val="24"/>
        </w:rPr>
        <w:t>投标文件</w:t>
      </w:r>
      <w:r w:rsidR="004C4601" w:rsidRPr="00143E53">
        <w:rPr>
          <w:rFonts w:ascii="宋体" w:hAnsi="宋体" w:hint="eastAsia"/>
          <w:sz w:val="24"/>
        </w:rPr>
        <w:t>中承诺内容、以</w:t>
      </w:r>
      <w:r w:rsidR="004C4601" w:rsidRPr="00143E53">
        <w:rPr>
          <w:rFonts w:ascii="宋体" w:hAnsi="宋体"/>
          <w:sz w:val="24"/>
        </w:rPr>
        <w:t>及</w:t>
      </w:r>
      <w:r w:rsidR="004C4601" w:rsidRPr="00143E53">
        <w:rPr>
          <w:rFonts w:ascii="宋体" w:hAnsi="宋体" w:hint="eastAsia"/>
          <w:sz w:val="24"/>
        </w:rPr>
        <w:t>谈判改进承诺</w:t>
      </w:r>
      <w:r w:rsidR="004C4601" w:rsidRPr="00143E53">
        <w:rPr>
          <w:rFonts w:ascii="宋体" w:hAnsi="宋体"/>
          <w:sz w:val="24"/>
        </w:rPr>
        <w:t>。</w:t>
      </w:r>
    </w:p>
    <w:p w:rsidR="00AD1289" w:rsidRPr="00143E53" w:rsidRDefault="00AD1289" w:rsidP="00360AFF">
      <w:pPr>
        <w:adjustRightInd w:val="0"/>
        <w:snapToGrid w:val="0"/>
        <w:spacing w:afterLines="50" w:line="360" w:lineRule="auto"/>
        <w:ind w:firstLine="480"/>
        <w:rPr>
          <w:rFonts w:ascii="宋体" w:hAnsi="宋体"/>
          <w:sz w:val="24"/>
        </w:rPr>
      </w:pPr>
    </w:p>
    <w:p w:rsidR="002638E9" w:rsidRPr="00143E53" w:rsidRDefault="002638E9" w:rsidP="00360AFF">
      <w:pPr>
        <w:adjustRightInd w:val="0"/>
        <w:snapToGrid w:val="0"/>
        <w:spacing w:afterLines="50" w:line="360" w:lineRule="auto"/>
        <w:ind w:firstLine="480"/>
        <w:rPr>
          <w:rFonts w:ascii="宋体" w:hAnsi="宋体"/>
          <w:sz w:val="24"/>
        </w:rPr>
      </w:pPr>
      <w:r w:rsidRPr="00143E53">
        <w:rPr>
          <w:rFonts w:ascii="宋体" w:hAnsi="宋体"/>
          <w:sz w:val="24"/>
        </w:rPr>
        <w:t xml:space="preserve">   </w:t>
      </w:r>
    </w:p>
    <w:p w:rsidR="002638E9" w:rsidRPr="00143E53" w:rsidRDefault="002638E9" w:rsidP="00360AFF">
      <w:pPr>
        <w:adjustRightInd w:val="0"/>
        <w:snapToGrid w:val="0"/>
        <w:spacing w:afterLines="50" w:line="360" w:lineRule="auto"/>
        <w:ind w:firstLine="480"/>
        <w:rPr>
          <w:rFonts w:ascii="宋体" w:hAnsi="宋体"/>
          <w:sz w:val="24"/>
        </w:rPr>
      </w:pPr>
    </w:p>
    <w:p w:rsidR="002638E9" w:rsidRPr="00143E53" w:rsidRDefault="002638E9" w:rsidP="00360AFF">
      <w:pPr>
        <w:adjustRightInd w:val="0"/>
        <w:snapToGrid w:val="0"/>
        <w:spacing w:afterLines="50" w:line="360" w:lineRule="auto"/>
        <w:ind w:firstLine="480"/>
        <w:rPr>
          <w:rFonts w:ascii="宋体" w:hAnsi="宋体"/>
          <w:sz w:val="24"/>
        </w:rPr>
      </w:pPr>
    </w:p>
    <w:p w:rsidR="002638E9" w:rsidRPr="00143E53" w:rsidRDefault="002638E9" w:rsidP="00360AFF">
      <w:pPr>
        <w:adjustRightInd w:val="0"/>
        <w:snapToGrid w:val="0"/>
        <w:spacing w:afterLines="50" w:line="360" w:lineRule="auto"/>
        <w:ind w:firstLine="480"/>
        <w:rPr>
          <w:rFonts w:ascii="宋体" w:hAnsi="宋体"/>
          <w:sz w:val="24"/>
        </w:rPr>
      </w:pPr>
    </w:p>
    <w:p w:rsidR="002638E9" w:rsidRPr="00143E53" w:rsidRDefault="002638E9" w:rsidP="00360AFF">
      <w:pPr>
        <w:adjustRightInd w:val="0"/>
        <w:snapToGrid w:val="0"/>
        <w:spacing w:afterLines="50" w:line="360" w:lineRule="auto"/>
        <w:ind w:firstLineChars="2500" w:firstLine="6000"/>
        <w:rPr>
          <w:rFonts w:ascii="宋体" w:hAnsi="宋体"/>
          <w:sz w:val="24"/>
        </w:rPr>
      </w:pPr>
      <w:r w:rsidRPr="00143E53">
        <w:rPr>
          <w:rFonts w:ascii="宋体" w:hAnsi="宋体"/>
          <w:sz w:val="24"/>
        </w:rPr>
        <w:t>（签章）</w:t>
      </w:r>
    </w:p>
    <w:p w:rsidR="002638E9" w:rsidRPr="00143E53" w:rsidRDefault="008C5A36" w:rsidP="00402BAD">
      <w:pPr>
        <w:adjustRightInd w:val="0"/>
        <w:snapToGrid w:val="0"/>
        <w:spacing w:line="360" w:lineRule="auto"/>
        <w:ind w:firstLineChars="1800" w:firstLine="4320"/>
        <w:jc w:val="center"/>
        <w:rPr>
          <w:rFonts w:ascii="宋体" w:hAnsi="宋体"/>
          <w:sz w:val="24"/>
        </w:rPr>
      </w:pPr>
      <w:r w:rsidRPr="00143E53">
        <w:rPr>
          <w:rFonts w:ascii="宋体" w:hAnsi="宋体"/>
          <w:sz w:val="24"/>
        </w:rPr>
        <w:t>二○</w:t>
      </w:r>
      <w:r w:rsidR="00E16425" w:rsidRPr="00143E53">
        <w:rPr>
          <w:rFonts w:ascii="宋体" w:hAnsi="宋体"/>
          <w:sz w:val="24"/>
        </w:rPr>
        <w:t>二</w:t>
      </w:r>
      <w:r w:rsidR="003034BC" w:rsidRPr="00143E53">
        <w:rPr>
          <w:rFonts w:ascii="宋体" w:hAnsi="宋体" w:hint="eastAsia"/>
          <w:sz w:val="24"/>
        </w:rPr>
        <w:t>一</w:t>
      </w:r>
      <w:r w:rsidR="002638E9" w:rsidRPr="00143E53">
        <w:rPr>
          <w:rFonts w:ascii="宋体" w:hAnsi="宋体"/>
          <w:sz w:val="24"/>
        </w:rPr>
        <w:t>年</w:t>
      </w:r>
      <w:r w:rsidR="00B10B17" w:rsidRPr="00143E53">
        <w:rPr>
          <w:rFonts w:ascii="宋体" w:hAnsi="宋体"/>
          <w:sz w:val="24"/>
        </w:rPr>
        <w:t xml:space="preserve">    </w:t>
      </w:r>
      <w:r w:rsidR="002638E9" w:rsidRPr="00143E53">
        <w:rPr>
          <w:rFonts w:ascii="宋体" w:hAnsi="宋体"/>
          <w:sz w:val="24"/>
        </w:rPr>
        <w:t>月</w:t>
      </w:r>
      <w:r w:rsidR="00B10B17" w:rsidRPr="00143E53">
        <w:rPr>
          <w:rFonts w:ascii="宋体" w:hAnsi="宋体"/>
          <w:sz w:val="24"/>
        </w:rPr>
        <w:t xml:space="preserve">     </w:t>
      </w:r>
      <w:r w:rsidR="002638E9" w:rsidRPr="00143E53">
        <w:rPr>
          <w:rFonts w:ascii="宋体" w:hAnsi="宋体"/>
          <w:sz w:val="24"/>
        </w:rPr>
        <w:t>日</w:t>
      </w:r>
    </w:p>
    <w:p w:rsidR="002638E9" w:rsidRPr="00143E53" w:rsidRDefault="002638E9" w:rsidP="00402BAD">
      <w:pPr>
        <w:adjustRightInd w:val="0"/>
        <w:snapToGrid w:val="0"/>
        <w:spacing w:line="360" w:lineRule="auto"/>
        <w:ind w:firstLineChars="1800" w:firstLine="4320"/>
        <w:jc w:val="center"/>
        <w:rPr>
          <w:rFonts w:ascii="宋体" w:hAnsi="宋体"/>
          <w:sz w:val="24"/>
        </w:rPr>
      </w:pPr>
    </w:p>
    <w:p w:rsidR="002638E9" w:rsidRPr="00143E53" w:rsidRDefault="002638E9" w:rsidP="005F2572">
      <w:pPr>
        <w:pStyle w:val="af8"/>
        <w:rPr>
          <w:rFonts w:ascii="宋体" w:eastAsia="宋体" w:hAnsi="宋体"/>
        </w:rPr>
      </w:pPr>
      <w:r w:rsidRPr="00143E53">
        <w:rPr>
          <w:rFonts w:ascii="宋体" w:eastAsia="宋体" w:hAnsi="宋体"/>
        </w:rPr>
        <w:br w:type="page"/>
      </w:r>
      <w:bookmarkStart w:id="5" w:name="_Toc70355254"/>
      <w:r w:rsidRPr="00143E53">
        <w:rPr>
          <w:rFonts w:ascii="宋体" w:eastAsia="宋体" w:hAnsi="宋体"/>
        </w:rPr>
        <w:lastRenderedPageBreak/>
        <w:t>第二部分 项目概况</w:t>
      </w:r>
      <w:bookmarkEnd w:id="5"/>
    </w:p>
    <w:p w:rsidR="002638E9" w:rsidRPr="00143E53" w:rsidRDefault="002638E9" w:rsidP="00360AFF">
      <w:pPr>
        <w:spacing w:afterLines="50" w:line="360" w:lineRule="auto"/>
        <w:rPr>
          <w:rFonts w:ascii="宋体" w:hAnsi="宋体"/>
          <w:b/>
          <w:bCs/>
          <w:sz w:val="24"/>
        </w:rPr>
      </w:pPr>
      <w:bookmarkStart w:id="6" w:name="_Toc148361213"/>
      <w:r w:rsidRPr="00143E53">
        <w:rPr>
          <w:rFonts w:ascii="宋体" w:hAnsi="宋体"/>
          <w:b/>
          <w:bCs/>
          <w:sz w:val="24"/>
        </w:rPr>
        <w:t>一、</w:t>
      </w:r>
      <w:r w:rsidR="00120724" w:rsidRPr="00143E53">
        <w:rPr>
          <w:rFonts w:ascii="宋体" w:hAnsi="宋体" w:hint="eastAsia"/>
          <w:b/>
          <w:kern w:val="0"/>
          <w:sz w:val="24"/>
          <w:lang w:val="en-GB"/>
        </w:rPr>
        <w:t>上海文化广播影视集团有限公司财产一切险及公众责任</w:t>
      </w:r>
      <w:proofErr w:type="gramStart"/>
      <w:r w:rsidR="00120724" w:rsidRPr="00143E53">
        <w:rPr>
          <w:rFonts w:ascii="宋体" w:hAnsi="宋体" w:hint="eastAsia"/>
          <w:b/>
          <w:kern w:val="0"/>
          <w:sz w:val="24"/>
          <w:lang w:val="en-GB"/>
        </w:rPr>
        <w:t>险</w:t>
      </w:r>
      <w:r w:rsidR="00120724" w:rsidRPr="00143E53">
        <w:rPr>
          <w:rFonts w:ascii="宋体" w:hAnsi="宋体" w:cs="宋体" w:hint="eastAsia"/>
          <w:b/>
          <w:sz w:val="24"/>
        </w:rPr>
        <w:t>项目</w:t>
      </w:r>
      <w:proofErr w:type="gramEnd"/>
      <w:r w:rsidRPr="00143E53">
        <w:rPr>
          <w:rFonts w:ascii="宋体" w:hAnsi="宋体"/>
          <w:b/>
          <w:bCs/>
          <w:sz w:val="24"/>
        </w:rPr>
        <w:t>简介</w:t>
      </w:r>
      <w:bookmarkEnd w:id="6"/>
    </w:p>
    <w:p w:rsidR="00120724" w:rsidRPr="00143E53" w:rsidRDefault="00120724" w:rsidP="00120724">
      <w:pPr>
        <w:pStyle w:val="a1"/>
        <w:spacing w:line="360" w:lineRule="auto"/>
        <w:contextualSpacing/>
        <w:rPr>
          <w:rFonts w:ascii="宋体" w:hAnsi="宋体" w:cs="宋体"/>
          <w:kern w:val="2"/>
          <w:sz w:val="24"/>
          <w:szCs w:val="24"/>
        </w:rPr>
      </w:pPr>
      <w:r w:rsidRPr="00143E53">
        <w:rPr>
          <w:rFonts w:ascii="宋体" w:hAnsi="宋体" w:cs="宋体" w:hint="eastAsia"/>
          <w:kern w:val="2"/>
          <w:sz w:val="24"/>
          <w:szCs w:val="24"/>
        </w:rPr>
        <w:t>上</w:t>
      </w:r>
      <w:proofErr w:type="gramStart"/>
      <w:r w:rsidRPr="00143E53">
        <w:rPr>
          <w:rFonts w:ascii="宋体" w:hAnsi="宋体" w:cs="宋体" w:hint="eastAsia"/>
          <w:kern w:val="2"/>
          <w:sz w:val="24"/>
          <w:szCs w:val="24"/>
        </w:rPr>
        <w:t>视大厦</w:t>
      </w:r>
      <w:proofErr w:type="gramEnd"/>
      <w:r w:rsidRPr="00143E53">
        <w:rPr>
          <w:rFonts w:ascii="宋体" w:hAnsi="宋体" w:cs="宋体" w:hint="eastAsia"/>
          <w:kern w:val="2"/>
          <w:sz w:val="24"/>
          <w:szCs w:val="24"/>
        </w:rPr>
        <w:t>房产、上视食堂房产及台</w:t>
      </w:r>
      <w:r w:rsidR="00B934FA">
        <w:rPr>
          <w:rFonts w:ascii="宋体" w:hAnsi="宋体" w:cs="宋体" w:hint="eastAsia"/>
          <w:kern w:val="2"/>
          <w:sz w:val="24"/>
          <w:szCs w:val="24"/>
        </w:rPr>
        <w:t>属</w:t>
      </w:r>
      <w:r w:rsidRPr="00143E53">
        <w:rPr>
          <w:rFonts w:ascii="宋体" w:hAnsi="宋体" w:cs="宋体" w:hint="eastAsia"/>
          <w:kern w:val="2"/>
          <w:sz w:val="24"/>
          <w:szCs w:val="24"/>
        </w:rPr>
        <w:t>固定资产设备。</w:t>
      </w:r>
    </w:p>
    <w:p w:rsidR="00120724" w:rsidRPr="00143E53" w:rsidRDefault="00120724" w:rsidP="00120724">
      <w:pPr>
        <w:pStyle w:val="a1"/>
        <w:spacing w:line="360" w:lineRule="auto"/>
        <w:contextualSpacing/>
        <w:rPr>
          <w:rFonts w:ascii="宋体" w:hAnsi="宋体" w:cs="宋体"/>
          <w:kern w:val="2"/>
          <w:sz w:val="24"/>
          <w:szCs w:val="24"/>
        </w:rPr>
      </w:pPr>
      <w:r w:rsidRPr="00143E53">
        <w:rPr>
          <w:rFonts w:ascii="宋体" w:hAnsi="宋体" w:cs="宋体" w:hint="eastAsia"/>
          <w:kern w:val="2"/>
          <w:sz w:val="24"/>
          <w:szCs w:val="24"/>
        </w:rPr>
        <w:t>广电大厦房产、东方绿洲房产、广电大厦设备及集团其他固定资产设备。</w:t>
      </w:r>
    </w:p>
    <w:p w:rsidR="00120724" w:rsidRPr="00143E53" w:rsidRDefault="00120724" w:rsidP="00120724">
      <w:pPr>
        <w:pStyle w:val="a1"/>
        <w:spacing w:line="360" w:lineRule="auto"/>
        <w:contextualSpacing/>
        <w:rPr>
          <w:rFonts w:ascii="宋体" w:hAnsi="宋体" w:cs="宋体"/>
          <w:kern w:val="2"/>
          <w:sz w:val="24"/>
          <w:szCs w:val="24"/>
        </w:rPr>
      </w:pPr>
      <w:r w:rsidRPr="00143E53">
        <w:rPr>
          <w:rFonts w:ascii="宋体" w:hAnsi="宋体" w:cs="宋体" w:hint="eastAsia"/>
          <w:kern w:val="2"/>
          <w:sz w:val="24"/>
          <w:szCs w:val="24"/>
        </w:rPr>
        <w:t>广播大厦房产、广播食堂房产、艺海大厦房产及广播大厦设备。</w:t>
      </w:r>
    </w:p>
    <w:p w:rsidR="00120724" w:rsidRPr="00143E53" w:rsidRDefault="00826130" w:rsidP="00120724">
      <w:pPr>
        <w:pStyle w:val="a1"/>
        <w:spacing w:line="360" w:lineRule="auto"/>
        <w:contextualSpacing/>
        <w:rPr>
          <w:rFonts w:ascii="宋体" w:hAnsi="宋体" w:cs="宋体"/>
          <w:kern w:val="2"/>
          <w:sz w:val="24"/>
          <w:szCs w:val="24"/>
        </w:rPr>
      </w:pPr>
      <w:r>
        <w:rPr>
          <w:rFonts w:ascii="宋体" w:hAnsi="宋体" w:cs="宋体" w:hint="eastAsia"/>
          <w:kern w:val="2"/>
          <w:sz w:val="24"/>
          <w:szCs w:val="24"/>
        </w:rPr>
        <w:t>东</w:t>
      </w:r>
      <w:proofErr w:type="gramStart"/>
      <w:r>
        <w:rPr>
          <w:rFonts w:ascii="宋体" w:hAnsi="宋体" w:cs="宋体" w:hint="eastAsia"/>
          <w:kern w:val="2"/>
          <w:sz w:val="24"/>
          <w:szCs w:val="24"/>
        </w:rPr>
        <w:t>视</w:t>
      </w:r>
      <w:r w:rsidR="00120724" w:rsidRPr="00143E53">
        <w:rPr>
          <w:rFonts w:ascii="宋体" w:hAnsi="宋体" w:cs="宋体" w:hint="eastAsia"/>
          <w:kern w:val="2"/>
          <w:sz w:val="24"/>
          <w:szCs w:val="24"/>
        </w:rPr>
        <w:t>大厦</w:t>
      </w:r>
      <w:proofErr w:type="gramEnd"/>
      <w:r w:rsidR="00120724" w:rsidRPr="00143E53">
        <w:rPr>
          <w:rFonts w:ascii="宋体" w:hAnsi="宋体" w:cs="宋体" w:hint="eastAsia"/>
          <w:kern w:val="2"/>
          <w:sz w:val="24"/>
          <w:szCs w:val="24"/>
        </w:rPr>
        <w:t>房产、东</w:t>
      </w:r>
      <w:proofErr w:type="gramStart"/>
      <w:r>
        <w:rPr>
          <w:rFonts w:ascii="宋体" w:hAnsi="宋体" w:cs="宋体" w:hint="eastAsia"/>
          <w:kern w:val="2"/>
          <w:sz w:val="24"/>
          <w:szCs w:val="24"/>
        </w:rPr>
        <w:t>视</w:t>
      </w:r>
      <w:r w:rsidR="00120724" w:rsidRPr="00143E53">
        <w:rPr>
          <w:rFonts w:ascii="宋体" w:hAnsi="宋体" w:cs="宋体" w:hint="eastAsia"/>
          <w:kern w:val="2"/>
          <w:sz w:val="24"/>
          <w:szCs w:val="24"/>
        </w:rPr>
        <w:t>大厦</w:t>
      </w:r>
      <w:proofErr w:type="gramEnd"/>
      <w:r w:rsidR="00120724" w:rsidRPr="00143E53">
        <w:rPr>
          <w:rFonts w:ascii="宋体" w:hAnsi="宋体" w:cs="宋体" w:hint="eastAsia"/>
          <w:kern w:val="2"/>
          <w:sz w:val="24"/>
          <w:szCs w:val="24"/>
        </w:rPr>
        <w:t>设备。</w:t>
      </w:r>
    </w:p>
    <w:p w:rsidR="00120724" w:rsidRPr="00143E53" w:rsidRDefault="00120724" w:rsidP="00120724">
      <w:pPr>
        <w:pStyle w:val="a1"/>
        <w:spacing w:line="360" w:lineRule="auto"/>
        <w:contextualSpacing/>
        <w:rPr>
          <w:rFonts w:ascii="宋体" w:hAnsi="宋体" w:cs="宋体"/>
          <w:kern w:val="2"/>
          <w:sz w:val="24"/>
          <w:szCs w:val="24"/>
        </w:rPr>
      </w:pPr>
      <w:r w:rsidRPr="00143E53">
        <w:rPr>
          <w:rFonts w:ascii="宋体" w:hAnsi="宋体" w:cs="宋体" w:hint="eastAsia"/>
          <w:kern w:val="2"/>
          <w:sz w:val="24"/>
          <w:szCs w:val="24"/>
        </w:rPr>
        <w:t>广</w:t>
      </w:r>
      <w:proofErr w:type="gramStart"/>
      <w:r w:rsidRPr="00143E53">
        <w:rPr>
          <w:rFonts w:ascii="宋体" w:hAnsi="宋体" w:cs="宋体" w:hint="eastAsia"/>
          <w:kern w:val="2"/>
          <w:sz w:val="24"/>
          <w:szCs w:val="24"/>
        </w:rPr>
        <w:t>视大厦</w:t>
      </w:r>
      <w:proofErr w:type="gramEnd"/>
      <w:r w:rsidRPr="00143E53">
        <w:rPr>
          <w:rFonts w:ascii="宋体" w:hAnsi="宋体" w:cs="宋体" w:hint="eastAsia"/>
          <w:kern w:val="2"/>
          <w:sz w:val="24"/>
          <w:szCs w:val="24"/>
        </w:rPr>
        <w:t>与卫星地球站房产、技术中心固定资产设备。</w:t>
      </w:r>
    </w:p>
    <w:p w:rsidR="00120724" w:rsidRPr="00143E53" w:rsidRDefault="00120724" w:rsidP="00120724">
      <w:pPr>
        <w:pStyle w:val="a1"/>
        <w:spacing w:line="360" w:lineRule="auto"/>
        <w:contextualSpacing/>
        <w:rPr>
          <w:rFonts w:ascii="宋体" w:hAnsi="宋体" w:cs="宋体"/>
          <w:kern w:val="2"/>
          <w:sz w:val="24"/>
          <w:szCs w:val="24"/>
        </w:rPr>
      </w:pPr>
      <w:r w:rsidRPr="00143E53">
        <w:rPr>
          <w:rFonts w:ascii="宋体" w:hAnsi="宋体" w:cs="宋体" w:hint="eastAsia"/>
          <w:kern w:val="2"/>
          <w:sz w:val="24"/>
          <w:szCs w:val="24"/>
        </w:rPr>
        <w:t>青海路大院、东视大院、虹桥路1376号广播大院、艺海大厦。</w:t>
      </w:r>
    </w:p>
    <w:p w:rsidR="002638E9" w:rsidRPr="00143E53" w:rsidRDefault="002638E9" w:rsidP="00360AFF">
      <w:pPr>
        <w:spacing w:afterLines="50" w:line="360" w:lineRule="auto"/>
        <w:ind w:firstLineChars="200" w:firstLine="482"/>
        <w:rPr>
          <w:rFonts w:ascii="宋体" w:hAnsi="宋体"/>
          <w:b/>
          <w:bCs/>
          <w:sz w:val="24"/>
        </w:rPr>
      </w:pPr>
      <w:r w:rsidRPr="00143E53">
        <w:rPr>
          <w:rFonts w:ascii="宋体" w:hAnsi="宋体"/>
          <w:b/>
          <w:bCs/>
          <w:sz w:val="24"/>
        </w:rPr>
        <w:t>说明：本部分中的内容、数据等项目情况描述可能存在一定误差，仅供各</w:t>
      </w:r>
      <w:r w:rsidR="00F93D21" w:rsidRPr="00143E53">
        <w:rPr>
          <w:rFonts w:ascii="宋体" w:hAnsi="宋体" w:hint="eastAsia"/>
          <w:b/>
          <w:bCs/>
          <w:sz w:val="24"/>
        </w:rPr>
        <w:t>投标单位</w:t>
      </w:r>
      <w:r w:rsidRPr="00143E53">
        <w:rPr>
          <w:rFonts w:ascii="宋体" w:hAnsi="宋体"/>
          <w:b/>
          <w:bCs/>
          <w:sz w:val="24"/>
        </w:rPr>
        <w:t>参考。</w:t>
      </w:r>
    </w:p>
    <w:p w:rsidR="00F920CA" w:rsidRPr="00143E53" w:rsidRDefault="002638E9" w:rsidP="005F2572">
      <w:pPr>
        <w:pStyle w:val="af8"/>
        <w:rPr>
          <w:rFonts w:ascii="宋体" w:eastAsia="宋体" w:hAnsi="宋体"/>
        </w:rPr>
      </w:pPr>
      <w:r w:rsidRPr="00143E53">
        <w:rPr>
          <w:rFonts w:ascii="宋体" w:eastAsia="宋体" w:hAnsi="宋体"/>
        </w:rPr>
        <w:br w:type="page"/>
      </w:r>
      <w:bookmarkStart w:id="7" w:name="_Toc70355255"/>
      <w:r w:rsidR="00F920CA" w:rsidRPr="00143E53">
        <w:rPr>
          <w:rFonts w:ascii="宋体" w:eastAsia="宋体" w:hAnsi="宋体"/>
        </w:rPr>
        <w:lastRenderedPageBreak/>
        <w:t>第三部分  保险方案</w:t>
      </w:r>
      <w:bookmarkEnd w:id="7"/>
    </w:p>
    <w:p w:rsidR="00F920CA" w:rsidRPr="00143E53" w:rsidRDefault="00F920CA" w:rsidP="000E3F09">
      <w:pPr>
        <w:spacing w:line="360" w:lineRule="auto"/>
        <w:ind w:firstLine="420"/>
        <w:jc w:val="center"/>
        <w:rPr>
          <w:rFonts w:ascii="宋体" w:hAnsi="宋体"/>
          <w:sz w:val="24"/>
        </w:rPr>
      </w:pPr>
    </w:p>
    <w:p w:rsidR="006313A7" w:rsidRPr="00143E53" w:rsidRDefault="00120724" w:rsidP="000E3F09">
      <w:pPr>
        <w:spacing w:line="360" w:lineRule="auto"/>
        <w:ind w:firstLine="420"/>
        <w:jc w:val="center"/>
        <w:rPr>
          <w:rFonts w:ascii="宋体" w:hAnsi="宋体"/>
          <w:sz w:val="24"/>
        </w:rPr>
      </w:pPr>
      <w:bookmarkStart w:id="8" w:name="_Toc448927366"/>
      <w:bookmarkStart w:id="9" w:name="_Toc448982155"/>
      <w:r w:rsidRPr="00143E53">
        <w:rPr>
          <w:rFonts w:ascii="宋体" w:hAnsi="宋体" w:hint="eastAsia"/>
          <w:sz w:val="24"/>
        </w:rPr>
        <w:t>上海文化广播影视集团有限公司财产一切险及公众责任险</w:t>
      </w:r>
      <w:r w:rsidR="006313A7" w:rsidRPr="00143E53">
        <w:rPr>
          <w:rFonts w:ascii="宋体" w:hAnsi="宋体" w:hint="eastAsia"/>
          <w:sz w:val="24"/>
        </w:rPr>
        <w:t>保险方案</w:t>
      </w:r>
      <w:bookmarkEnd w:id="8"/>
      <w:bookmarkEnd w:id="9"/>
    </w:p>
    <w:p w:rsidR="00AF4000" w:rsidRPr="00143E53" w:rsidRDefault="00AF4000" w:rsidP="000E3F09">
      <w:pPr>
        <w:spacing w:line="360" w:lineRule="auto"/>
        <w:ind w:firstLine="420"/>
        <w:jc w:val="center"/>
        <w:rPr>
          <w:rFonts w:ascii="宋体" w:hAnsi="宋体"/>
          <w:sz w:val="24"/>
        </w:rPr>
      </w:pPr>
    </w:p>
    <w:p w:rsidR="00AF4000" w:rsidRPr="00143E53" w:rsidRDefault="00070723" w:rsidP="003F1948">
      <w:pPr>
        <w:spacing w:line="360" w:lineRule="auto"/>
        <w:jc w:val="left"/>
        <w:rPr>
          <w:rFonts w:ascii="宋体" w:hAnsi="宋体"/>
          <w:sz w:val="24"/>
        </w:rPr>
      </w:pPr>
      <w:r w:rsidRPr="00143E53">
        <w:rPr>
          <w:rFonts w:ascii="宋体" w:hAnsi="宋体" w:hint="eastAsia"/>
          <w:sz w:val="24"/>
        </w:rPr>
        <w:t>财产一切险</w:t>
      </w:r>
    </w:p>
    <w:p w:rsidR="00AF4000" w:rsidRPr="00143E53" w:rsidRDefault="00070723" w:rsidP="003F1948">
      <w:pPr>
        <w:spacing w:line="360" w:lineRule="auto"/>
        <w:jc w:val="left"/>
        <w:rPr>
          <w:rFonts w:ascii="宋体" w:hAnsi="宋体"/>
          <w:sz w:val="24"/>
        </w:rPr>
      </w:pPr>
      <w:r w:rsidRPr="00143E53">
        <w:rPr>
          <w:rFonts w:ascii="宋体" w:hAnsi="宋体" w:hint="eastAsia"/>
          <w:sz w:val="24"/>
        </w:rPr>
        <w:t>保单条款</w:t>
      </w:r>
      <w:r w:rsidR="003F1948" w:rsidRPr="00143E53">
        <w:rPr>
          <w:rFonts w:ascii="宋体" w:hAnsi="宋体" w:hint="eastAsia"/>
          <w:sz w:val="24"/>
        </w:rPr>
        <w:t>：</w:t>
      </w:r>
      <w:r w:rsidRPr="00143E53">
        <w:rPr>
          <w:rFonts w:ascii="宋体" w:hAnsi="宋体"/>
          <w:sz w:val="24"/>
        </w:rPr>
        <w:t>2009</w:t>
      </w:r>
      <w:r w:rsidRPr="00143E53">
        <w:rPr>
          <w:rFonts w:ascii="宋体" w:hAnsi="宋体" w:hint="eastAsia"/>
          <w:sz w:val="24"/>
        </w:rPr>
        <w:t>年报</w:t>
      </w:r>
      <w:proofErr w:type="gramStart"/>
      <w:r w:rsidRPr="00143E53">
        <w:rPr>
          <w:rFonts w:ascii="宋体" w:hAnsi="宋体" w:hint="eastAsia"/>
          <w:sz w:val="24"/>
        </w:rPr>
        <w:t>备财产</w:t>
      </w:r>
      <w:proofErr w:type="gramEnd"/>
      <w:r w:rsidRPr="00143E53">
        <w:rPr>
          <w:rFonts w:ascii="宋体" w:hAnsi="宋体" w:hint="eastAsia"/>
          <w:sz w:val="24"/>
        </w:rPr>
        <w:t>一切险条款</w:t>
      </w:r>
    </w:p>
    <w:p w:rsidR="00AF4000" w:rsidRPr="00143E53" w:rsidRDefault="00070723" w:rsidP="003F1948">
      <w:pPr>
        <w:spacing w:line="360" w:lineRule="auto"/>
        <w:jc w:val="left"/>
        <w:rPr>
          <w:rFonts w:ascii="宋体" w:hAnsi="宋体"/>
          <w:sz w:val="24"/>
        </w:rPr>
      </w:pPr>
      <w:r w:rsidRPr="00143E53">
        <w:rPr>
          <w:rFonts w:ascii="宋体" w:hAnsi="宋体" w:hint="eastAsia"/>
          <w:sz w:val="24"/>
        </w:rPr>
        <w:t>被保险人：上海文化广播影视集团有限公司</w:t>
      </w:r>
    </w:p>
    <w:p w:rsidR="00AF4000" w:rsidRPr="00143E53" w:rsidRDefault="00070723" w:rsidP="003F1948">
      <w:pPr>
        <w:spacing w:line="360" w:lineRule="auto"/>
        <w:jc w:val="left"/>
        <w:rPr>
          <w:rFonts w:ascii="宋体" w:hAnsi="宋体"/>
          <w:sz w:val="24"/>
        </w:rPr>
      </w:pPr>
      <w:r w:rsidRPr="00143E53">
        <w:rPr>
          <w:rFonts w:ascii="宋体" w:hAnsi="宋体" w:hint="eastAsia"/>
          <w:sz w:val="24"/>
        </w:rPr>
        <w:t>被保险人地址</w:t>
      </w:r>
      <w:r w:rsidRPr="00143E53">
        <w:rPr>
          <w:rFonts w:ascii="宋体" w:hAnsi="宋体"/>
          <w:sz w:val="24"/>
        </w:rPr>
        <w:t>:</w:t>
      </w:r>
      <w:r w:rsidRPr="00143E53">
        <w:rPr>
          <w:rFonts w:ascii="宋体" w:hAnsi="宋体" w:hint="eastAsia"/>
          <w:sz w:val="24"/>
        </w:rPr>
        <w:t xml:space="preserve"> </w:t>
      </w:r>
      <w:r w:rsidR="003F1948" w:rsidRPr="00143E53">
        <w:rPr>
          <w:rFonts w:ascii="宋体" w:hAnsi="宋体" w:hint="eastAsia"/>
          <w:sz w:val="24"/>
        </w:rPr>
        <w:t>投保</w:t>
      </w:r>
      <w:r w:rsidR="003B5892">
        <w:rPr>
          <w:rFonts w:ascii="宋体" w:hAnsi="宋体" w:hint="eastAsia"/>
          <w:sz w:val="24"/>
        </w:rPr>
        <w:t>时</w:t>
      </w:r>
      <w:r w:rsidR="003F1948" w:rsidRPr="00143E53">
        <w:rPr>
          <w:rFonts w:ascii="宋体" w:hAnsi="宋体" w:hint="eastAsia"/>
          <w:sz w:val="24"/>
        </w:rPr>
        <w:t>提供清单</w:t>
      </w:r>
    </w:p>
    <w:p w:rsidR="00AF4000" w:rsidRPr="00143E53" w:rsidRDefault="00070723" w:rsidP="003F1948">
      <w:pPr>
        <w:spacing w:line="360" w:lineRule="auto"/>
        <w:jc w:val="left"/>
        <w:rPr>
          <w:rFonts w:ascii="宋体" w:hAnsi="宋体"/>
          <w:sz w:val="24"/>
        </w:rPr>
      </w:pPr>
      <w:r w:rsidRPr="00143E53">
        <w:rPr>
          <w:rFonts w:ascii="宋体" w:hAnsi="宋体" w:hint="eastAsia"/>
          <w:sz w:val="24"/>
        </w:rPr>
        <w:t>保险期限</w:t>
      </w:r>
      <w:r w:rsidRPr="00143E53">
        <w:rPr>
          <w:rFonts w:ascii="宋体" w:hAnsi="宋体"/>
          <w:sz w:val="24"/>
        </w:rPr>
        <w:t>:</w:t>
      </w:r>
      <w:r w:rsidRPr="00143E53">
        <w:rPr>
          <w:rFonts w:ascii="宋体" w:hAnsi="宋体" w:hint="eastAsia"/>
          <w:sz w:val="24"/>
        </w:rPr>
        <w:t>自</w:t>
      </w:r>
      <w:r w:rsidRPr="00143E53">
        <w:rPr>
          <w:rFonts w:ascii="宋体" w:hAnsi="宋体"/>
          <w:sz w:val="24"/>
        </w:rPr>
        <w:t>20</w:t>
      </w:r>
      <w:r w:rsidRPr="00143E53">
        <w:rPr>
          <w:rFonts w:ascii="宋体" w:hAnsi="宋体" w:hint="eastAsia"/>
          <w:sz w:val="24"/>
        </w:rPr>
        <w:t>21年07月01日零时起至</w:t>
      </w:r>
      <w:r w:rsidRPr="00143E53">
        <w:rPr>
          <w:rFonts w:ascii="宋体" w:hAnsi="宋体"/>
          <w:sz w:val="24"/>
        </w:rPr>
        <w:t>20</w:t>
      </w:r>
      <w:r w:rsidRPr="00143E53">
        <w:rPr>
          <w:rFonts w:ascii="宋体" w:hAnsi="宋体" w:hint="eastAsia"/>
          <w:sz w:val="24"/>
        </w:rPr>
        <w:t>22年06月30日二十四时</w:t>
      </w:r>
      <w:proofErr w:type="gramStart"/>
      <w:r w:rsidRPr="00143E53">
        <w:rPr>
          <w:rFonts w:ascii="宋体" w:hAnsi="宋体" w:hint="eastAsia"/>
          <w:sz w:val="24"/>
        </w:rPr>
        <w:t>止</w:t>
      </w:r>
      <w:proofErr w:type="gramEnd"/>
    </w:p>
    <w:p w:rsidR="003F1948" w:rsidRPr="00143E53" w:rsidRDefault="00070723" w:rsidP="003F1948">
      <w:pPr>
        <w:spacing w:line="360" w:lineRule="auto"/>
        <w:jc w:val="left"/>
        <w:rPr>
          <w:rFonts w:ascii="宋体" w:hAnsi="宋体"/>
          <w:sz w:val="24"/>
        </w:rPr>
      </w:pPr>
      <w:r w:rsidRPr="00143E53">
        <w:rPr>
          <w:rFonts w:ascii="宋体" w:hAnsi="宋体" w:hint="eastAsia"/>
          <w:sz w:val="24"/>
        </w:rPr>
        <w:t>营业范围</w:t>
      </w:r>
      <w:r w:rsidRPr="00143E53">
        <w:rPr>
          <w:rFonts w:ascii="宋体" w:hAnsi="宋体"/>
          <w:sz w:val="24"/>
        </w:rPr>
        <w:t>:</w:t>
      </w:r>
      <w:r w:rsidRPr="00143E53">
        <w:rPr>
          <w:rFonts w:ascii="宋体" w:hAnsi="宋体" w:hint="eastAsia"/>
          <w:sz w:val="24"/>
        </w:rPr>
        <w:t xml:space="preserve"> 文化传媒</w:t>
      </w:r>
    </w:p>
    <w:p w:rsidR="003B5892" w:rsidRPr="003B5892" w:rsidRDefault="00070723" w:rsidP="003B5892">
      <w:pPr>
        <w:pStyle w:val="a1"/>
        <w:spacing w:line="360" w:lineRule="auto"/>
        <w:ind w:firstLine="0"/>
        <w:contextualSpacing/>
        <w:rPr>
          <w:rFonts w:ascii="宋体" w:hAnsi="宋体"/>
          <w:color w:val="000000" w:themeColor="text1"/>
          <w:sz w:val="24"/>
          <w:szCs w:val="24"/>
        </w:rPr>
      </w:pPr>
      <w:r w:rsidRPr="003B5892">
        <w:rPr>
          <w:rFonts w:ascii="宋体" w:hAnsi="宋体" w:hint="eastAsia"/>
          <w:color w:val="000000" w:themeColor="text1"/>
          <w:sz w:val="24"/>
          <w:szCs w:val="24"/>
        </w:rPr>
        <w:t>被保险项目</w:t>
      </w:r>
      <w:r w:rsidR="003F1948" w:rsidRPr="003B5892">
        <w:rPr>
          <w:rFonts w:ascii="宋体" w:hAnsi="宋体" w:hint="eastAsia"/>
          <w:color w:val="000000" w:themeColor="text1"/>
          <w:sz w:val="24"/>
          <w:szCs w:val="24"/>
        </w:rPr>
        <w:t>及金额</w:t>
      </w:r>
      <w:r w:rsidR="00455B43">
        <w:rPr>
          <w:rFonts w:ascii="宋体" w:hAnsi="宋体" w:hint="eastAsia"/>
          <w:color w:val="000000" w:themeColor="text1"/>
          <w:sz w:val="24"/>
          <w:szCs w:val="24"/>
        </w:rPr>
        <w:t>（单位：人民币元）</w:t>
      </w:r>
      <w:r w:rsidR="003F1948" w:rsidRPr="003B5892">
        <w:rPr>
          <w:rFonts w:ascii="宋体" w:hAnsi="宋体" w:hint="eastAsia"/>
          <w:color w:val="000000" w:themeColor="text1"/>
          <w:sz w:val="24"/>
          <w:szCs w:val="24"/>
        </w:rPr>
        <w:t>：</w:t>
      </w:r>
    </w:p>
    <w:tbl>
      <w:tblPr>
        <w:tblW w:w="8597" w:type="dxa"/>
        <w:jc w:val="center"/>
        <w:tblInd w:w="-2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29"/>
        <w:gridCol w:w="2268"/>
      </w:tblGrid>
      <w:tr w:rsidR="003B5892" w:rsidRPr="003B5892" w:rsidTr="00455B43">
        <w:trPr>
          <w:trHeight w:val="497"/>
          <w:jc w:val="center"/>
        </w:trPr>
        <w:tc>
          <w:tcPr>
            <w:tcW w:w="6329" w:type="dxa"/>
            <w:shd w:val="clear" w:color="auto" w:fill="auto"/>
            <w:noWrap/>
            <w:vAlign w:val="center"/>
            <w:hideMark/>
          </w:tcPr>
          <w:p w:rsidR="003B5892" w:rsidRPr="003B5892" w:rsidRDefault="003B5892" w:rsidP="003B5892">
            <w:pPr>
              <w:widowControl/>
              <w:jc w:val="left"/>
              <w:rPr>
                <w:rFonts w:ascii="宋体" w:hAnsi="宋体"/>
                <w:sz w:val="24"/>
              </w:rPr>
            </w:pPr>
            <w:r w:rsidRPr="003B5892">
              <w:rPr>
                <w:rFonts w:ascii="宋体" w:hAnsi="宋体" w:hint="eastAsia"/>
                <w:sz w:val="24"/>
              </w:rPr>
              <w:t>上</w:t>
            </w:r>
            <w:proofErr w:type="gramStart"/>
            <w:r w:rsidRPr="003B5892">
              <w:rPr>
                <w:rFonts w:ascii="宋体" w:hAnsi="宋体" w:hint="eastAsia"/>
                <w:sz w:val="24"/>
              </w:rPr>
              <w:t>视大厦</w:t>
            </w:r>
            <w:proofErr w:type="gramEnd"/>
            <w:r w:rsidRPr="003B5892">
              <w:rPr>
                <w:rFonts w:ascii="宋体" w:hAnsi="宋体" w:hint="eastAsia"/>
                <w:sz w:val="24"/>
              </w:rPr>
              <w:t>房产</w:t>
            </w:r>
          </w:p>
        </w:tc>
        <w:tc>
          <w:tcPr>
            <w:tcW w:w="2268" w:type="dxa"/>
            <w:shd w:val="clear" w:color="auto" w:fill="auto"/>
            <w:noWrap/>
            <w:vAlign w:val="center"/>
            <w:hideMark/>
          </w:tcPr>
          <w:p w:rsidR="003B5892" w:rsidRPr="003B5892" w:rsidRDefault="003B5892" w:rsidP="003B5892">
            <w:pPr>
              <w:widowControl/>
              <w:jc w:val="right"/>
              <w:rPr>
                <w:rFonts w:ascii="宋体" w:hAnsi="宋体"/>
                <w:sz w:val="24"/>
              </w:rPr>
            </w:pPr>
            <w:r w:rsidRPr="003B5892">
              <w:rPr>
                <w:rFonts w:ascii="宋体" w:hAnsi="宋体"/>
                <w:sz w:val="24"/>
              </w:rPr>
              <w:t xml:space="preserve">619,866,357.09 </w:t>
            </w:r>
          </w:p>
        </w:tc>
      </w:tr>
      <w:tr w:rsidR="003B5892" w:rsidRPr="003B5892" w:rsidTr="00455B43">
        <w:trPr>
          <w:trHeight w:val="559"/>
          <w:jc w:val="center"/>
        </w:trPr>
        <w:tc>
          <w:tcPr>
            <w:tcW w:w="6329" w:type="dxa"/>
            <w:shd w:val="clear" w:color="auto" w:fill="auto"/>
            <w:noWrap/>
            <w:vAlign w:val="center"/>
            <w:hideMark/>
          </w:tcPr>
          <w:p w:rsidR="003B5892" w:rsidRPr="003B5892" w:rsidRDefault="003B5892" w:rsidP="003B5892">
            <w:pPr>
              <w:widowControl/>
              <w:jc w:val="left"/>
              <w:rPr>
                <w:rFonts w:ascii="宋体" w:hAnsi="宋体"/>
                <w:sz w:val="24"/>
              </w:rPr>
            </w:pPr>
            <w:r w:rsidRPr="003B5892">
              <w:rPr>
                <w:rFonts w:ascii="宋体" w:hAnsi="宋体" w:hint="eastAsia"/>
                <w:sz w:val="24"/>
              </w:rPr>
              <w:t>上视食堂房产</w:t>
            </w:r>
          </w:p>
        </w:tc>
        <w:tc>
          <w:tcPr>
            <w:tcW w:w="2268" w:type="dxa"/>
            <w:shd w:val="clear" w:color="auto" w:fill="auto"/>
            <w:noWrap/>
            <w:vAlign w:val="center"/>
            <w:hideMark/>
          </w:tcPr>
          <w:p w:rsidR="003B5892" w:rsidRPr="003B5892" w:rsidRDefault="003B5892" w:rsidP="003B5892">
            <w:pPr>
              <w:widowControl/>
              <w:jc w:val="right"/>
              <w:rPr>
                <w:rFonts w:ascii="宋体" w:hAnsi="宋体"/>
                <w:sz w:val="24"/>
              </w:rPr>
            </w:pPr>
            <w:r w:rsidRPr="003B5892">
              <w:rPr>
                <w:rFonts w:ascii="宋体" w:hAnsi="宋体"/>
                <w:sz w:val="24"/>
              </w:rPr>
              <w:t xml:space="preserve">43,824,636.71 </w:t>
            </w:r>
          </w:p>
        </w:tc>
      </w:tr>
      <w:tr w:rsidR="003B5892" w:rsidRPr="003B5892" w:rsidTr="00455B43">
        <w:trPr>
          <w:trHeight w:val="559"/>
          <w:jc w:val="center"/>
        </w:trPr>
        <w:tc>
          <w:tcPr>
            <w:tcW w:w="6329" w:type="dxa"/>
            <w:shd w:val="clear" w:color="auto" w:fill="auto"/>
            <w:noWrap/>
            <w:vAlign w:val="center"/>
            <w:hideMark/>
          </w:tcPr>
          <w:p w:rsidR="003B5892" w:rsidRPr="003B5892" w:rsidRDefault="003B5892" w:rsidP="003B5892">
            <w:pPr>
              <w:widowControl/>
              <w:jc w:val="left"/>
              <w:rPr>
                <w:rFonts w:ascii="宋体" w:hAnsi="宋体"/>
                <w:sz w:val="24"/>
              </w:rPr>
            </w:pPr>
            <w:r w:rsidRPr="003B5892">
              <w:rPr>
                <w:rFonts w:ascii="宋体" w:hAnsi="宋体" w:hint="eastAsia"/>
                <w:sz w:val="24"/>
              </w:rPr>
              <w:t>台属固定资产设备</w:t>
            </w:r>
          </w:p>
        </w:tc>
        <w:tc>
          <w:tcPr>
            <w:tcW w:w="2268" w:type="dxa"/>
            <w:shd w:val="clear" w:color="auto" w:fill="auto"/>
            <w:noWrap/>
            <w:vAlign w:val="center"/>
            <w:hideMark/>
          </w:tcPr>
          <w:p w:rsidR="003B5892" w:rsidRPr="003B5892" w:rsidRDefault="003B5892" w:rsidP="003B5892">
            <w:pPr>
              <w:widowControl/>
              <w:jc w:val="right"/>
              <w:rPr>
                <w:rFonts w:ascii="宋体" w:hAnsi="宋体"/>
                <w:sz w:val="24"/>
              </w:rPr>
            </w:pPr>
            <w:r w:rsidRPr="003B5892">
              <w:rPr>
                <w:rFonts w:ascii="宋体" w:hAnsi="宋体"/>
                <w:sz w:val="24"/>
              </w:rPr>
              <w:t xml:space="preserve">15,034,574.02 </w:t>
            </w:r>
          </w:p>
        </w:tc>
      </w:tr>
      <w:tr w:rsidR="003B5892" w:rsidRPr="003B5892" w:rsidTr="00455B43">
        <w:trPr>
          <w:trHeight w:val="559"/>
          <w:jc w:val="center"/>
        </w:trPr>
        <w:tc>
          <w:tcPr>
            <w:tcW w:w="6329" w:type="dxa"/>
            <w:tcBorders>
              <w:bottom w:val="single" w:sz="4" w:space="0" w:color="auto"/>
            </w:tcBorders>
            <w:shd w:val="clear" w:color="auto" w:fill="auto"/>
            <w:vAlign w:val="center"/>
            <w:hideMark/>
          </w:tcPr>
          <w:p w:rsidR="003B5892" w:rsidRPr="003B5892" w:rsidRDefault="003B5892" w:rsidP="003B5892">
            <w:pPr>
              <w:widowControl/>
              <w:jc w:val="left"/>
              <w:rPr>
                <w:rFonts w:ascii="宋体" w:hAnsi="宋体"/>
                <w:sz w:val="24"/>
              </w:rPr>
            </w:pPr>
            <w:r w:rsidRPr="003B5892">
              <w:rPr>
                <w:rFonts w:ascii="宋体" w:hAnsi="宋体" w:hint="eastAsia"/>
                <w:sz w:val="24"/>
              </w:rPr>
              <w:t>上视大厦、上视食堂及台属固定资产设备</w:t>
            </w:r>
            <w:r w:rsidR="000177BE">
              <w:rPr>
                <w:rFonts w:ascii="宋体" w:hAnsi="宋体" w:hint="eastAsia"/>
                <w:sz w:val="24"/>
              </w:rPr>
              <w:t xml:space="preserve">        </w:t>
            </w:r>
            <w:r w:rsidRPr="003B5892">
              <w:rPr>
                <w:rFonts w:ascii="宋体" w:hAnsi="宋体" w:hint="eastAsia"/>
                <w:sz w:val="24"/>
              </w:rPr>
              <w:t>(小计)</w:t>
            </w:r>
          </w:p>
        </w:tc>
        <w:tc>
          <w:tcPr>
            <w:tcW w:w="2268" w:type="dxa"/>
            <w:tcBorders>
              <w:bottom w:val="single" w:sz="4" w:space="0" w:color="auto"/>
            </w:tcBorders>
            <w:shd w:val="clear" w:color="auto" w:fill="auto"/>
            <w:noWrap/>
            <w:vAlign w:val="center"/>
            <w:hideMark/>
          </w:tcPr>
          <w:p w:rsidR="003B5892" w:rsidRPr="003B5892" w:rsidRDefault="003B5892" w:rsidP="003B5892">
            <w:pPr>
              <w:widowControl/>
              <w:jc w:val="right"/>
              <w:rPr>
                <w:rFonts w:ascii="宋体" w:hAnsi="宋体"/>
                <w:sz w:val="24"/>
              </w:rPr>
            </w:pPr>
            <w:r w:rsidRPr="003B5892">
              <w:rPr>
                <w:rFonts w:ascii="宋体" w:hAnsi="宋体"/>
                <w:sz w:val="24"/>
              </w:rPr>
              <w:t xml:space="preserve">678,725,567.82 </w:t>
            </w:r>
          </w:p>
        </w:tc>
      </w:tr>
      <w:tr w:rsidR="003B5892" w:rsidRPr="003B5892" w:rsidTr="00455B43">
        <w:trPr>
          <w:trHeight w:val="168"/>
          <w:jc w:val="center"/>
        </w:trPr>
        <w:tc>
          <w:tcPr>
            <w:tcW w:w="6329" w:type="dxa"/>
            <w:tcBorders>
              <w:left w:val="nil"/>
              <w:right w:val="nil"/>
            </w:tcBorders>
            <w:shd w:val="clear" w:color="auto" w:fill="auto"/>
            <w:vAlign w:val="center"/>
          </w:tcPr>
          <w:p w:rsidR="003B5892" w:rsidRPr="003B5892" w:rsidRDefault="003B5892" w:rsidP="003B5892">
            <w:pPr>
              <w:widowControl/>
              <w:jc w:val="left"/>
              <w:rPr>
                <w:rFonts w:ascii="宋体" w:hAnsi="宋体"/>
                <w:sz w:val="24"/>
              </w:rPr>
            </w:pPr>
          </w:p>
        </w:tc>
        <w:tc>
          <w:tcPr>
            <w:tcW w:w="2268" w:type="dxa"/>
            <w:tcBorders>
              <w:left w:val="nil"/>
              <w:right w:val="nil"/>
            </w:tcBorders>
            <w:shd w:val="clear" w:color="auto" w:fill="auto"/>
            <w:noWrap/>
            <w:vAlign w:val="center"/>
          </w:tcPr>
          <w:p w:rsidR="003B5892" w:rsidRPr="003B5892" w:rsidRDefault="003B5892" w:rsidP="003B5892">
            <w:pPr>
              <w:jc w:val="right"/>
              <w:rPr>
                <w:rFonts w:ascii="宋体" w:hAnsi="宋体"/>
                <w:sz w:val="24"/>
              </w:rPr>
            </w:pPr>
          </w:p>
        </w:tc>
      </w:tr>
      <w:tr w:rsidR="006F4A4A" w:rsidRPr="003B5892" w:rsidTr="00455B43">
        <w:trPr>
          <w:trHeight w:val="589"/>
          <w:jc w:val="center"/>
        </w:trPr>
        <w:tc>
          <w:tcPr>
            <w:tcW w:w="6329" w:type="dxa"/>
            <w:shd w:val="clear" w:color="auto" w:fill="auto"/>
            <w:vAlign w:val="center"/>
          </w:tcPr>
          <w:p w:rsidR="006F4A4A" w:rsidRPr="003B5892" w:rsidRDefault="006F4A4A" w:rsidP="003B5892">
            <w:pPr>
              <w:jc w:val="left"/>
              <w:rPr>
                <w:rFonts w:ascii="宋体" w:hAnsi="宋体"/>
                <w:sz w:val="24"/>
              </w:rPr>
            </w:pPr>
            <w:r w:rsidRPr="003B5892">
              <w:rPr>
                <w:rFonts w:ascii="宋体" w:hAnsi="宋体" w:hint="eastAsia"/>
                <w:sz w:val="24"/>
              </w:rPr>
              <w:t>广电大厦房产</w:t>
            </w:r>
          </w:p>
        </w:tc>
        <w:tc>
          <w:tcPr>
            <w:tcW w:w="2268" w:type="dxa"/>
            <w:shd w:val="clear" w:color="auto" w:fill="auto"/>
            <w:noWrap/>
            <w:vAlign w:val="center"/>
          </w:tcPr>
          <w:p w:rsidR="006F4A4A" w:rsidRPr="003B5892" w:rsidRDefault="006F4A4A" w:rsidP="003B5892">
            <w:pPr>
              <w:jc w:val="right"/>
              <w:rPr>
                <w:rFonts w:ascii="宋体" w:hAnsi="宋体"/>
                <w:sz w:val="24"/>
              </w:rPr>
            </w:pPr>
            <w:r w:rsidRPr="003B5892">
              <w:rPr>
                <w:rFonts w:ascii="宋体" w:hAnsi="宋体"/>
                <w:sz w:val="24"/>
              </w:rPr>
              <w:t>272,318,606.49</w:t>
            </w:r>
          </w:p>
        </w:tc>
      </w:tr>
      <w:tr w:rsidR="006F4A4A" w:rsidRPr="003B5892" w:rsidTr="00455B43">
        <w:trPr>
          <w:trHeight w:val="559"/>
          <w:jc w:val="center"/>
        </w:trPr>
        <w:tc>
          <w:tcPr>
            <w:tcW w:w="6329" w:type="dxa"/>
            <w:shd w:val="clear" w:color="auto" w:fill="auto"/>
            <w:vAlign w:val="center"/>
            <w:hideMark/>
          </w:tcPr>
          <w:p w:rsidR="006F4A4A" w:rsidRPr="003B5892" w:rsidRDefault="006F4A4A" w:rsidP="003B5892">
            <w:pPr>
              <w:widowControl/>
              <w:jc w:val="left"/>
              <w:rPr>
                <w:rFonts w:ascii="宋体" w:hAnsi="宋体"/>
                <w:sz w:val="24"/>
              </w:rPr>
            </w:pPr>
            <w:r w:rsidRPr="003B5892">
              <w:rPr>
                <w:rFonts w:ascii="宋体" w:hAnsi="宋体" w:hint="eastAsia"/>
                <w:sz w:val="24"/>
              </w:rPr>
              <w:t>东方绿洲房产</w:t>
            </w:r>
          </w:p>
        </w:tc>
        <w:tc>
          <w:tcPr>
            <w:tcW w:w="2268" w:type="dxa"/>
            <w:shd w:val="clear" w:color="auto" w:fill="auto"/>
            <w:noWrap/>
            <w:vAlign w:val="center"/>
            <w:hideMark/>
          </w:tcPr>
          <w:p w:rsidR="006F4A4A" w:rsidRPr="003B5892" w:rsidRDefault="006F4A4A" w:rsidP="003B5892">
            <w:pPr>
              <w:widowControl/>
              <w:jc w:val="right"/>
              <w:rPr>
                <w:rFonts w:ascii="宋体" w:hAnsi="宋体"/>
                <w:sz w:val="24"/>
              </w:rPr>
            </w:pPr>
            <w:r w:rsidRPr="003B5892">
              <w:rPr>
                <w:rFonts w:ascii="宋体" w:hAnsi="宋体"/>
                <w:sz w:val="24"/>
              </w:rPr>
              <w:t xml:space="preserve">46,264,738.88 </w:t>
            </w:r>
          </w:p>
        </w:tc>
      </w:tr>
      <w:tr w:rsidR="006F4A4A" w:rsidRPr="003B5892" w:rsidTr="00455B43">
        <w:trPr>
          <w:trHeight w:val="559"/>
          <w:jc w:val="center"/>
        </w:trPr>
        <w:tc>
          <w:tcPr>
            <w:tcW w:w="6329" w:type="dxa"/>
            <w:shd w:val="clear" w:color="auto" w:fill="auto"/>
            <w:vAlign w:val="center"/>
            <w:hideMark/>
          </w:tcPr>
          <w:p w:rsidR="006F4A4A" w:rsidRPr="003B5892" w:rsidRDefault="006F4A4A" w:rsidP="003B5892">
            <w:pPr>
              <w:widowControl/>
              <w:jc w:val="left"/>
              <w:rPr>
                <w:rFonts w:ascii="宋体" w:hAnsi="宋体"/>
                <w:sz w:val="24"/>
              </w:rPr>
            </w:pPr>
            <w:r w:rsidRPr="003B5892">
              <w:rPr>
                <w:rFonts w:ascii="宋体" w:hAnsi="宋体" w:hint="eastAsia"/>
                <w:sz w:val="24"/>
              </w:rPr>
              <w:t>广电大</w:t>
            </w:r>
            <w:proofErr w:type="gramStart"/>
            <w:r w:rsidRPr="003B5892">
              <w:rPr>
                <w:rFonts w:ascii="宋体" w:hAnsi="宋体" w:hint="eastAsia"/>
                <w:sz w:val="24"/>
              </w:rPr>
              <w:t>厦设备</w:t>
            </w:r>
            <w:proofErr w:type="gramEnd"/>
          </w:p>
        </w:tc>
        <w:tc>
          <w:tcPr>
            <w:tcW w:w="2268" w:type="dxa"/>
            <w:shd w:val="clear" w:color="auto" w:fill="auto"/>
            <w:noWrap/>
            <w:vAlign w:val="center"/>
            <w:hideMark/>
          </w:tcPr>
          <w:p w:rsidR="006F4A4A" w:rsidRPr="003B5892" w:rsidRDefault="006F4A4A" w:rsidP="003B5892">
            <w:pPr>
              <w:widowControl/>
              <w:jc w:val="right"/>
              <w:rPr>
                <w:rFonts w:ascii="宋体" w:hAnsi="宋体"/>
                <w:sz w:val="24"/>
              </w:rPr>
            </w:pPr>
            <w:r w:rsidRPr="003B5892">
              <w:rPr>
                <w:rFonts w:ascii="宋体" w:hAnsi="宋体"/>
                <w:sz w:val="24"/>
              </w:rPr>
              <w:t xml:space="preserve">30,583,049.86 </w:t>
            </w:r>
          </w:p>
        </w:tc>
      </w:tr>
      <w:tr w:rsidR="006F4A4A" w:rsidRPr="003B5892" w:rsidTr="00455B43">
        <w:trPr>
          <w:trHeight w:val="559"/>
          <w:jc w:val="center"/>
        </w:trPr>
        <w:tc>
          <w:tcPr>
            <w:tcW w:w="6329" w:type="dxa"/>
            <w:shd w:val="clear" w:color="auto" w:fill="auto"/>
            <w:vAlign w:val="center"/>
            <w:hideMark/>
          </w:tcPr>
          <w:p w:rsidR="00455B43" w:rsidRDefault="006F4A4A" w:rsidP="003B5892">
            <w:pPr>
              <w:widowControl/>
              <w:jc w:val="left"/>
              <w:rPr>
                <w:rFonts w:ascii="宋体" w:hAnsi="宋体"/>
                <w:sz w:val="24"/>
              </w:rPr>
            </w:pPr>
            <w:r w:rsidRPr="003B5892">
              <w:rPr>
                <w:rFonts w:ascii="宋体" w:hAnsi="宋体" w:hint="eastAsia"/>
                <w:sz w:val="24"/>
              </w:rPr>
              <w:t>集团其他固定资产设备</w:t>
            </w:r>
          </w:p>
          <w:p w:rsidR="006F4A4A" w:rsidRPr="003B5892" w:rsidRDefault="006F4A4A" w:rsidP="003B5892">
            <w:pPr>
              <w:widowControl/>
              <w:jc w:val="left"/>
              <w:rPr>
                <w:rFonts w:ascii="宋体" w:hAnsi="宋体"/>
                <w:sz w:val="24"/>
              </w:rPr>
            </w:pPr>
            <w:r w:rsidRPr="003B5892">
              <w:rPr>
                <w:rFonts w:ascii="宋体" w:hAnsi="宋体" w:hint="eastAsia"/>
                <w:sz w:val="24"/>
              </w:rPr>
              <w:t>（上视、广视、地球站、洛川路、邯郸路等设备）</w:t>
            </w:r>
          </w:p>
        </w:tc>
        <w:tc>
          <w:tcPr>
            <w:tcW w:w="2268" w:type="dxa"/>
            <w:shd w:val="clear" w:color="auto" w:fill="auto"/>
            <w:noWrap/>
            <w:vAlign w:val="center"/>
            <w:hideMark/>
          </w:tcPr>
          <w:p w:rsidR="006F4A4A" w:rsidRPr="003B5892" w:rsidRDefault="006F4A4A" w:rsidP="003B5892">
            <w:pPr>
              <w:widowControl/>
              <w:jc w:val="right"/>
              <w:rPr>
                <w:rFonts w:ascii="宋体" w:hAnsi="宋体"/>
                <w:sz w:val="24"/>
              </w:rPr>
            </w:pPr>
            <w:r w:rsidRPr="003B5892">
              <w:rPr>
                <w:rFonts w:ascii="宋体" w:hAnsi="宋体"/>
                <w:sz w:val="24"/>
              </w:rPr>
              <w:t xml:space="preserve">85,973,220.58 </w:t>
            </w:r>
          </w:p>
        </w:tc>
      </w:tr>
      <w:tr w:rsidR="006F4A4A" w:rsidRPr="003B5892" w:rsidTr="00455B43">
        <w:trPr>
          <w:trHeight w:val="559"/>
          <w:jc w:val="center"/>
        </w:trPr>
        <w:tc>
          <w:tcPr>
            <w:tcW w:w="6329" w:type="dxa"/>
            <w:tcBorders>
              <w:bottom w:val="single" w:sz="4" w:space="0" w:color="auto"/>
            </w:tcBorders>
            <w:shd w:val="clear" w:color="auto" w:fill="auto"/>
            <w:vAlign w:val="center"/>
            <w:hideMark/>
          </w:tcPr>
          <w:p w:rsidR="006F4A4A" w:rsidRPr="003B5892" w:rsidRDefault="006F4A4A" w:rsidP="003B5892">
            <w:pPr>
              <w:widowControl/>
              <w:jc w:val="left"/>
              <w:rPr>
                <w:rFonts w:ascii="宋体" w:hAnsi="宋体"/>
                <w:sz w:val="24"/>
              </w:rPr>
            </w:pPr>
            <w:r w:rsidRPr="003B5892">
              <w:rPr>
                <w:rFonts w:ascii="宋体" w:hAnsi="宋体" w:hint="eastAsia"/>
                <w:sz w:val="24"/>
              </w:rPr>
              <w:t>广电大厦、东方绿洲房产及集团其他固定资产设备</w:t>
            </w:r>
            <w:r w:rsidR="000177BE">
              <w:rPr>
                <w:rFonts w:ascii="宋体" w:hAnsi="宋体" w:hint="eastAsia"/>
                <w:sz w:val="24"/>
              </w:rPr>
              <w:t xml:space="preserve"> </w:t>
            </w:r>
            <w:r w:rsidRPr="003B5892">
              <w:rPr>
                <w:rFonts w:ascii="宋体" w:hAnsi="宋体" w:hint="eastAsia"/>
                <w:sz w:val="24"/>
              </w:rPr>
              <w:t>(小计)</w:t>
            </w:r>
          </w:p>
        </w:tc>
        <w:tc>
          <w:tcPr>
            <w:tcW w:w="2268" w:type="dxa"/>
            <w:tcBorders>
              <w:bottom w:val="single" w:sz="4" w:space="0" w:color="auto"/>
            </w:tcBorders>
            <w:shd w:val="clear" w:color="auto" w:fill="auto"/>
            <w:noWrap/>
            <w:vAlign w:val="center"/>
            <w:hideMark/>
          </w:tcPr>
          <w:p w:rsidR="006F4A4A" w:rsidRPr="003B5892" w:rsidRDefault="006F4A4A" w:rsidP="003B5892">
            <w:pPr>
              <w:widowControl/>
              <w:jc w:val="right"/>
              <w:rPr>
                <w:rFonts w:ascii="宋体" w:hAnsi="宋体"/>
                <w:sz w:val="24"/>
              </w:rPr>
            </w:pPr>
            <w:r w:rsidRPr="003B5892">
              <w:rPr>
                <w:rFonts w:ascii="宋体" w:hAnsi="宋体"/>
                <w:sz w:val="24"/>
              </w:rPr>
              <w:t xml:space="preserve">435,139,615.81 </w:t>
            </w:r>
          </w:p>
        </w:tc>
      </w:tr>
      <w:tr w:rsidR="006F4A4A" w:rsidRPr="003B5892" w:rsidTr="00455B43">
        <w:trPr>
          <w:trHeight w:val="134"/>
          <w:jc w:val="center"/>
        </w:trPr>
        <w:tc>
          <w:tcPr>
            <w:tcW w:w="6329" w:type="dxa"/>
            <w:tcBorders>
              <w:left w:val="nil"/>
              <w:right w:val="nil"/>
            </w:tcBorders>
            <w:shd w:val="clear" w:color="auto" w:fill="auto"/>
            <w:vAlign w:val="center"/>
          </w:tcPr>
          <w:p w:rsidR="006F4A4A" w:rsidRPr="003B5892" w:rsidRDefault="006F4A4A" w:rsidP="003B5892">
            <w:pPr>
              <w:jc w:val="right"/>
              <w:rPr>
                <w:rFonts w:ascii="宋体" w:hAnsi="宋体"/>
                <w:sz w:val="24"/>
              </w:rPr>
            </w:pPr>
          </w:p>
        </w:tc>
        <w:tc>
          <w:tcPr>
            <w:tcW w:w="2268" w:type="dxa"/>
            <w:tcBorders>
              <w:left w:val="nil"/>
              <w:right w:val="nil"/>
            </w:tcBorders>
            <w:shd w:val="clear" w:color="auto" w:fill="auto"/>
            <w:noWrap/>
            <w:vAlign w:val="center"/>
          </w:tcPr>
          <w:p w:rsidR="006F4A4A" w:rsidRPr="003B5892" w:rsidRDefault="006F4A4A" w:rsidP="003B5892">
            <w:pPr>
              <w:widowControl/>
              <w:jc w:val="right"/>
              <w:rPr>
                <w:rFonts w:ascii="宋体" w:hAnsi="宋体"/>
                <w:sz w:val="24"/>
              </w:rPr>
            </w:pPr>
          </w:p>
        </w:tc>
      </w:tr>
      <w:tr w:rsidR="006F4A4A" w:rsidRPr="003B5892" w:rsidTr="00455B43">
        <w:trPr>
          <w:trHeight w:val="476"/>
          <w:jc w:val="center"/>
        </w:trPr>
        <w:tc>
          <w:tcPr>
            <w:tcW w:w="6329" w:type="dxa"/>
            <w:shd w:val="clear" w:color="auto" w:fill="auto"/>
            <w:vAlign w:val="center"/>
          </w:tcPr>
          <w:p w:rsidR="006F4A4A" w:rsidRPr="003B5892" w:rsidRDefault="006F4A4A" w:rsidP="003B5892">
            <w:pPr>
              <w:jc w:val="left"/>
              <w:rPr>
                <w:rFonts w:ascii="宋体" w:hAnsi="宋体"/>
                <w:sz w:val="24"/>
              </w:rPr>
            </w:pPr>
            <w:r w:rsidRPr="003B5892">
              <w:rPr>
                <w:rFonts w:ascii="宋体" w:hAnsi="宋体" w:hint="eastAsia"/>
                <w:sz w:val="24"/>
              </w:rPr>
              <w:t>广播大厦房产</w:t>
            </w:r>
          </w:p>
        </w:tc>
        <w:tc>
          <w:tcPr>
            <w:tcW w:w="2268" w:type="dxa"/>
            <w:shd w:val="clear" w:color="auto" w:fill="auto"/>
            <w:noWrap/>
            <w:vAlign w:val="center"/>
          </w:tcPr>
          <w:p w:rsidR="006F4A4A" w:rsidRPr="003B5892" w:rsidRDefault="006F4A4A" w:rsidP="003B5892">
            <w:pPr>
              <w:jc w:val="right"/>
              <w:rPr>
                <w:rFonts w:ascii="宋体" w:hAnsi="宋体"/>
                <w:sz w:val="24"/>
              </w:rPr>
            </w:pPr>
            <w:r w:rsidRPr="003B5892">
              <w:rPr>
                <w:rFonts w:ascii="宋体" w:hAnsi="宋体"/>
                <w:sz w:val="24"/>
              </w:rPr>
              <w:t xml:space="preserve">        250,462,525.19 </w:t>
            </w:r>
          </w:p>
        </w:tc>
      </w:tr>
      <w:tr w:rsidR="006F4A4A" w:rsidRPr="003B5892" w:rsidTr="00455B43">
        <w:trPr>
          <w:trHeight w:val="559"/>
          <w:jc w:val="center"/>
        </w:trPr>
        <w:tc>
          <w:tcPr>
            <w:tcW w:w="6329" w:type="dxa"/>
            <w:shd w:val="clear" w:color="auto" w:fill="auto"/>
            <w:noWrap/>
            <w:vAlign w:val="center"/>
            <w:hideMark/>
          </w:tcPr>
          <w:p w:rsidR="006F4A4A" w:rsidRPr="003B5892" w:rsidRDefault="006F4A4A" w:rsidP="003B5892">
            <w:pPr>
              <w:widowControl/>
              <w:jc w:val="left"/>
              <w:rPr>
                <w:rFonts w:ascii="宋体" w:hAnsi="宋体"/>
                <w:sz w:val="24"/>
              </w:rPr>
            </w:pPr>
            <w:r w:rsidRPr="003B5892">
              <w:rPr>
                <w:rFonts w:ascii="宋体" w:hAnsi="宋体" w:hint="eastAsia"/>
                <w:sz w:val="24"/>
              </w:rPr>
              <w:t>广播食堂房产</w:t>
            </w:r>
          </w:p>
        </w:tc>
        <w:tc>
          <w:tcPr>
            <w:tcW w:w="2268" w:type="dxa"/>
            <w:shd w:val="clear" w:color="auto" w:fill="auto"/>
            <w:noWrap/>
            <w:vAlign w:val="center"/>
            <w:hideMark/>
          </w:tcPr>
          <w:p w:rsidR="006F4A4A" w:rsidRPr="003B5892" w:rsidRDefault="006F4A4A" w:rsidP="003B5892">
            <w:pPr>
              <w:widowControl/>
              <w:jc w:val="right"/>
              <w:rPr>
                <w:rFonts w:ascii="宋体" w:hAnsi="宋体"/>
                <w:sz w:val="24"/>
              </w:rPr>
            </w:pPr>
            <w:r w:rsidRPr="003B5892">
              <w:rPr>
                <w:rFonts w:ascii="宋体" w:hAnsi="宋体"/>
                <w:sz w:val="24"/>
              </w:rPr>
              <w:t xml:space="preserve">           33,881,229.51 </w:t>
            </w:r>
          </w:p>
        </w:tc>
      </w:tr>
      <w:tr w:rsidR="006F4A4A" w:rsidRPr="003B5892" w:rsidTr="00455B43">
        <w:trPr>
          <w:trHeight w:val="559"/>
          <w:jc w:val="center"/>
        </w:trPr>
        <w:tc>
          <w:tcPr>
            <w:tcW w:w="6329" w:type="dxa"/>
            <w:shd w:val="clear" w:color="auto" w:fill="auto"/>
            <w:vAlign w:val="center"/>
            <w:hideMark/>
          </w:tcPr>
          <w:p w:rsidR="006F4A4A" w:rsidRPr="003B5892" w:rsidRDefault="006F4A4A" w:rsidP="003B5892">
            <w:pPr>
              <w:widowControl/>
              <w:jc w:val="left"/>
              <w:rPr>
                <w:rFonts w:ascii="宋体" w:hAnsi="宋体"/>
                <w:sz w:val="24"/>
              </w:rPr>
            </w:pPr>
            <w:r w:rsidRPr="003B5892">
              <w:rPr>
                <w:rFonts w:ascii="宋体" w:hAnsi="宋体" w:hint="eastAsia"/>
                <w:sz w:val="24"/>
              </w:rPr>
              <w:t>广播大厦设备</w:t>
            </w:r>
          </w:p>
        </w:tc>
        <w:tc>
          <w:tcPr>
            <w:tcW w:w="2268" w:type="dxa"/>
            <w:shd w:val="clear" w:color="auto" w:fill="auto"/>
            <w:noWrap/>
            <w:vAlign w:val="center"/>
            <w:hideMark/>
          </w:tcPr>
          <w:p w:rsidR="006F4A4A" w:rsidRPr="003B5892" w:rsidRDefault="006F4A4A" w:rsidP="003B5892">
            <w:pPr>
              <w:widowControl/>
              <w:jc w:val="right"/>
              <w:rPr>
                <w:rFonts w:ascii="宋体" w:hAnsi="宋体"/>
                <w:sz w:val="24"/>
              </w:rPr>
            </w:pPr>
            <w:r w:rsidRPr="003B5892">
              <w:rPr>
                <w:rFonts w:ascii="宋体" w:hAnsi="宋体"/>
                <w:sz w:val="24"/>
              </w:rPr>
              <w:t xml:space="preserve">           61,502,008.36 </w:t>
            </w:r>
          </w:p>
        </w:tc>
      </w:tr>
      <w:tr w:rsidR="006F4A4A" w:rsidRPr="003B5892" w:rsidTr="00455B43">
        <w:trPr>
          <w:trHeight w:val="559"/>
          <w:jc w:val="center"/>
        </w:trPr>
        <w:tc>
          <w:tcPr>
            <w:tcW w:w="6329" w:type="dxa"/>
            <w:shd w:val="clear" w:color="auto" w:fill="auto"/>
            <w:vAlign w:val="center"/>
            <w:hideMark/>
          </w:tcPr>
          <w:p w:rsidR="006F4A4A" w:rsidRPr="003B5892" w:rsidRDefault="006F4A4A" w:rsidP="003B5892">
            <w:pPr>
              <w:widowControl/>
              <w:jc w:val="left"/>
              <w:rPr>
                <w:rFonts w:ascii="宋体" w:hAnsi="宋体"/>
                <w:sz w:val="24"/>
              </w:rPr>
            </w:pPr>
            <w:r w:rsidRPr="003B5892">
              <w:rPr>
                <w:rFonts w:ascii="宋体" w:hAnsi="宋体" w:hint="eastAsia"/>
                <w:sz w:val="24"/>
              </w:rPr>
              <w:lastRenderedPageBreak/>
              <w:t>艺海大厦房产</w:t>
            </w:r>
          </w:p>
        </w:tc>
        <w:tc>
          <w:tcPr>
            <w:tcW w:w="2268" w:type="dxa"/>
            <w:shd w:val="clear" w:color="auto" w:fill="auto"/>
            <w:noWrap/>
            <w:vAlign w:val="center"/>
            <w:hideMark/>
          </w:tcPr>
          <w:p w:rsidR="006F4A4A" w:rsidRPr="003B5892" w:rsidRDefault="006F4A4A" w:rsidP="003B5892">
            <w:pPr>
              <w:widowControl/>
              <w:jc w:val="right"/>
              <w:rPr>
                <w:rFonts w:ascii="宋体" w:hAnsi="宋体"/>
                <w:sz w:val="24"/>
              </w:rPr>
            </w:pPr>
            <w:r w:rsidRPr="003B5892">
              <w:rPr>
                <w:rFonts w:ascii="宋体" w:hAnsi="宋体"/>
                <w:sz w:val="24"/>
              </w:rPr>
              <w:t xml:space="preserve">        186,425,038.98 </w:t>
            </w:r>
          </w:p>
        </w:tc>
      </w:tr>
      <w:tr w:rsidR="006F4A4A" w:rsidRPr="003B5892" w:rsidTr="00455B43">
        <w:trPr>
          <w:trHeight w:val="559"/>
          <w:jc w:val="center"/>
        </w:trPr>
        <w:tc>
          <w:tcPr>
            <w:tcW w:w="6329" w:type="dxa"/>
            <w:tcBorders>
              <w:bottom w:val="single" w:sz="4" w:space="0" w:color="auto"/>
            </w:tcBorders>
            <w:shd w:val="clear" w:color="auto" w:fill="auto"/>
            <w:vAlign w:val="center"/>
            <w:hideMark/>
          </w:tcPr>
          <w:p w:rsidR="006F4A4A" w:rsidRPr="003B5892" w:rsidRDefault="006F4A4A" w:rsidP="003B5892">
            <w:pPr>
              <w:widowControl/>
              <w:jc w:val="left"/>
              <w:rPr>
                <w:rFonts w:ascii="宋体" w:hAnsi="宋体"/>
                <w:sz w:val="24"/>
              </w:rPr>
            </w:pPr>
            <w:r w:rsidRPr="003B5892">
              <w:rPr>
                <w:rFonts w:ascii="宋体" w:hAnsi="宋体" w:hint="eastAsia"/>
                <w:sz w:val="24"/>
              </w:rPr>
              <w:t>广播大厦、艺海大厦房产及设备</w:t>
            </w:r>
            <w:r w:rsidR="000177BE">
              <w:rPr>
                <w:rFonts w:ascii="宋体" w:hAnsi="宋体" w:hint="eastAsia"/>
                <w:sz w:val="24"/>
              </w:rPr>
              <w:t xml:space="preserve">                 </w:t>
            </w:r>
            <w:r w:rsidRPr="003B5892">
              <w:rPr>
                <w:rFonts w:ascii="宋体" w:hAnsi="宋体" w:hint="eastAsia"/>
                <w:sz w:val="24"/>
              </w:rPr>
              <w:t>(小计)</w:t>
            </w:r>
          </w:p>
        </w:tc>
        <w:tc>
          <w:tcPr>
            <w:tcW w:w="2268" w:type="dxa"/>
            <w:tcBorders>
              <w:bottom w:val="single" w:sz="4" w:space="0" w:color="auto"/>
            </w:tcBorders>
            <w:shd w:val="clear" w:color="auto" w:fill="auto"/>
            <w:noWrap/>
            <w:vAlign w:val="center"/>
            <w:hideMark/>
          </w:tcPr>
          <w:p w:rsidR="006F4A4A" w:rsidRPr="003B5892" w:rsidRDefault="006F4A4A" w:rsidP="003B5892">
            <w:pPr>
              <w:widowControl/>
              <w:jc w:val="right"/>
              <w:rPr>
                <w:rFonts w:ascii="宋体" w:hAnsi="宋体"/>
                <w:sz w:val="24"/>
              </w:rPr>
            </w:pPr>
            <w:r w:rsidRPr="003B5892">
              <w:rPr>
                <w:rFonts w:ascii="宋体" w:hAnsi="宋体"/>
                <w:sz w:val="24"/>
              </w:rPr>
              <w:t xml:space="preserve">532,270,802.04 </w:t>
            </w:r>
          </w:p>
        </w:tc>
      </w:tr>
      <w:tr w:rsidR="006F4A4A" w:rsidRPr="003B5892" w:rsidTr="00455B43">
        <w:trPr>
          <w:trHeight w:val="145"/>
          <w:jc w:val="center"/>
        </w:trPr>
        <w:tc>
          <w:tcPr>
            <w:tcW w:w="6329" w:type="dxa"/>
            <w:tcBorders>
              <w:left w:val="nil"/>
              <w:right w:val="nil"/>
            </w:tcBorders>
            <w:shd w:val="clear" w:color="auto" w:fill="auto"/>
            <w:vAlign w:val="center"/>
          </w:tcPr>
          <w:p w:rsidR="006F4A4A" w:rsidRPr="003B5892" w:rsidRDefault="006F4A4A" w:rsidP="003B5892">
            <w:pPr>
              <w:widowControl/>
              <w:jc w:val="left"/>
              <w:rPr>
                <w:rFonts w:ascii="宋体" w:hAnsi="宋体"/>
                <w:sz w:val="24"/>
              </w:rPr>
            </w:pPr>
          </w:p>
        </w:tc>
        <w:tc>
          <w:tcPr>
            <w:tcW w:w="2268" w:type="dxa"/>
            <w:tcBorders>
              <w:left w:val="nil"/>
              <w:right w:val="nil"/>
            </w:tcBorders>
            <w:shd w:val="clear" w:color="auto" w:fill="auto"/>
            <w:noWrap/>
            <w:vAlign w:val="center"/>
          </w:tcPr>
          <w:p w:rsidR="006F4A4A" w:rsidRPr="003B5892" w:rsidRDefault="006F4A4A" w:rsidP="003B5892">
            <w:pPr>
              <w:jc w:val="right"/>
              <w:rPr>
                <w:rFonts w:ascii="宋体" w:hAnsi="宋体"/>
                <w:sz w:val="24"/>
              </w:rPr>
            </w:pPr>
          </w:p>
        </w:tc>
      </w:tr>
      <w:tr w:rsidR="006F4A4A" w:rsidRPr="003B5892" w:rsidTr="00455B43">
        <w:trPr>
          <w:trHeight w:val="401"/>
          <w:jc w:val="center"/>
        </w:trPr>
        <w:tc>
          <w:tcPr>
            <w:tcW w:w="6329" w:type="dxa"/>
            <w:shd w:val="clear" w:color="auto" w:fill="auto"/>
            <w:vAlign w:val="center"/>
          </w:tcPr>
          <w:p w:rsidR="006F4A4A" w:rsidRPr="003B5892" w:rsidRDefault="006F4A4A" w:rsidP="003B5892">
            <w:pPr>
              <w:jc w:val="left"/>
              <w:rPr>
                <w:rFonts w:ascii="宋体" w:hAnsi="宋体"/>
                <w:sz w:val="24"/>
              </w:rPr>
            </w:pPr>
            <w:r w:rsidRPr="003B5892">
              <w:rPr>
                <w:rFonts w:ascii="宋体" w:hAnsi="宋体" w:hint="eastAsia"/>
                <w:sz w:val="24"/>
              </w:rPr>
              <w:t>东</w:t>
            </w:r>
            <w:proofErr w:type="gramStart"/>
            <w:r w:rsidRPr="003B5892">
              <w:rPr>
                <w:rFonts w:ascii="宋体" w:hAnsi="宋体" w:hint="eastAsia"/>
                <w:sz w:val="24"/>
              </w:rPr>
              <w:t>视大厦</w:t>
            </w:r>
            <w:proofErr w:type="gramEnd"/>
            <w:r w:rsidRPr="003B5892">
              <w:rPr>
                <w:rFonts w:ascii="宋体" w:hAnsi="宋体" w:hint="eastAsia"/>
                <w:sz w:val="24"/>
              </w:rPr>
              <w:t>房产</w:t>
            </w:r>
          </w:p>
        </w:tc>
        <w:tc>
          <w:tcPr>
            <w:tcW w:w="2268" w:type="dxa"/>
            <w:shd w:val="clear" w:color="auto" w:fill="auto"/>
            <w:noWrap/>
            <w:vAlign w:val="center"/>
          </w:tcPr>
          <w:p w:rsidR="006F4A4A" w:rsidRPr="003B5892" w:rsidRDefault="006F4A4A" w:rsidP="003B5892">
            <w:pPr>
              <w:jc w:val="right"/>
              <w:rPr>
                <w:rFonts w:ascii="宋体" w:hAnsi="宋体"/>
                <w:sz w:val="24"/>
              </w:rPr>
            </w:pPr>
            <w:r w:rsidRPr="003B5892">
              <w:rPr>
                <w:rFonts w:ascii="宋体" w:hAnsi="宋体"/>
                <w:sz w:val="24"/>
              </w:rPr>
              <w:t>340,962,767.72</w:t>
            </w:r>
          </w:p>
        </w:tc>
      </w:tr>
      <w:tr w:rsidR="006F4A4A" w:rsidRPr="003B5892" w:rsidTr="00455B43">
        <w:trPr>
          <w:trHeight w:val="559"/>
          <w:jc w:val="center"/>
        </w:trPr>
        <w:tc>
          <w:tcPr>
            <w:tcW w:w="6329" w:type="dxa"/>
            <w:shd w:val="clear" w:color="auto" w:fill="auto"/>
            <w:vAlign w:val="center"/>
            <w:hideMark/>
          </w:tcPr>
          <w:p w:rsidR="006F4A4A" w:rsidRPr="003B5892" w:rsidRDefault="006F4A4A" w:rsidP="003B5892">
            <w:pPr>
              <w:widowControl/>
              <w:jc w:val="left"/>
              <w:rPr>
                <w:rFonts w:ascii="宋体" w:hAnsi="宋体"/>
                <w:sz w:val="24"/>
              </w:rPr>
            </w:pPr>
            <w:r w:rsidRPr="003B5892">
              <w:rPr>
                <w:rFonts w:ascii="宋体" w:hAnsi="宋体" w:hint="eastAsia"/>
                <w:sz w:val="24"/>
              </w:rPr>
              <w:t>东</w:t>
            </w:r>
            <w:proofErr w:type="gramStart"/>
            <w:r w:rsidRPr="003B5892">
              <w:rPr>
                <w:rFonts w:ascii="宋体" w:hAnsi="宋体" w:hint="eastAsia"/>
                <w:sz w:val="24"/>
              </w:rPr>
              <w:t>视大厦</w:t>
            </w:r>
            <w:proofErr w:type="gramEnd"/>
            <w:r w:rsidRPr="003B5892">
              <w:rPr>
                <w:rFonts w:ascii="宋体" w:hAnsi="宋体" w:hint="eastAsia"/>
                <w:sz w:val="24"/>
              </w:rPr>
              <w:t>设备</w:t>
            </w:r>
          </w:p>
        </w:tc>
        <w:tc>
          <w:tcPr>
            <w:tcW w:w="2268" w:type="dxa"/>
            <w:shd w:val="clear" w:color="auto" w:fill="auto"/>
            <w:noWrap/>
            <w:vAlign w:val="center"/>
            <w:hideMark/>
          </w:tcPr>
          <w:p w:rsidR="006F4A4A" w:rsidRPr="003B5892" w:rsidRDefault="006F4A4A" w:rsidP="003B5892">
            <w:pPr>
              <w:widowControl/>
              <w:jc w:val="right"/>
              <w:rPr>
                <w:rFonts w:ascii="宋体" w:hAnsi="宋体"/>
                <w:sz w:val="24"/>
              </w:rPr>
            </w:pPr>
            <w:r w:rsidRPr="003B5892">
              <w:rPr>
                <w:rFonts w:ascii="宋体" w:hAnsi="宋体"/>
                <w:sz w:val="24"/>
              </w:rPr>
              <w:t xml:space="preserve">73,228,033.94 </w:t>
            </w:r>
          </w:p>
        </w:tc>
      </w:tr>
      <w:tr w:rsidR="006F4A4A" w:rsidRPr="003B5892" w:rsidTr="00455B43">
        <w:trPr>
          <w:trHeight w:val="559"/>
          <w:jc w:val="center"/>
        </w:trPr>
        <w:tc>
          <w:tcPr>
            <w:tcW w:w="6329" w:type="dxa"/>
            <w:tcBorders>
              <w:bottom w:val="single" w:sz="4" w:space="0" w:color="auto"/>
            </w:tcBorders>
            <w:shd w:val="clear" w:color="auto" w:fill="auto"/>
            <w:vAlign w:val="center"/>
            <w:hideMark/>
          </w:tcPr>
          <w:p w:rsidR="006F4A4A" w:rsidRPr="003B5892" w:rsidRDefault="006F4A4A" w:rsidP="003B5892">
            <w:pPr>
              <w:widowControl/>
              <w:jc w:val="left"/>
              <w:rPr>
                <w:rFonts w:ascii="宋体" w:hAnsi="宋体"/>
                <w:sz w:val="24"/>
              </w:rPr>
            </w:pPr>
            <w:r w:rsidRPr="003B5892">
              <w:rPr>
                <w:rFonts w:ascii="宋体" w:hAnsi="宋体" w:hint="eastAsia"/>
                <w:sz w:val="24"/>
              </w:rPr>
              <w:t>东</w:t>
            </w:r>
            <w:proofErr w:type="gramStart"/>
            <w:r w:rsidRPr="003B5892">
              <w:rPr>
                <w:rFonts w:ascii="宋体" w:hAnsi="宋体" w:hint="eastAsia"/>
                <w:sz w:val="24"/>
              </w:rPr>
              <w:t>视大厦</w:t>
            </w:r>
            <w:proofErr w:type="gramEnd"/>
            <w:r w:rsidR="000177BE">
              <w:rPr>
                <w:rFonts w:ascii="宋体" w:hAnsi="宋体" w:hint="eastAsia"/>
                <w:sz w:val="24"/>
              </w:rPr>
              <w:t xml:space="preserve">                                    </w:t>
            </w:r>
            <w:r w:rsidRPr="003B5892">
              <w:rPr>
                <w:rFonts w:ascii="宋体" w:hAnsi="宋体" w:hint="eastAsia"/>
                <w:sz w:val="24"/>
              </w:rPr>
              <w:t>(小计)</w:t>
            </w:r>
          </w:p>
        </w:tc>
        <w:tc>
          <w:tcPr>
            <w:tcW w:w="2268" w:type="dxa"/>
            <w:tcBorders>
              <w:bottom w:val="single" w:sz="4" w:space="0" w:color="auto"/>
            </w:tcBorders>
            <w:shd w:val="clear" w:color="auto" w:fill="auto"/>
            <w:noWrap/>
            <w:vAlign w:val="center"/>
            <w:hideMark/>
          </w:tcPr>
          <w:p w:rsidR="006F4A4A" w:rsidRPr="003B5892" w:rsidRDefault="006F4A4A" w:rsidP="003B5892">
            <w:pPr>
              <w:widowControl/>
              <w:jc w:val="right"/>
              <w:rPr>
                <w:rFonts w:ascii="宋体" w:hAnsi="宋体"/>
                <w:sz w:val="24"/>
              </w:rPr>
            </w:pPr>
            <w:r w:rsidRPr="003B5892">
              <w:rPr>
                <w:rFonts w:ascii="宋体" w:hAnsi="宋体"/>
                <w:sz w:val="24"/>
              </w:rPr>
              <w:t xml:space="preserve">414,190,801.66 </w:t>
            </w:r>
          </w:p>
        </w:tc>
      </w:tr>
      <w:tr w:rsidR="006F4A4A" w:rsidRPr="003B5892" w:rsidTr="00455B43">
        <w:trPr>
          <w:trHeight w:val="75"/>
          <w:jc w:val="center"/>
        </w:trPr>
        <w:tc>
          <w:tcPr>
            <w:tcW w:w="6329" w:type="dxa"/>
            <w:tcBorders>
              <w:left w:val="nil"/>
              <w:right w:val="nil"/>
            </w:tcBorders>
            <w:shd w:val="clear" w:color="auto" w:fill="auto"/>
            <w:vAlign w:val="center"/>
          </w:tcPr>
          <w:p w:rsidR="006F4A4A" w:rsidRPr="003B5892" w:rsidRDefault="006F4A4A" w:rsidP="003B5892">
            <w:pPr>
              <w:widowControl/>
              <w:jc w:val="left"/>
              <w:rPr>
                <w:rFonts w:ascii="宋体" w:hAnsi="宋体"/>
                <w:sz w:val="24"/>
              </w:rPr>
            </w:pPr>
          </w:p>
        </w:tc>
        <w:tc>
          <w:tcPr>
            <w:tcW w:w="2268" w:type="dxa"/>
            <w:tcBorders>
              <w:left w:val="nil"/>
              <w:right w:val="nil"/>
            </w:tcBorders>
            <w:shd w:val="clear" w:color="auto" w:fill="auto"/>
            <w:noWrap/>
            <w:vAlign w:val="center"/>
          </w:tcPr>
          <w:p w:rsidR="006F4A4A" w:rsidRPr="003B5892" w:rsidRDefault="006F4A4A" w:rsidP="003B5892">
            <w:pPr>
              <w:jc w:val="right"/>
              <w:rPr>
                <w:rFonts w:ascii="宋体" w:hAnsi="宋体"/>
                <w:sz w:val="24"/>
              </w:rPr>
            </w:pPr>
          </w:p>
        </w:tc>
      </w:tr>
      <w:tr w:rsidR="006F4A4A" w:rsidRPr="003B5892" w:rsidTr="00455B43">
        <w:trPr>
          <w:trHeight w:val="476"/>
          <w:jc w:val="center"/>
        </w:trPr>
        <w:tc>
          <w:tcPr>
            <w:tcW w:w="6329" w:type="dxa"/>
            <w:shd w:val="clear" w:color="auto" w:fill="auto"/>
            <w:vAlign w:val="center"/>
          </w:tcPr>
          <w:p w:rsidR="006F4A4A" w:rsidRPr="003B5892" w:rsidRDefault="006F4A4A" w:rsidP="003B5892">
            <w:pPr>
              <w:jc w:val="left"/>
              <w:rPr>
                <w:rFonts w:ascii="宋体" w:hAnsi="宋体"/>
                <w:sz w:val="24"/>
              </w:rPr>
            </w:pPr>
            <w:r w:rsidRPr="003B5892">
              <w:rPr>
                <w:rFonts w:ascii="宋体" w:hAnsi="宋体" w:hint="eastAsia"/>
                <w:sz w:val="24"/>
              </w:rPr>
              <w:t>广</w:t>
            </w:r>
            <w:proofErr w:type="gramStart"/>
            <w:r w:rsidRPr="003B5892">
              <w:rPr>
                <w:rFonts w:ascii="宋体" w:hAnsi="宋体" w:hint="eastAsia"/>
                <w:sz w:val="24"/>
              </w:rPr>
              <w:t>视大厦</w:t>
            </w:r>
            <w:proofErr w:type="gramEnd"/>
            <w:r w:rsidRPr="003B5892">
              <w:rPr>
                <w:rFonts w:ascii="宋体" w:hAnsi="宋体" w:hint="eastAsia"/>
                <w:sz w:val="24"/>
              </w:rPr>
              <w:t>和卫星地球站房产</w:t>
            </w:r>
          </w:p>
        </w:tc>
        <w:tc>
          <w:tcPr>
            <w:tcW w:w="2268" w:type="dxa"/>
            <w:shd w:val="clear" w:color="auto" w:fill="auto"/>
            <w:noWrap/>
            <w:vAlign w:val="center"/>
          </w:tcPr>
          <w:p w:rsidR="006F4A4A" w:rsidRPr="003B5892" w:rsidRDefault="006F4A4A" w:rsidP="003B5892">
            <w:pPr>
              <w:jc w:val="right"/>
              <w:rPr>
                <w:rFonts w:ascii="宋体" w:hAnsi="宋体"/>
                <w:sz w:val="24"/>
              </w:rPr>
            </w:pPr>
            <w:r w:rsidRPr="003B5892">
              <w:rPr>
                <w:rFonts w:ascii="宋体" w:hAnsi="宋体"/>
                <w:sz w:val="24"/>
              </w:rPr>
              <w:t>74,837,576.44</w:t>
            </w:r>
          </w:p>
        </w:tc>
      </w:tr>
      <w:tr w:rsidR="006F4A4A" w:rsidRPr="003B5892" w:rsidTr="00455B43">
        <w:trPr>
          <w:trHeight w:val="559"/>
          <w:jc w:val="center"/>
        </w:trPr>
        <w:tc>
          <w:tcPr>
            <w:tcW w:w="6329" w:type="dxa"/>
            <w:shd w:val="clear" w:color="auto" w:fill="auto"/>
            <w:vAlign w:val="center"/>
            <w:hideMark/>
          </w:tcPr>
          <w:p w:rsidR="006F4A4A" w:rsidRPr="003B5892" w:rsidRDefault="006F4A4A" w:rsidP="003B5892">
            <w:pPr>
              <w:widowControl/>
              <w:jc w:val="left"/>
              <w:rPr>
                <w:rFonts w:ascii="宋体" w:hAnsi="宋体"/>
                <w:sz w:val="24"/>
              </w:rPr>
            </w:pPr>
            <w:r w:rsidRPr="003B5892">
              <w:rPr>
                <w:rFonts w:ascii="宋体" w:hAnsi="宋体" w:hint="eastAsia"/>
                <w:sz w:val="24"/>
              </w:rPr>
              <w:t>技术运营中心办公设备</w:t>
            </w:r>
          </w:p>
        </w:tc>
        <w:tc>
          <w:tcPr>
            <w:tcW w:w="2268" w:type="dxa"/>
            <w:shd w:val="clear" w:color="auto" w:fill="auto"/>
            <w:noWrap/>
            <w:vAlign w:val="center"/>
            <w:hideMark/>
          </w:tcPr>
          <w:p w:rsidR="006F4A4A" w:rsidRPr="003B5892" w:rsidRDefault="006F4A4A" w:rsidP="003B5892">
            <w:pPr>
              <w:widowControl/>
              <w:jc w:val="right"/>
              <w:rPr>
                <w:rFonts w:ascii="宋体" w:hAnsi="宋体"/>
                <w:sz w:val="24"/>
              </w:rPr>
            </w:pPr>
            <w:r w:rsidRPr="003B5892">
              <w:rPr>
                <w:rFonts w:ascii="宋体" w:hAnsi="宋体"/>
                <w:sz w:val="24"/>
              </w:rPr>
              <w:t xml:space="preserve">62,148,819.34 </w:t>
            </w:r>
          </w:p>
        </w:tc>
      </w:tr>
      <w:tr w:rsidR="006F4A4A" w:rsidRPr="003B5892" w:rsidTr="00455B43">
        <w:trPr>
          <w:trHeight w:val="559"/>
          <w:jc w:val="center"/>
        </w:trPr>
        <w:tc>
          <w:tcPr>
            <w:tcW w:w="6329" w:type="dxa"/>
            <w:shd w:val="clear" w:color="auto" w:fill="auto"/>
            <w:vAlign w:val="center"/>
            <w:hideMark/>
          </w:tcPr>
          <w:p w:rsidR="006F4A4A" w:rsidRPr="003B5892" w:rsidRDefault="006F4A4A" w:rsidP="003B5892">
            <w:pPr>
              <w:widowControl/>
              <w:jc w:val="left"/>
              <w:rPr>
                <w:rFonts w:ascii="宋体" w:hAnsi="宋体"/>
                <w:sz w:val="24"/>
              </w:rPr>
            </w:pPr>
            <w:r w:rsidRPr="003B5892">
              <w:rPr>
                <w:rFonts w:ascii="宋体" w:hAnsi="宋体" w:hint="eastAsia"/>
                <w:sz w:val="24"/>
              </w:rPr>
              <w:t>技术运营中心专用技术固定设备</w:t>
            </w:r>
          </w:p>
        </w:tc>
        <w:tc>
          <w:tcPr>
            <w:tcW w:w="2268" w:type="dxa"/>
            <w:shd w:val="clear" w:color="auto" w:fill="auto"/>
            <w:noWrap/>
            <w:vAlign w:val="center"/>
            <w:hideMark/>
          </w:tcPr>
          <w:p w:rsidR="006F4A4A" w:rsidRPr="003B5892" w:rsidRDefault="006F4A4A" w:rsidP="003B5892">
            <w:pPr>
              <w:widowControl/>
              <w:jc w:val="right"/>
              <w:rPr>
                <w:rFonts w:ascii="宋体" w:hAnsi="宋体"/>
                <w:sz w:val="24"/>
              </w:rPr>
            </w:pPr>
            <w:r w:rsidRPr="003B5892">
              <w:rPr>
                <w:rFonts w:ascii="宋体" w:hAnsi="宋体"/>
                <w:sz w:val="24"/>
              </w:rPr>
              <w:t xml:space="preserve">1,224,350,667.42 </w:t>
            </w:r>
          </w:p>
        </w:tc>
      </w:tr>
      <w:tr w:rsidR="006F4A4A" w:rsidRPr="003B5892" w:rsidTr="00455B43">
        <w:trPr>
          <w:trHeight w:val="559"/>
          <w:jc w:val="center"/>
        </w:trPr>
        <w:tc>
          <w:tcPr>
            <w:tcW w:w="6329" w:type="dxa"/>
            <w:shd w:val="clear" w:color="auto" w:fill="auto"/>
            <w:vAlign w:val="center"/>
            <w:hideMark/>
          </w:tcPr>
          <w:p w:rsidR="006F4A4A" w:rsidRPr="003B5892" w:rsidRDefault="006F4A4A" w:rsidP="003B5892">
            <w:pPr>
              <w:widowControl/>
              <w:jc w:val="left"/>
              <w:rPr>
                <w:rFonts w:ascii="宋体" w:hAnsi="宋体"/>
                <w:sz w:val="24"/>
              </w:rPr>
            </w:pPr>
            <w:r w:rsidRPr="003B5892">
              <w:rPr>
                <w:rFonts w:ascii="宋体" w:hAnsi="宋体" w:hint="eastAsia"/>
                <w:sz w:val="24"/>
              </w:rPr>
              <w:t>技术运营中心车载及移动设备</w:t>
            </w:r>
          </w:p>
        </w:tc>
        <w:tc>
          <w:tcPr>
            <w:tcW w:w="2268" w:type="dxa"/>
            <w:shd w:val="clear" w:color="auto" w:fill="auto"/>
            <w:noWrap/>
            <w:vAlign w:val="center"/>
            <w:hideMark/>
          </w:tcPr>
          <w:p w:rsidR="006F4A4A" w:rsidRPr="003B5892" w:rsidRDefault="006F4A4A" w:rsidP="003B5892">
            <w:pPr>
              <w:widowControl/>
              <w:jc w:val="right"/>
              <w:rPr>
                <w:rFonts w:ascii="宋体" w:hAnsi="宋体"/>
                <w:sz w:val="24"/>
              </w:rPr>
            </w:pPr>
            <w:r w:rsidRPr="003B5892">
              <w:rPr>
                <w:rFonts w:ascii="宋体" w:hAnsi="宋体"/>
                <w:sz w:val="24"/>
              </w:rPr>
              <w:t xml:space="preserve">102,607,912.20 </w:t>
            </w:r>
          </w:p>
        </w:tc>
      </w:tr>
      <w:tr w:rsidR="006F4A4A" w:rsidRPr="003B5892" w:rsidTr="00455B43">
        <w:trPr>
          <w:trHeight w:val="559"/>
          <w:jc w:val="center"/>
        </w:trPr>
        <w:tc>
          <w:tcPr>
            <w:tcW w:w="6329" w:type="dxa"/>
            <w:shd w:val="clear" w:color="auto" w:fill="auto"/>
            <w:vAlign w:val="center"/>
            <w:hideMark/>
          </w:tcPr>
          <w:p w:rsidR="006F4A4A" w:rsidRPr="003B5892" w:rsidRDefault="006F4A4A" w:rsidP="003B5892">
            <w:pPr>
              <w:widowControl/>
              <w:jc w:val="left"/>
              <w:rPr>
                <w:rFonts w:ascii="宋体" w:hAnsi="宋体"/>
                <w:sz w:val="24"/>
              </w:rPr>
            </w:pPr>
            <w:r w:rsidRPr="003B5892">
              <w:rPr>
                <w:rFonts w:ascii="宋体" w:hAnsi="宋体" w:hint="eastAsia"/>
                <w:sz w:val="24"/>
              </w:rPr>
              <w:t>技术运营中心临时移动设备</w:t>
            </w:r>
          </w:p>
        </w:tc>
        <w:tc>
          <w:tcPr>
            <w:tcW w:w="2268" w:type="dxa"/>
            <w:shd w:val="clear" w:color="auto" w:fill="auto"/>
            <w:noWrap/>
            <w:vAlign w:val="center"/>
            <w:hideMark/>
          </w:tcPr>
          <w:p w:rsidR="006F4A4A" w:rsidRPr="003B5892" w:rsidRDefault="006F4A4A" w:rsidP="003B5892">
            <w:pPr>
              <w:widowControl/>
              <w:jc w:val="right"/>
              <w:rPr>
                <w:rFonts w:ascii="宋体" w:hAnsi="宋体"/>
                <w:sz w:val="24"/>
              </w:rPr>
            </w:pPr>
            <w:r w:rsidRPr="003B5892">
              <w:rPr>
                <w:rFonts w:ascii="宋体" w:hAnsi="宋体"/>
                <w:sz w:val="24"/>
              </w:rPr>
              <w:t xml:space="preserve">50,000,000.00 </w:t>
            </w:r>
          </w:p>
        </w:tc>
      </w:tr>
      <w:tr w:rsidR="006F4A4A" w:rsidRPr="003B5892" w:rsidTr="00455B43">
        <w:trPr>
          <w:trHeight w:val="559"/>
          <w:jc w:val="center"/>
        </w:trPr>
        <w:tc>
          <w:tcPr>
            <w:tcW w:w="6329" w:type="dxa"/>
            <w:shd w:val="clear" w:color="auto" w:fill="auto"/>
            <w:vAlign w:val="center"/>
            <w:hideMark/>
          </w:tcPr>
          <w:p w:rsidR="006F4A4A" w:rsidRPr="003B5892" w:rsidRDefault="006F4A4A" w:rsidP="003B5892">
            <w:pPr>
              <w:widowControl/>
              <w:jc w:val="left"/>
              <w:rPr>
                <w:rFonts w:ascii="宋体" w:hAnsi="宋体"/>
                <w:sz w:val="24"/>
              </w:rPr>
            </w:pPr>
            <w:r w:rsidRPr="003B5892">
              <w:rPr>
                <w:rFonts w:ascii="宋体" w:hAnsi="宋体" w:hint="eastAsia"/>
                <w:sz w:val="24"/>
              </w:rPr>
              <w:t>技术运营中心</w:t>
            </w:r>
            <w:r w:rsidR="000177BE">
              <w:rPr>
                <w:rFonts w:ascii="宋体" w:hAnsi="宋体" w:hint="eastAsia"/>
                <w:sz w:val="24"/>
              </w:rPr>
              <w:t xml:space="preserve">                                </w:t>
            </w:r>
            <w:r w:rsidRPr="003B5892">
              <w:rPr>
                <w:rFonts w:ascii="宋体" w:hAnsi="宋体" w:hint="eastAsia"/>
                <w:sz w:val="24"/>
              </w:rPr>
              <w:t>(小计)</w:t>
            </w:r>
          </w:p>
        </w:tc>
        <w:tc>
          <w:tcPr>
            <w:tcW w:w="2268" w:type="dxa"/>
            <w:shd w:val="clear" w:color="auto" w:fill="auto"/>
            <w:noWrap/>
            <w:vAlign w:val="center"/>
            <w:hideMark/>
          </w:tcPr>
          <w:p w:rsidR="006F4A4A" w:rsidRPr="003B5892" w:rsidRDefault="006F4A4A" w:rsidP="003B5892">
            <w:pPr>
              <w:widowControl/>
              <w:jc w:val="right"/>
              <w:rPr>
                <w:rFonts w:ascii="宋体" w:hAnsi="宋体"/>
                <w:sz w:val="24"/>
              </w:rPr>
            </w:pPr>
            <w:r w:rsidRPr="003B5892">
              <w:rPr>
                <w:rFonts w:ascii="宋体" w:hAnsi="宋体"/>
                <w:sz w:val="24"/>
              </w:rPr>
              <w:t xml:space="preserve">1,513,944,975.40 </w:t>
            </w:r>
          </w:p>
        </w:tc>
      </w:tr>
    </w:tbl>
    <w:p w:rsidR="003F1948" w:rsidRPr="00143E53" w:rsidRDefault="003F1948" w:rsidP="003B5892">
      <w:pPr>
        <w:pStyle w:val="a1"/>
        <w:spacing w:line="360" w:lineRule="auto"/>
        <w:ind w:firstLine="0"/>
        <w:contextualSpacing/>
        <w:rPr>
          <w:rFonts w:ascii="宋体" w:hAnsi="宋体" w:cs="宋体"/>
          <w:kern w:val="2"/>
          <w:sz w:val="24"/>
          <w:szCs w:val="24"/>
        </w:rPr>
      </w:pPr>
    </w:p>
    <w:p w:rsidR="00070723" w:rsidRPr="00143E53" w:rsidRDefault="00070723" w:rsidP="00286A92">
      <w:pPr>
        <w:spacing w:line="360" w:lineRule="auto"/>
        <w:ind w:left="960" w:hangingChars="400" w:hanging="960"/>
        <w:jc w:val="left"/>
        <w:rPr>
          <w:rFonts w:ascii="宋体" w:hAnsi="宋体"/>
          <w:sz w:val="24"/>
        </w:rPr>
      </w:pPr>
      <w:r w:rsidRPr="00143E53">
        <w:rPr>
          <w:rFonts w:ascii="宋体" w:hAnsi="宋体" w:hint="eastAsia"/>
          <w:sz w:val="24"/>
        </w:rPr>
        <w:t>免赔额：财产损失—每次事故绝对免赔额</w:t>
      </w:r>
      <w:r w:rsidRPr="00143E53">
        <w:rPr>
          <w:rFonts w:ascii="宋体" w:hAnsi="宋体"/>
          <w:sz w:val="24"/>
        </w:rPr>
        <w:t xml:space="preserve"> RMB</w:t>
      </w:r>
      <w:r w:rsidRPr="00143E53">
        <w:rPr>
          <w:rFonts w:ascii="宋体" w:hAnsi="宋体" w:hint="eastAsia"/>
          <w:sz w:val="24"/>
        </w:rPr>
        <w:t>1,000</w:t>
      </w:r>
      <w:r w:rsidR="003F1948" w:rsidRPr="00143E53">
        <w:rPr>
          <w:rFonts w:ascii="宋体" w:hAnsi="宋体" w:hint="eastAsia"/>
          <w:sz w:val="24"/>
        </w:rPr>
        <w:t>；</w:t>
      </w:r>
      <w:r w:rsidRPr="00143E53">
        <w:rPr>
          <w:rFonts w:ascii="宋体" w:hAnsi="宋体" w:hint="eastAsia"/>
          <w:sz w:val="24"/>
        </w:rPr>
        <w:t>其中车载移动设备每次事故绝对免赔额为RMB10,000或损失金额的10%，两者以低者为准</w:t>
      </w:r>
      <w:r w:rsidR="003F1948" w:rsidRPr="00143E53">
        <w:rPr>
          <w:rFonts w:ascii="宋体" w:hAnsi="宋体" w:hint="eastAsia"/>
          <w:sz w:val="24"/>
        </w:rPr>
        <w:t>。</w:t>
      </w:r>
    </w:p>
    <w:p w:rsidR="00AF4000" w:rsidRPr="00143E53" w:rsidRDefault="00070723" w:rsidP="00286A92">
      <w:pPr>
        <w:spacing w:line="360" w:lineRule="auto"/>
        <w:jc w:val="left"/>
        <w:rPr>
          <w:rFonts w:ascii="宋体" w:hAnsi="宋体"/>
          <w:sz w:val="24"/>
        </w:rPr>
      </w:pPr>
      <w:r w:rsidRPr="00143E53">
        <w:rPr>
          <w:rFonts w:ascii="宋体" w:hAnsi="宋体" w:hint="eastAsia"/>
          <w:sz w:val="24"/>
        </w:rPr>
        <w:t>承保区域范围：中华人民共和国（港澳台除外）</w:t>
      </w:r>
    </w:p>
    <w:p w:rsidR="00AF4000" w:rsidRPr="00143E53" w:rsidRDefault="00070723" w:rsidP="00286A92">
      <w:pPr>
        <w:spacing w:line="360" w:lineRule="auto"/>
        <w:jc w:val="left"/>
        <w:rPr>
          <w:rFonts w:ascii="宋体" w:hAnsi="宋体"/>
          <w:sz w:val="24"/>
        </w:rPr>
      </w:pPr>
      <w:r w:rsidRPr="00143E53">
        <w:rPr>
          <w:rFonts w:ascii="宋体" w:hAnsi="宋体" w:hint="eastAsia"/>
          <w:sz w:val="24"/>
        </w:rPr>
        <w:t>司法管辖</w:t>
      </w:r>
      <w:r w:rsidRPr="00143E53">
        <w:rPr>
          <w:rFonts w:ascii="宋体" w:hAnsi="宋体"/>
          <w:sz w:val="24"/>
        </w:rPr>
        <w:t>:</w:t>
      </w:r>
      <w:r w:rsidRPr="00143E53">
        <w:rPr>
          <w:rFonts w:ascii="宋体" w:hAnsi="宋体" w:hint="eastAsia"/>
          <w:sz w:val="24"/>
        </w:rPr>
        <w:t xml:space="preserve"> 中华人民共和国（港澳台除外）</w:t>
      </w:r>
    </w:p>
    <w:p w:rsidR="00070723" w:rsidRPr="00143E53" w:rsidRDefault="00070723" w:rsidP="00286A92">
      <w:pPr>
        <w:spacing w:line="360" w:lineRule="auto"/>
        <w:jc w:val="left"/>
        <w:rPr>
          <w:rFonts w:ascii="宋体" w:hAnsi="宋体"/>
          <w:sz w:val="24"/>
        </w:rPr>
      </w:pPr>
      <w:r w:rsidRPr="00143E53">
        <w:rPr>
          <w:rFonts w:ascii="宋体" w:hAnsi="宋体" w:hint="eastAsia"/>
          <w:sz w:val="24"/>
        </w:rPr>
        <w:t>保险费率：</w:t>
      </w:r>
    </w:p>
    <w:p w:rsidR="00070723" w:rsidRPr="00143E53" w:rsidRDefault="00070723" w:rsidP="00286A92">
      <w:pPr>
        <w:spacing w:line="360" w:lineRule="auto"/>
        <w:jc w:val="left"/>
        <w:rPr>
          <w:rFonts w:ascii="宋体" w:hAnsi="宋体"/>
          <w:sz w:val="24"/>
        </w:rPr>
      </w:pPr>
      <w:r w:rsidRPr="00143E53">
        <w:rPr>
          <w:rFonts w:ascii="宋体" w:hAnsi="宋体" w:hint="eastAsia"/>
          <w:sz w:val="24"/>
        </w:rPr>
        <w:t>保险费：</w:t>
      </w:r>
    </w:p>
    <w:p w:rsidR="00070723" w:rsidRPr="00143E53" w:rsidRDefault="00070723" w:rsidP="00286A92">
      <w:pPr>
        <w:spacing w:line="360" w:lineRule="auto"/>
        <w:ind w:left="1440" w:hangingChars="600" w:hanging="1440"/>
        <w:jc w:val="left"/>
        <w:rPr>
          <w:rFonts w:ascii="宋体" w:hAnsi="宋体"/>
          <w:sz w:val="24"/>
        </w:rPr>
      </w:pPr>
      <w:r w:rsidRPr="00143E53">
        <w:rPr>
          <w:rFonts w:ascii="宋体" w:hAnsi="宋体" w:hint="eastAsia"/>
          <w:sz w:val="24"/>
        </w:rPr>
        <w:t>保险费支付：被保险人收到正式保险单后</w:t>
      </w:r>
      <w:r w:rsidRPr="00143E53">
        <w:rPr>
          <w:rFonts w:ascii="宋体" w:hAnsi="宋体"/>
          <w:sz w:val="24"/>
        </w:rPr>
        <w:t>30</w:t>
      </w:r>
      <w:r w:rsidRPr="00143E53">
        <w:rPr>
          <w:rFonts w:ascii="宋体" w:hAnsi="宋体" w:hint="eastAsia"/>
          <w:sz w:val="24"/>
        </w:rPr>
        <w:t>个工作日内支付总保险费。保险费款项自投保人账户划出即视为实际支付的履行。</w:t>
      </w:r>
    </w:p>
    <w:p w:rsidR="00AF4000" w:rsidRPr="00143E53" w:rsidRDefault="00286A92" w:rsidP="00286A92">
      <w:pPr>
        <w:spacing w:line="360" w:lineRule="auto"/>
        <w:jc w:val="left"/>
        <w:rPr>
          <w:rFonts w:ascii="宋体" w:hAnsi="宋体"/>
          <w:sz w:val="24"/>
        </w:rPr>
      </w:pPr>
      <w:r w:rsidRPr="00143E53">
        <w:rPr>
          <w:rFonts w:ascii="宋体" w:hAnsi="宋体" w:hint="eastAsia"/>
          <w:sz w:val="24"/>
        </w:rPr>
        <w:t>特别条款</w:t>
      </w:r>
      <w:r w:rsidRPr="00143E53">
        <w:rPr>
          <w:rFonts w:ascii="宋体" w:hAnsi="宋体"/>
          <w:sz w:val="24"/>
        </w:rPr>
        <w:t>:</w:t>
      </w:r>
    </w:p>
    <w:p w:rsidR="00070723" w:rsidRPr="00143E53" w:rsidRDefault="00286A92" w:rsidP="00286A92">
      <w:pPr>
        <w:pStyle w:val="13"/>
        <w:spacing w:after="120" w:line="360" w:lineRule="auto"/>
        <w:ind w:firstLineChars="0" w:firstLine="0"/>
        <w:jc w:val="left"/>
        <w:rPr>
          <w:rFonts w:ascii="宋体" w:hAnsi="宋体"/>
          <w:sz w:val="24"/>
        </w:rPr>
      </w:pPr>
      <w:r w:rsidRPr="00143E53">
        <w:rPr>
          <w:rFonts w:ascii="宋体" w:hAnsi="宋体" w:hint="eastAsia"/>
          <w:sz w:val="24"/>
        </w:rPr>
        <w:t>1、</w:t>
      </w:r>
      <w:r w:rsidR="00070723" w:rsidRPr="00143E53">
        <w:rPr>
          <w:rFonts w:ascii="宋体" w:hAnsi="宋体" w:hint="eastAsia"/>
          <w:sz w:val="24"/>
        </w:rPr>
        <w:t>罢工、暴动或民众骚乱条款</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经双方同意，在罢工、暴乱或民众骚动期间，对由于参与罢工、暴乱或民众骚动的人员造成保险标的</w:t>
      </w:r>
      <w:proofErr w:type="gramStart"/>
      <w:r w:rsidRPr="00143E53">
        <w:rPr>
          <w:rFonts w:ascii="宋体" w:hAnsi="宋体" w:hint="eastAsia"/>
          <w:sz w:val="24"/>
        </w:rPr>
        <w:t>的</w:t>
      </w:r>
      <w:proofErr w:type="gramEnd"/>
      <w:r w:rsidRPr="00143E53">
        <w:rPr>
          <w:rFonts w:ascii="宋体" w:hAnsi="宋体" w:hint="eastAsia"/>
          <w:sz w:val="24"/>
        </w:rPr>
        <w:t>损失，以及因发生抢劫造成保险标的</w:t>
      </w:r>
      <w:proofErr w:type="gramStart"/>
      <w:r w:rsidRPr="00143E53">
        <w:rPr>
          <w:rFonts w:ascii="宋体" w:hAnsi="宋体" w:hint="eastAsia"/>
          <w:sz w:val="24"/>
        </w:rPr>
        <w:t>的</w:t>
      </w:r>
      <w:proofErr w:type="gramEnd"/>
      <w:r w:rsidRPr="00143E53">
        <w:rPr>
          <w:rFonts w:ascii="宋体" w:hAnsi="宋体" w:hint="eastAsia"/>
          <w:sz w:val="24"/>
        </w:rPr>
        <w:t>损失，保险人按照本保险合同的约定负责赔偿。但由于国家有关部门的命令、没收、征用或拆毁造成的损失以及因参与人员或其他人故意纵火造成的损失，保险人不负责赔偿。</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本附加险条款与主险条款内容相悖之处，以本附加险条款为准；未尽之处，</w:t>
      </w:r>
      <w:r w:rsidRPr="00143E53">
        <w:rPr>
          <w:rFonts w:ascii="宋体" w:hAnsi="宋体" w:hint="eastAsia"/>
          <w:sz w:val="24"/>
        </w:rPr>
        <w:lastRenderedPageBreak/>
        <w:t>以主险条款为准。</w:t>
      </w:r>
    </w:p>
    <w:p w:rsidR="00070723" w:rsidRPr="00143E53" w:rsidRDefault="00CE300A" w:rsidP="00CE300A">
      <w:pPr>
        <w:pStyle w:val="13"/>
        <w:spacing w:after="120" w:line="360" w:lineRule="auto"/>
        <w:ind w:firstLineChars="0" w:firstLine="0"/>
        <w:jc w:val="left"/>
        <w:rPr>
          <w:rFonts w:ascii="宋体" w:hAnsi="宋体"/>
          <w:sz w:val="24"/>
        </w:rPr>
      </w:pPr>
      <w:r w:rsidRPr="00143E53">
        <w:rPr>
          <w:rFonts w:ascii="宋体" w:hAnsi="宋体" w:hint="eastAsia"/>
          <w:sz w:val="24"/>
        </w:rPr>
        <w:t>2、</w:t>
      </w:r>
      <w:r w:rsidR="00070723" w:rsidRPr="00143E53">
        <w:rPr>
          <w:rFonts w:ascii="宋体" w:hAnsi="宋体" w:hint="eastAsia"/>
          <w:sz w:val="24"/>
        </w:rPr>
        <w:t>玻璃破碎扩展条款</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经双方同意，本保险扩展承保本保险单中列明的保险财产的玻璃破碎损失。但由于该玻璃破碎引起的其他物品的损失，保险人不负责赔偿。</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因下列原因造成的玻璃破碎损失，保险人也不负责赔偿：</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（一）火灾；</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（二）地震。</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本附加险条款与主险条款内容相悖之处，以本附加险条款为准；未尽之处，以主险条款为准。</w:t>
      </w:r>
    </w:p>
    <w:p w:rsidR="00070723" w:rsidRPr="00143E53" w:rsidRDefault="00CE300A" w:rsidP="00CE300A">
      <w:pPr>
        <w:pStyle w:val="13"/>
        <w:spacing w:after="120" w:line="360" w:lineRule="auto"/>
        <w:ind w:firstLineChars="0" w:firstLine="0"/>
        <w:jc w:val="left"/>
        <w:rPr>
          <w:rFonts w:ascii="宋体" w:hAnsi="宋体"/>
          <w:sz w:val="24"/>
        </w:rPr>
      </w:pPr>
      <w:r w:rsidRPr="00143E53">
        <w:rPr>
          <w:rFonts w:ascii="宋体" w:hAnsi="宋体" w:hint="eastAsia"/>
          <w:sz w:val="24"/>
        </w:rPr>
        <w:t>3、</w:t>
      </w:r>
      <w:r w:rsidR="00070723" w:rsidRPr="00143E53">
        <w:rPr>
          <w:rFonts w:ascii="宋体" w:hAnsi="宋体" w:hint="eastAsia"/>
          <w:sz w:val="24"/>
        </w:rPr>
        <w:t>盗窃、抢劫扩展条款</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经双方同意，由于使用暴力手段进出保险标的坐落地址，或被电子监测系统记录的，或经</w:t>
      </w:r>
      <w:proofErr w:type="gramStart"/>
      <w:r w:rsidRPr="00143E53">
        <w:rPr>
          <w:rFonts w:ascii="宋体" w:hAnsi="宋体" w:hint="eastAsia"/>
          <w:sz w:val="24"/>
        </w:rPr>
        <w:t>公安部门证明确</w:t>
      </w:r>
      <w:proofErr w:type="gramEnd"/>
      <w:r w:rsidRPr="00143E53">
        <w:rPr>
          <w:rFonts w:ascii="宋体" w:hAnsi="宋体" w:hint="eastAsia"/>
          <w:sz w:val="24"/>
        </w:rPr>
        <w:t>系盗窃或抢劫行为造成保险标的</w:t>
      </w:r>
      <w:proofErr w:type="gramStart"/>
      <w:r w:rsidRPr="00143E53">
        <w:rPr>
          <w:rFonts w:ascii="宋体" w:hAnsi="宋体" w:hint="eastAsia"/>
          <w:sz w:val="24"/>
        </w:rPr>
        <w:t>的</w:t>
      </w:r>
      <w:proofErr w:type="gramEnd"/>
      <w:r w:rsidRPr="00143E53">
        <w:rPr>
          <w:rFonts w:ascii="宋体" w:hAnsi="宋体" w:hint="eastAsia"/>
          <w:sz w:val="24"/>
        </w:rPr>
        <w:t>损失，保险人按照本保险合同的约定负责赔偿。但下列损失，保险人不负责赔偿：</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（一）被保险人雇员、家庭成员及寄宿人员直接或间接参与盗窃及内外串通、故意纵容他人盗窃或抢劫所致的损失；</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（二）放置在室外的保险标的遭受的盗窃损失；（但不包括性质上或者使用上必须放置在室外的财产）</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（三）盘点时发现的短缺。</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 xml:space="preserve"> 保险人履行赔偿义务后破案追回的保险标的，应由双方协商处理。如仍归被保险人，被保险人应将已获赔款退还保险人；对被追回保险标的</w:t>
      </w:r>
      <w:proofErr w:type="gramStart"/>
      <w:r w:rsidRPr="00143E53">
        <w:rPr>
          <w:rFonts w:ascii="宋体" w:hAnsi="宋体" w:hint="eastAsia"/>
          <w:sz w:val="24"/>
        </w:rPr>
        <w:t>的</w:t>
      </w:r>
      <w:proofErr w:type="gramEnd"/>
      <w:r w:rsidRPr="00143E53">
        <w:rPr>
          <w:rFonts w:ascii="宋体" w:hAnsi="宋体" w:hint="eastAsia"/>
          <w:sz w:val="24"/>
        </w:rPr>
        <w:t>损失部分，保险人按照本保险合同的约定进行赔偿。</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本附加条款与主条款内容相悖之处，以本附加条款为准；未尽之处，以主条款为准。</w:t>
      </w:r>
    </w:p>
    <w:p w:rsidR="00070723" w:rsidRPr="00143E53" w:rsidRDefault="00CE300A" w:rsidP="00CE300A">
      <w:pPr>
        <w:pStyle w:val="13"/>
        <w:spacing w:after="120" w:line="360" w:lineRule="auto"/>
        <w:ind w:firstLineChars="0" w:firstLine="0"/>
        <w:jc w:val="left"/>
        <w:rPr>
          <w:rFonts w:ascii="宋体" w:hAnsi="宋体"/>
          <w:sz w:val="24"/>
        </w:rPr>
      </w:pPr>
      <w:r w:rsidRPr="00143E53">
        <w:rPr>
          <w:rFonts w:ascii="宋体" w:hAnsi="宋体" w:hint="eastAsia"/>
          <w:sz w:val="24"/>
        </w:rPr>
        <w:t>4、</w:t>
      </w:r>
      <w:r w:rsidR="00070723" w:rsidRPr="00143E53">
        <w:rPr>
          <w:rFonts w:ascii="宋体" w:hAnsi="宋体" w:hint="eastAsia"/>
          <w:sz w:val="24"/>
        </w:rPr>
        <w:t>恶意破坏扩展条款</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经双方同意，对由于第三者恶意破坏行为造成的保险标的</w:t>
      </w:r>
      <w:proofErr w:type="gramStart"/>
      <w:r w:rsidRPr="00143E53">
        <w:rPr>
          <w:rFonts w:ascii="宋体" w:hAnsi="宋体" w:hint="eastAsia"/>
          <w:sz w:val="24"/>
        </w:rPr>
        <w:t>的</w:t>
      </w:r>
      <w:proofErr w:type="gramEnd"/>
      <w:r w:rsidRPr="00143E53">
        <w:rPr>
          <w:rFonts w:ascii="宋体" w:hAnsi="宋体" w:hint="eastAsia"/>
          <w:sz w:val="24"/>
        </w:rPr>
        <w:t>损失，保险人按照本保险合同的约定负责赔偿。但除另有约定外，对作为建筑物组成部分的玻璃破碎损失，以及盗窃、抢劫导致的损失，保险人不负责赔偿。</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发生本</w:t>
      </w:r>
      <w:proofErr w:type="gramStart"/>
      <w:r w:rsidRPr="00143E53">
        <w:rPr>
          <w:rFonts w:ascii="宋体" w:hAnsi="宋体" w:hint="eastAsia"/>
          <w:sz w:val="24"/>
        </w:rPr>
        <w:t>附加险条款项</w:t>
      </w:r>
      <w:proofErr w:type="gramEnd"/>
      <w:r w:rsidRPr="00143E53">
        <w:rPr>
          <w:rFonts w:ascii="宋体" w:hAnsi="宋体" w:hint="eastAsia"/>
          <w:sz w:val="24"/>
        </w:rPr>
        <w:t>下的损失后，被保险人应立即向公安机关报案。</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本附加险条款与主险条款内容相悖之处，以本附加险条款为准；未尽之处，以主险条款为准。</w:t>
      </w:r>
    </w:p>
    <w:p w:rsidR="00070723" w:rsidRPr="00143E53" w:rsidRDefault="00CE300A" w:rsidP="00CE300A">
      <w:pPr>
        <w:pStyle w:val="13"/>
        <w:spacing w:after="120" w:line="360" w:lineRule="auto"/>
        <w:ind w:firstLineChars="0" w:firstLine="0"/>
        <w:jc w:val="left"/>
        <w:rPr>
          <w:rFonts w:ascii="宋体" w:hAnsi="宋体"/>
          <w:sz w:val="24"/>
        </w:rPr>
      </w:pPr>
      <w:r w:rsidRPr="00143E53">
        <w:rPr>
          <w:rFonts w:ascii="宋体" w:hAnsi="宋体"/>
          <w:sz w:val="24"/>
        </w:rPr>
        <w:t>5</w:t>
      </w:r>
      <w:r w:rsidRPr="00143E53">
        <w:rPr>
          <w:rFonts w:ascii="宋体" w:hAnsi="宋体" w:hint="eastAsia"/>
          <w:sz w:val="24"/>
        </w:rPr>
        <w:t>、</w:t>
      </w:r>
      <w:r w:rsidR="00070723" w:rsidRPr="00143E53">
        <w:rPr>
          <w:rFonts w:ascii="宋体" w:hAnsi="宋体" w:hint="eastAsia"/>
          <w:sz w:val="24"/>
        </w:rPr>
        <w:t>公共当局扩展条款</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经双方同意，因保险事故造成保险标的损失，在重建或修复时，由于必须执行公共当局的有关法律、法令、法规产生的额外费用，保险人按照本保险合同的约定负责赔偿。但以下列约定为条件：</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（一）下列情况下执行上述法律、法令、法规产生的额外费用，保险人不负</w:t>
      </w:r>
      <w:r w:rsidRPr="00143E53">
        <w:rPr>
          <w:rFonts w:ascii="宋体" w:hAnsi="宋体" w:hint="eastAsia"/>
          <w:sz w:val="24"/>
        </w:rPr>
        <w:lastRenderedPageBreak/>
        <w:t>责赔偿：</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1、本条款生效之前发生的损失；</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2、本保险责任范围以外的损失；</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3、发生损失前被保险人已接到有关当局关于拆除、重建的通知；</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4、未受损保险标的（但不包括被保险的地基）的修复、拆除、重建。</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二）被保险人的重建、修复工作必须立即实施，并在损失发生之日起十二个月或经保险人书面同意延长的期限内完工；若根据有关法律、法令、法规及其附则，该受损保险标的必须在其他地点重建、修复时，保险人亦可赔偿，但保险人的赔偿责任不得因此增加。</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（三）若在本保险合同项</w:t>
      </w:r>
      <w:proofErr w:type="gramStart"/>
      <w:r w:rsidRPr="00143E53">
        <w:rPr>
          <w:rFonts w:ascii="宋体" w:hAnsi="宋体" w:hint="eastAsia"/>
          <w:sz w:val="24"/>
        </w:rPr>
        <w:t>下保险</w:t>
      </w:r>
      <w:proofErr w:type="gramEnd"/>
      <w:r w:rsidRPr="00143E53">
        <w:rPr>
          <w:rFonts w:ascii="宋体" w:hAnsi="宋体" w:hint="eastAsia"/>
          <w:sz w:val="24"/>
        </w:rPr>
        <w:t>标的受损，但按本保险合同约定，保险人的赔偿责任减少时，则本</w:t>
      </w:r>
      <w:proofErr w:type="gramStart"/>
      <w:r w:rsidRPr="00143E53">
        <w:rPr>
          <w:rFonts w:ascii="宋体" w:hAnsi="宋体" w:hint="eastAsia"/>
          <w:sz w:val="24"/>
        </w:rPr>
        <w:t>附加险条款项</w:t>
      </w:r>
      <w:proofErr w:type="gramEnd"/>
      <w:r w:rsidRPr="00143E53">
        <w:rPr>
          <w:rFonts w:ascii="宋体" w:hAnsi="宋体" w:hint="eastAsia"/>
          <w:sz w:val="24"/>
        </w:rPr>
        <w:t>下的赔偿责任也相应减少。</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（四）保险人对任何一项受损保险标的</w:t>
      </w:r>
      <w:proofErr w:type="gramStart"/>
      <w:r w:rsidRPr="00143E53">
        <w:rPr>
          <w:rFonts w:ascii="宋体" w:hAnsi="宋体" w:hint="eastAsia"/>
          <w:sz w:val="24"/>
        </w:rPr>
        <w:t>的</w:t>
      </w:r>
      <w:proofErr w:type="gramEnd"/>
      <w:r w:rsidRPr="00143E53">
        <w:rPr>
          <w:rFonts w:ascii="宋体" w:hAnsi="宋体" w:hint="eastAsia"/>
          <w:sz w:val="24"/>
        </w:rPr>
        <w:t>赔偿金额不得超过该项目在本保险合同中列明的保险金额。</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本附加险条款与主险条款内容相悖之处，以本附加险条款为准；未尽之处，以主险条款为准。</w:t>
      </w:r>
    </w:p>
    <w:p w:rsidR="00070723" w:rsidRPr="00143E53" w:rsidRDefault="00CE300A" w:rsidP="00CE300A">
      <w:pPr>
        <w:pStyle w:val="13"/>
        <w:spacing w:after="120" w:line="360" w:lineRule="auto"/>
        <w:ind w:firstLineChars="0" w:firstLine="0"/>
        <w:jc w:val="left"/>
        <w:rPr>
          <w:rFonts w:ascii="宋体" w:hAnsi="宋体"/>
          <w:sz w:val="24"/>
        </w:rPr>
      </w:pPr>
      <w:r w:rsidRPr="00143E53">
        <w:rPr>
          <w:rFonts w:ascii="宋体" w:hAnsi="宋体" w:hint="eastAsia"/>
          <w:sz w:val="24"/>
        </w:rPr>
        <w:t>6、</w:t>
      </w:r>
      <w:r w:rsidR="00070723" w:rsidRPr="00143E53">
        <w:rPr>
          <w:rFonts w:ascii="宋体" w:hAnsi="宋体" w:hint="eastAsia"/>
          <w:sz w:val="24"/>
        </w:rPr>
        <w:t>建筑物变动扩展条款</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 xml:space="preserve">    经双方同意，由于本保险合同中载明地址内的建筑物进行扩建，改建、维修、装修过程中发生保险责任范围内</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的损失，保险人按照本保险合同的约定负责赔偿，但被保险人须以书面形式提前通知</w:t>
      </w:r>
      <w:proofErr w:type="gramStart"/>
      <w:r w:rsidRPr="00143E53">
        <w:rPr>
          <w:rFonts w:ascii="宋体" w:hAnsi="宋体" w:hint="eastAsia"/>
          <w:sz w:val="24"/>
        </w:rPr>
        <w:t>保险人并克尽</w:t>
      </w:r>
      <w:proofErr w:type="gramEnd"/>
      <w:r w:rsidRPr="00143E53">
        <w:rPr>
          <w:rFonts w:ascii="宋体" w:hAnsi="宋体" w:hint="eastAsia"/>
          <w:sz w:val="24"/>
        </w:rPr>
        <w:t>职责防止损失发生。</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 xml:space="preserve">    本附加条款项下总合同价不得超过本保险合同中载明的相应数额.</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 xml:space="preserve">    本附加条款与主条款内容相悖之处，以本附加条款为准，未尽之处，以主条款为准</w:t>
      </w:r>
      <w:r w:rsidR="00CE300A" w:rsidRPr="00143E53">
        <w:rPr>
          <w:rFonts w:ascii="宋体" w:hAnsi="宋体" w:hint="eastAsia"/>
          <w:sz w:val="24"/>
        </w:rPr>
        <w:t>。</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 xml:space="preserve">    本附加</w:t>
      </w:r>
      <w:proofErr w:type="gramStart"/>
      <w:r w:rsidRPr="00143E53">
        <w:rPr>
          <w:rFonts w:ascii="宋体" w:hAnsi="宋体" w:hint="eastAsia"/>
          <w:sz w:val="24"/>
        </w:rPr>
        <w:t>险赔偿</w:t>
      </w:r>
      <w:proofErr w:type="gramEnd"/>
      <w:r w:rsidRPr="00143E53">
        <w:rPr>
          <w:rFonts w:ascii="宋体" w:hAnsi="宋体" w:hint="eastAsia"/>
          <w:sz w:val="24"/>
        </w:rPr>
        <w:t>限额:</w:t>
      </w:r>
      <w:r w:rsidRPr="00143E53">
        <w:rPr>
          <w:rFonts w:ascii="宋体" w:hAnsi="宋体" w:hint="eastAsia"/>
          <w:sz w:val="24"/>
        </w:rPr>
        <w:cr/>
      </w:r>
      <w:r w:rsidR="00CE300A" w:rsidRPr="00143E53">
        <w:rPr>
          <w:rFonts w:ascii="宋体" w:hAnsi="宋体" w:hint="eastAsia"/>
          <w:sz w:val="24"/>
        </w:rPr>
        <w:t>7、</w:t>
      </w:r>
      <w:r w:rsidRPr="00143E53">
        <w:rPr>
          <w:rFonts w:ascii="宋体" w:hAnsi="宋体" w:hint="eastAsia"/>
          <w:sz w:val="24"/>
        </w:rPr>
        <w:t>临时移动扩展条款</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经双方同意，保险标的（不包括存货）因为清洁、改装、维修或其他类似目的而临时移动，或临时从本保险合同中载明地址移动至中华人民共和国境内（不包括香港、澳门、台湾）的任何地方，在陆路、水路、铁路和航空往返运输途中因保险事故造成的损失，保险人按照本保险合同的约定负责赔偿。</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但本扩展条款</w:t>
      </w:r>
      <w:proofErr w:type="gramStart"/>
      <w:r w:rsidRPr="00143E53">
        <w:rPr>
          <w:rFonts w:ascii="宋体" w:hAnsi="宋体" w:hint="eastAsia"/>
          <w:sz w:val="24"/>
        </w:rPr>
        <w:t>受下列</w:t>
      </w:r>
      <w:proofErr w:type="gramEnd"/>
      <w:r w:rsidRPr="00143E53">
        <w:rPr>
          <w:rFonts w:ascii="宋体" w:hAnsi="宋体" w:hint="eastAsia"/>
          <w:sz w:val="24"/>
        </w:rPr>
        <w:t>条件的限制:</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w:t>
      </w:r>
      <w:proofErr w:type="gramStart"/>
      <w:r w:rsidRPr="00143E53">
        <w:rPr>
          <w:rFonts w:ascii="宋体" w:hAnsi="宋体" w:hint="eastAsia"/>
          <w:sz w:val="24"/>
        </w:rPr>
        <w:t>一</w:t>
      </w:r>
      <w:proofErr w:type="gramEnd"/>
      <w:r w:rsidRPr="00143E53">
        <w:rPr>
          <w:rFonts w:ascii="宋体" w:hAnsi="宋体" w:hint="eastAsia"/>
          <w:sz w:val="24"/>
        </w:rPr>
        <w:t>)被移动保险标的</w:t>
      </w:r>
      <w:proofErr w:type="gramStart"/>
      <w:r w:rsidRPr="00143E53">
        <w:rPr>
          <w:rFonts w:ascii="宋体" w:hAnsi="宋体" w:hint="eastAsia"/>
          <w:sz w:val="24"/>
        </w:rPr>
        <w:t>的</w:t>
      </w:r>
      <w:proofErr w:type="gramEnd"/>
      <w:r w:rsidRPr="00143E53">
        <w:rPr>
          <w:rFonts w:ascii="宋体" w:hAnsi="宋体" w:hint="eastAsia"/>
          <w:sz w:val="24"/>
        </w:rPr>
        <w:t>损失赔款不能超过其若未经移动遭受损失的赔款金额，不能超过总保险金额扣除楼房、仓储物价值后的10%;</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(二)若另有其他保险存在，则本扩展条款不适用;</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(三)本扩展条款不适用于本保险单项下承保的各类仓储物品或商品，上述物品若因移动而遭受损失，保险人不负责赔偿;</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(四)本扩展条款不适用于下列财产:</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lastRenderedPageBreak/>
        <w:t>(1)领取交通执照的机动车和汽车底盘;</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(2)他人委托被保险人管理的财产，但不包括机器设备。</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本</w:t>
      </w:r>
      <w:proofErr w:type="gramStart"/>
      <w:r w:rsidRPr="00143E53">
        <w:rPr>
          <w:rFonts w:ascii="宋体" w:hAnsi="宋体" w:hint="eastAsia"/>
          <w:sz w:val="24"/>
        </w:rPr>
        <w:t>附加险条款项</w:t>
      </w:r>
      <w:proofErr w:type="gramEnd"/>
      <w:r w:rsidRPr="00143E53">
        <w:rPr>
          <w:rFonts w:ascii="宋体" w:hAnsi="宋体" w:hint="eastAsia"/>
          <w:sz w:val="24"/>
        </w:rPr>
        <w:t>下保险人的赔偿责任不超过本保险合同中载明的相应赔偿限额。</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本附加险条款与主险条款内容相悖之处，以本附加险条款为准；未尽之处，以主险条款为准。</w:t>
      </w:r>
    </w:p>
    <w:p w:rsidR="00070723" w:rsidRPr="00143E53" w:rsidRDefault="00CE300A" w:rsidP="00CE300A">
      <w:pPr>
        <w:pStyle w:val="13"/>
        <w:spacing w:after="120" w:line="360" w:lineRule="auto"/>
        <w:ind w:firstLineChars="0" w:firstLine="0"/>
        <w:jc w:val="left"/>
        <w:rPr>
          <w:rFonts w:ascii="宋体" w:hAnsi="宋体"/>
          <w:sz w:val="24"/>
        </w:rPr>
      </w:pPr>
      <w:r w:rsidRPr="00143E53">
        <w:rPr>
          <w:rFonts w:ascii="宋体" w:hAnsi="宋体" w:hint="eastAsia"/>
          <w:sz w:val="24"/>
        </w:rPr>
        <w:t>8、</w:t>
      </w:r>
      <w:r w:rsidR="00070723" w:rsidRPr="00143E53">
        <w:rPr>
          <w:rFonts w:ascii="宋体" w:hAnsi="宋体" w:hint="eastAsia"/>
          <w:sz w:val="24"/>
        </w:rPr>
        <w:t>碰撞扩展条款</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经双方同意，对由于非被保险人及其雇员所有的或管控的动物、车辆及船舶等交通工具的碰撞所造成的保险标的</w:t>
      </w:r>
      <w:proofErr w:type="gramStart"/>
      <w:r w:rsidRPr="00143E53">
        <w:rPr>
          <w:rFonts w:ascii="宋体" w:hAnsi="宋体" w:hint="eastAsia"/>
          <w:sz w:val="24"/>
        </w:rPr>
        <w:t>的</w:t>
      </w:r>
      <w:proofErr w:type="gramEnd"/>
      <w:r w:rsidRPr="00143E53">
        <w:rPr>
          <w:rFonts w:ascii="宋体" w:hAnsi="宋体" w:hint="eastAsia"/>
          <w:sz w:val="24"/>
        </w:rPr>
        <w:t>损失，保险人按照本保险合同的约定负责赔偿。</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本附加险条款与主险条款内容相悖之处，以本附加险条款为准；未尽之处，以主险条款为准。</w:t>
      </w:r>
    </w:p>
    <w:p w:rsidR="00070723" w:rsidRPr="00143E53" w:rsidRDefault="00CE300A" w:rsidP="00CE300A">
      <w:pPr>
        <w:pStyle w:val="13"/>
        <w:spacing w:after="120" w:line="360" w:lineRule="auto"/>
        <w:ind w:firstLineChars="0" w:firstLine="0"/>
        <w:jc w:val="left"/>
        <w:rPr>
          <w:rFonts w:ascii="宋体" w:hAnsi="宋体"/>
          <w:sz w:val="24"/>
        </w:rPr>
      </w:pPr>
      <w:r w:rsidRPr="00143E53">
        <w:rPr>
          <w:rFonts w:ascii="宋体" w:hAnsi="宋体" w:hint="eastAsia"/>
          <w:sz w:val="24"/>
        </w:rPr>
        <w:t>9、</w:t>
      </w:r>
      <w:r w:rsidR="00070723" w:rsidRPr="00143E53">
        <w:rPr>
          <w:rFonts w:ascii="宋体" w:hAnsi="宋体" w:hint="eastAsia"/>
          <w:sz w:val="24"/>
        </w:rPr>
        <w:t>清理残骸费用扩展条款</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经双方同意，因发生保险责任范围内的损失而产生的清除、拆除或支撑受损保险标的</w:t>
      </w:r>
      <w:proofErr w:type="gramStart"/>
      <w:r w:rsidRPr="00143E53">
        <w:rPr>
          <w:rFonts w:ascii="宋体" w:hAnsi="宋体" w:hint="eastAsia"/>
          <w:sz w:val="24"/>
        </w:rPr>
        <w:t>的</w:t>
      </w:r>
      <w:proofErr w:type="gramEnd"/>
      <w:r w:rsidRPr="00143E53">
        <w:rPr>
          <w:rFonts w:ascii="宋体" w:hAnsi="宋体" w:hint="eastAsia"/>
          <w:sz w:val="24"/>
        </w:rPr>
        <w:t>费用，保险人按照本保险合同的约定负责赔偿。</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本</w:t>
      </w:r>
      <w:proofErr w:type="gramStart"/>
      <w:r w:rsidRPr="00143E53">
        <w:rPr>
          <w:rFonts w:ascii="宋体" w:hAnsi="宋体" w:hint="eastAsia"/>
          <w:sz w:val="24"/>
        </w:rPr>
        <w:t>附加险条款项</w:t>
      </w:r>
      <w:proofErr w:type="gramEnd"/>
      <w:r w:rsidRPr="00143E53">
        <w:rPr>
          <w:rFonts w:ascii="宋体" w:hAnsi="宋体" w:hint="eastAsia"/>
          <w:sz w:val="24"/>
        </w:rPr>
        <w:t>下保险人的赔偿责任不超过本保险合同中载明的相应赔偿限额。</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本附加险条款与主险条款内容相悖之处，以本附加险条款为准；未尽之处，以主险条款为准。</w:t>
      </w:r>
    </w:p>
    <w:p w:rsidR="00070723" w:rsidRPr="00143E53" w:rsidRDefault="00CE300A" w:rsidP="00CE300A">
      <w:pPr>
        <w:pStyle w:val="13"/>
        <w:spacing w:after="120" w:line="360" w:lineRule="auto"/>
        <w:ind w:firstLineChars="0" w:firstLine="0"/>
        <w:jc w:val="left"/>
        <w:rPr>
          <w:rFonts w:ascii="宋体" w:hAnsi="宋体"/>
          <w:sz w:val="24"/>
        </w:rPr>
      </w:pPr>
      <w:r w:rsidRPr="00143E53">
        <w:rPr>
          <w:rFonts w:ascii="宋体" w:hAnsi="宋体" w:hint="eastAsia"/>
          <w:sz w:val="24"/>
        </w:rPr>
        <w:t>1</w:t>
      </w:r>
      <w:r w:rsidRPr="00143E53">
        <w:rPr>
          <w:rFonts w:ascii="宋体" w:hAnsi="宋体"/>
          <w:sz w:val="24"/>
        </w:rPr>
        <w:t>0</w:t>
      </w:r>
      <w:r w:rsidRPr="00143E53">
        <w:rPr>
          <w:rFonts w:ascii="宋体" w:hAnsi="宋体" w:hint="eastAsia"/>
          <w:sz w:val="24"/>
        </w:rPr>
        <w:t>、</w:t>
      </w:r>
      <w:r w:rsidR="00070723" w:rsidRPr="00143E53">
        <w:rPr>
          <w:rFonts w:ascii="宋体" w:hAnsi="宋体" w:hint="eastAsia"/>
          <w:sz w:val="24"/>
        </w:rPr>
        <w:t>增加资产扩展条款B</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经双方同意，本保险合同生效后，被保险人所申报的并经保险人确认的</w:t>
      </w:r>
      <w:proofErr w:type="gramStart"/>
      <w:r w:rsidRPr="00143E53">
        <w:rPr>
          <w:rFonts w:ascii="宋体" w:hAnsi="宋体" w:hint="eastAsia"/>
          <w:sz w:val="24"/>
        </w:rPr>
        <w:t>座落</w:t>
      </w:r>
      <w:proofErr w:type="gramEnd"/>
      <w:r w:rsidRPr="00143E53">
        <w:rPr>
          <w:rFonts w:ascii="宋体" w:hAnsi="宋体" w:hint="eastAsia"/>
          <w:sz w:val="24"/>
        </w:rPr>
        <w:t>于中华人民共和国境内的新增加资产，但不包括财产本身的升值及存货，保险人按照本保险合同的约定承担保险责任，但保险期间内新增加资产的金额应不超过本保险合同中载明的相应限额。</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被保险人须每季度末10日内申报增加资产的价值，且按相应的费率支付新增加资产部分自申报之日起至保险期间届满之日止期间的保险费。</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本附加险条款与主险条款内容相悖之处，以本附加险条款为准；未尽之处，以主险条款为准。</w:t>
      </w:r>
    </w:p>
    <w:p w:rsidR="00070723" w:rsidRPr="00143E53" w:rsidRDefault="00CE300A" w:rsidP="00CE300A">
      <w:pPr>
        <w:pStyle w:val="13"/>
        <w:spacing w:after="120" w:line="360" w:lineRule="auto"/>
        <w:ind w:firstLineChars="0" w:firstLine="0"/>
        <w:jc w:val="left"/>
        <w:rPr>
          <w:rFonts w:ascii="宋体" w:hAnsi="宋体"/>
          <w:sz w:val="24"/>
        </w:rPr>
      </w:pPr>
      <w:r w:rsidRPr="00143E53">
        <w:rPr>
          <w:rFonts w:ascii="宋体" w:hAnsi="宋体" w:hint="eastAsia"/>
          <w:sz w:val="24"/>
        </w:rPr>
        <w:t>1</w:t>
      </w:r>
      <w:r w:rsidRPr="00143E53">
        <w:rPr>
          <w:rFonts w:ascii="宋体" w:hAnsi="宋体"/>
          <w:sz w:val="24"/>
        </w:rPr>
        <w:t>1</w:t>
      </w:r>
      <w:r w:rsidRPr="00143E53">
        <w:rPr>
          <w:rFonts w:ascii="宋体" w:hAnsi="宋体" w:hint="eastAsia"/>
          <w:sz w:val="24"/>
        </w:rPr>
        <w:t>、</w:t>
      </w:r>
      <w:r w:rsidR="00070723" w:rsidRPr="00143E53">
        <w:rPr>
          <w:rFonts w:ascii="宋体" w:hAnsi="宋体" w:hint="eastAsia"/>
          <w:sz w:val="24"/>
        </w:rPr>
        <w:t>重置价值条款</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经双方同意，若投保人与保险人约定保险价值为出险时的重置价值，则适用下列约定：</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（一）发生保险事故后，被保险人应对受损保险标的进行重置。</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重置是指：</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1、替换、重建保险标的；</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2、修理、修复保险标的。</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lastRenderedPageBreak/>
        <w:t>无论采用上述哪一种方式，目的是使保险标的</w:t>
      </w:r>
      <w:proofErr w:type="gramStart"/>
      <w:r w:rsidRPr="00143E53">
        <w:rPr>
          <w:rFonts w:ascii="宋体" w:hAnsi="宋体" w:hint="eastAsia"/>
          <w:sz w:val="24"/>
        </w:rPr>
        <w:t>的</w:t>
      </w:r>
      <w:proofErr w:type="gramEnd"/>
      <w:r w:rsidRPr="00143E53">
        <w:rPr>
          <w:rFonts w:ascii="宋体" w:hAnsi="宋体" w:hint="eastAsia"/>
          <w:sz w:val="24"/>
        </w:rPr>
        <w:t>受损部分经过重置后达到其全新时的状态。</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（二）若遇下列情况，保险价值变更为出险时的市场价值：</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1、被保险人没有合理的原因和理由而推迟、延误重置工作；</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2、被保险人没有对受损保险标的进行重置；</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发生损失时，若存在重复保险且其他保险合同没有按重置价值承保。</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本附加险条款与主险条款内容相悖之处，以本附加险条款为准；未尽之处，以主险条款为准。</w:t>
      </w:r>
    </w:p>
    <w:p w:rsidR="00070723" w:rsidRPr="00143E53" w:rsidRDefault="00CE300A" w:rsidP="00CE300A">
      <w:pPr>
        <w:pStyle w:val="13"/>
        <w:spacing w:after="120" w:line="360" w:lineRule="auto"/>
        <w:ind w:firstLineChars="0" w:firstLine="0"/>
        <w:jc w:val="left"/>
        <w:rPr>
          <w:rFonts w:ascii="宋体" w:hAnsi="宋体"/>
          <w:sz w:val="24"/>
        </w:rPr>
      </w:pPr>
      <w:r w:rsidRPr="00143E53">
        <w:rPr>
          <w:rFonts w:ascii="宋体" w:hAnsi="宋体" w:hint="eastAsia"/>
          <w:sz w:val="24"/>
        </w:rPr>
        <w:t>1</w:t>
      </w:r>
      <w:r w:rsidRPr="00143E53">
        <w:rPr>
          <w:rFonts w:ascii="宋体" w:hAnsi="宋体"/>
          <w:sz w:val="24"/>
        </w:rPr>
        <w:t>2</w:t>
      </w:r>
      <w:r w:rsidRPr="00143E53">
        <w:rPr>
          <w:rFonts w:ascii="宋体" w:hAnsi="宋体" w:hint="eastAsia"/>
          <w:sz w:val="24"/>
        </w:rPr>
        <w:t>、</w:t>
      </w:r>
      <w:r w:rsidR="00070723" w:rsidRPr="00143E53">
        <w:rPr>
          <w:rFonts w:ascii="宋体" w:hAnsi="宋体" w:hint="eastAsia"/>
          <w:sz w:val="24"/>
        </w:rPr>
        <w:t>专业费用扩展条款</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经双方同意，发生保险责任范围内的损失后，在恢复受损保险标的过程中发生的必要、合理的设计师、检验师及工程咨询人费用，保险人按照本保险合同的约定负责赔偿，但被保险人为准备索赔或估损所发生的任何费用，保险人不负责赔偿。</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保险人对上述费用的赔偿以恢复受损保险标的时有关行业管理部门的收费规定为准，但最高不超过本保险合同中载明的相应赔偿限额。</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本附加险条款与主险条款内容相悖之处，以本附加险条款为准；未尽之处，以主险条款为准。</w:t>
      </w:r>
    </w:p>
    <w:p w:rsidR="00070723" w:rsidRPr="00143E53" w:rsidRDefault="00CE300A" w:rsidP="00CE300A">
      <w:pPr>
        <w:pStyle w:val="13"/>
        <w:spacing w:after="120" w:line="360" w:lineRule="auto"/>
        <w:ind w:firstLineChars="0" w:firstLine="0"/>
        <w:jc w:val="left"/>
        <w:rPr>
          <w:rFonts w:ascii="宋体" w:hAnsi="宋体"/>
          <w:sz w:val="24"/>
        </w:rPr>
      </w:pPr>
      <w:r w:rsidRPr="00143E53">
        <w:rPr>
          <w:rFonts w:ascii="宋体" w:hAnsi="宋体" w:hint="eastAsia"/>
          <w:sz w:val="24"/>
        </w:rPr>
        <w:t>1</w:t>
      </w:r>
      <w:r w:rsidRPr="00143E53">
        <w:rPr>
          <w:rFonts w:ascii="宋体" w:hAnsi="宋体"/>
          <w:sz w:val="24"/>
        </w:rPr>
        <w:t>3</w:t>
      </w:r>
      <w:r w:rsidRPr="00143E53">
        <w:rPr>
          <w:rFonts w:ascii="宋体" w:hAnsi="宋体" w:hint="eastAsia"/>
          <w:sz w:val="24"/>
        </w:rPr>
        <w:t>、</w:t>
      </w:r>
      <w:r w:rsidR="00070723" w:rsidRPr="00143E53">
        <w:rPr>
          <w:rFonts w:ascii="宋体" w:hAnsi="宋体" w:hint="eastAsia"/>
          <w:sz w:val="24"/>
        </w:rPr>
        <w:t>自动恢复保险金额条款</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经双方同意，发生保险责任范围内的损失时，各项受损保险标的</w:t>
      </w:r>
      <w:proofErr w:type="gramStart"/>
      <w:r w:rsidRPr="00143E53">
        <w:rPr>
          <w:rFonts w:ascii="宋体" w:hAnsi="宋体" w:hint="eastAsia"/>
          <w:sz w:val="24"/>
        </w:rPr>
        <w:t>的</w:t>
      </w:r>
      <w:proofErr w:type="gramEnd"/>
      <w:r w:rsidRPr="00143E53">
        <w:rPr>
          <w:rFonts w:ascii="宋体" w:hAnsi="宋体" w:hint="eastAsia"/>
          <w:sz w:val="24"/>
        </w:rPr>
        <w:t>保险金额自动恢复，但投保人应按日比例支付保额恢复部分</w:t>
      </w:r>
      <w:proofErr w:type="gramStart"/>
      <w:r w:rsidRPr="00143E53">
        <w:rPr>
          <w:rFonts w:ascii="宋体" w:hAnsi="宋体" w:hint="eastAsia"/>
          <w:sz w:val="24"/>
        </w:rPr>
        <w:t>自损失</w:t>
      </w:r>
      <w:proofErr w:type="gramEnd"/>
      <w:r w:rsidRPr="00143E53">
        <w:rPr>
          <w:rFonts w:ascii="宋体" w:hAnsi="宋体" w:hint="eastAsia"/>
          <w:sz w:val="24"/>
        </w:rPr>
        <w:t>发生之日起至本保险合同保险期间届满之日止期间的保险费。</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本附加险条款与主险条款内容相悖之处，以本附加险条款为准；未尽之处，以主险条款为准。</w:t>
      </w:r>
    </w:p>
    <w:p w:rsidR="00070723" w:rsidRPr="00143E53" w:rsidRDefault="00CE300A" w:rsidP="00CE300A">
      <w:pPr>
        <w:pStyle w:val="13"/>
        <w:spacing w:after="120" w:line="360" w:lineRule="auto"/>
        <w:ind w:firstLineChars="0" w:firstLine="0"/>
        <w:jc w:val="left"/>
        <w:rPr>
          <w:rFonts w:ascii="宋体" w:hAnsi="宋体"/>
          <w:sz w:val="24"/>
        </w:rPr>
      </w:pPr>
      <w:r w:rsidRPr="00143E53">
        <w:rPr>
          <w:rFonts w:ascii="宋体" w:hAnsi="宋体" w:hint="eastAsia"/>
          <w:sz w:val="24"/>
        </w:rPr>
        <w:t>1</w:t>
      </w:r>
      <w:r w:rsidRPr="00143E53">
        <w:rPr>
          <w:rFonts w:ascii="宋体" w:hAnsi="宋体"/>
          <w:sz w:val="24"/>
        </w:rPr>
        <w:t>4</w:t>
      </w:r>
      <w:r w:rsidRPr="00143E53">
        <w:rPr>
          <w:rFonts w:ascii="宋体" w:hAnsi="宋体" w:hint="eastAsia"/>
          <w:sz w:val="24"/>
        </w:rPr>
        <w:t>、</w:t>
      </w:r>
      <w:r w:rsidR="00070723" w:rsidRPr="00143E53">
        <w:rPr>
          <w:rFonts w:ascii="宋体" w:hAnsi="宋体" w:hint="eastAsia"/>
          <w:sz w:val="24"/>
        </w:rPr>
        <w:t>自动喷淋水</w:t>
      </w:r>
      <w:proofErr w:type="gramStart"/>
      <w:r w:rsidR="00070723" w:rsidRPr="00143E53">
        <w:rPr>
          <w:rFonts w:ascii="宋体" w:hAnsi="宋体" w:hint="eastAsia"/>
          <w:sz w:val="24"/>
        </w:rPr>
        <w:t>损</w:t>
      </w:r>
      <w:proofErr w:type="gramEnd"/>
      <w:r w:rsidR="00070723" w:rsidRPr="00143E53">
        <w:rPr>
          <w:rFonts w:ascii="宋体" w:hAnsi="宋体" w:hint="eastAsia"/>
          <w:sz w:val="24"/>
        </w:rPr>
        <w:t>条款</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经双方同意，由于自动喷淋系统的突然破裂、失灵造成保险标的</w:t>
      </w:r>
      <w:proofErr w:type="gramStart"/>
      <w:r w:rsidRPr="00143E53">
        <w:rPr>
          <w:rFonts w:ascii="宋体" w:hAnsi="宋体" w:hint="eastAsia"/>
          <w:sz w:val="24"/>
        </w:rPr>
        <w:t>的</w:t>
      </w:r>
      <w:proofErr w:type="gramEnd"/>
      <w:r w:rsidRPr="00143E53">
        <w:rPr>
          <w:rFonts w:ascii="宋体" w:hAnsi="宋体" w:hint="eastAsia"/>
          <w:sz w:val="24"/>
        </w:rPr>
        <w:t>损失，保险人按照本保险合同的约定负责赔偿。但下列损失，保险人不负责赔偿：</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（一）自动喷淋系统本身的损失；</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（二）严寒致使自动喷淋系统的破裂造成的损失；</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（三）自动喷淋系统未处于工作状态或废弃期间发生的损失。</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本附加险条款与主险条款内容相悖之处，以本附加险条款为准；未尽之处，以主险条款为准。</w:t>
      </w:r>
    </w:p>
    <w:p w:rsidR="00070723" w:rsidRPr="00143E53" w:rsidRDefault="00CE300A" w:rsidP="00CE300A">
      <w:pPr>
        <w:pStyle w:val="13"/>
        <w:spacing w:after="120" w:line="360" w:lineRule="auto"/>
        <w:ind w:firstLineChars="0" w:firstLine="0"/>
        <w:jc w:val="left"/>
        <w:rPr>
          <w:rFonts w:ascii="宋体" w:hAnsi="宋体"/>
          <w:sz w:val="24"/>
        </w:rPr>
      </w:pPr>
      <w:r w:rsidRPr="00143E53">
        <w:rPr>
          <w:rFonts w:ascii="宋体" w:hAnsi="宋体" w:hint="eastAsia"/>
          <w:sz w:val="24"/>
        </w:rPr>
        <w:t>1</w:t>
      </w:r>
      <w:r w:rsidRPr="00143E53">
        <w:rPr>
          <w:rFonts w:ascii="宋体" w:hAnsi="宋体"/>
          <w:sz w:val="24"/>
        </w:rPr>
        <w:t>5</w:t>
      </w:r>
      <w:r w:rsidRPr="00143E53">
        <w:rPr>
          <w:rFonts w:ascii="宋体" w:hAnsi="宋体" w:hint="eastAsia"/>
          <w:sz w:val="24"/>
        </w:rPr>
        <w:t>、</w:t>
      </w:r>
      <w:r w:rsidR="00070723" w:rsidRPr="00143E53">
        <w:rPr>
          <w:rFonts w:ascii="宋体" w:hAnsi="宋体" w:hint="eastAsia"/>
          <w:sz w:val="24"/>
        </w:rPr>
        <w:t>建筑物外部附属设施扩展条款</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由干暴风、暴雨、龙苍风、台风、心风、雷电、</w:t>
      </w:r>
      <w:r w:rsidR="003D64A9" w:rsidRPr="00143E53">
        <w:rPr>
          <w:rFonts w:ascii="宋体" w:hAnsi="宋体" w:hint="eastAsia"/>
          <w:sz w:val="24"/>
        </w:rPr>
        <w:t>冰雹</w:t>
      </w:r>
      <w:r w:rsidRPr="00143E53">
        <w:rPr>
          <w:rFonts w:ascii="宋体" w:hAnsi="宋体" w:hint="eastAsia"/>
          <w:sz w:val="24"/>
        </w:rPr>
        <w:t>、暴雪、冰凌、洪水造成被保队建</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lastRenderedPageBreak/>
        <w:t>“出伸，天线、太阳能装置、免对的且接物质损失，保险人按照本保险合同的约定负美数体</w:t>
      </w:r>
    </w:p>
    <w:p w:rsidR="00070723" w:rsidRPr="00143E53" w:rsidRDefault="003D64A9" w:rsidP="00CE300A">
      <w:pPr>
        <w:pStyle w:val="13"/>
        <w:spacing w:after="120"/>
        <w:ind w:firstLine="480"/>
        <w:jc w:val="left"/>
        <w:rPr>
          <w:rFonts w:ascii="宋体" w:hAnsi="宋体"/>
          <w:sz w:val="24"/>
        </w:rPr>
      </w:pPr>
      <w:r w:rsidRPr="00143E53">
        <w:rPr>
          <w:rFonts w:ascii="宋体" w:hAnsi="宋体" w:hint="eastAsia"/>
          <w:sz w:val="24"/>
        </w:rPr>
        <w:t>被保</w:t>
      </w:r>
      <w:r w:rsidR="00070723" w:rsidRPr="00143E53">
        <w:rPr>
          <w:rFonts w:ascii="宋体" w:hAnsi="宋体" w:hint="eastAsia"/>
          <w:sz w:val="24"/>
        </w:rPr>
        <w:t>险人保证按相关规范对</w:t>
      </w:r>
      <w:r w:rsidRPr="00143E53">
        <w:rPr>
          <w:rFonts w:ascii="宋体" w:hAnsi="宋体" w:hint="eastAsia"/>
          <w:sz w:val="24"/>
        </w:rPr>
        <w:t>上述设施进行定期检查并采取合理的维护措施。</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本附加条款与主条款内容相悖之处，以本附加条款为准;未尽之处，以主条款为准。</w:t>
      </w:r>
    </w:p>
    <w:p w:rsidR="00070723" w:rsidRPr="00143E53" w:rsidRDefault="00CE300A" w:rsidP="00CE300A">
      <w:pPr>
        <w:pStyle w:val="13"/>
        <w:spacing w:after="120" w:line="360" w:lineRule="auto"/>
        <w:ind w:firstLineChars="0" w:firstLine="0"/>
        <w:jc w:val="left"/>
        <w:rPr>
          <w:rFonts w:ascii="宋体" w:hAnsi="宋体"/>
          <w:sz w:val="24"/>
        </w:rPr>
      </w:pPr>
      <w:r w:rsidRPr="00143E53">
        <w:rPr>
          <w:rFonts w:ascii="宋体" w:hAnsi="宋体" w:hint="eastAsia"/>
          <w:sz w:val="24"/>
        </w:rPr>
        <w:t>1</w:t>
      </w:r>
      <w:r w:rsidRPr="00143E53">
        <w:rPr>
          <w:rFonts w:ascii="宋体" w:hAnsi="宋体"/>
          <w:sz w:val="24"/>
        </w:rPr>
        <w:t>6</w:t>
      </w:r>
      <w:r w:rsidRPr="00143E53">
        <w:rPr>
          <w:rFonts w:ascii="宋体" w:hAnsi="宋体" w:hint="eastAsia"/>
          <w:sz w:val="24"/>
        </w:rPr>
        <w:t>、</w:t>
      </w:r>
      <w:r w:rsidR="00070723" w:rsidRPr="00143E53">
        <w:rPr>
          <w:rFonts w:ascii="宋体" w:hAnsi="宋体" w:hint="eastAsia"/>
          <w:sz w:val="24"/>
        </w:rPr>
        <w:t>锅炉、压力容器扩展条款</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兹经双方同意，在本保险合同中载明地址内，被保险人所有的或管控的锅炉、压力容器在正常使用过到中，由于下列原因造成自身的损失，保险人按照本保险合同的约定负责赔偿：</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w:t>
      </w:r>
      <w:proofErr w:type="gramStart"/>
      <w:r w:rsidRPr="00143E53">
        <w:rPr>
          <w:rFonts w:ascii="宋体" w:hAnsi="宋体" w:hint="eastAsia"/>
          <w:sz w:val="24"/>
        </w:rPr>
        <w:t>一</w:t>
      </w:r>
      <w:proofErr w:type="gramEnd"/>
      <w:r w:rsidRPr="00143E53">
        <w:rPr>
          <w:rFonts w:ascii="宋体" w:hAnsi="宋体" w:hint="eastAsia"/>
          <w:sz w:val="24"/>
        </w:rPr>
        <w:t>) 操作不当；</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(二) 爆炸；</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但存在下列情形时发生的损失，保险人不负责赔偿：</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w:t>
      </w:r>
      <w:proofErr w:type="gramStart"/>
      <w:r w:rsidRPr="00143E53">
        <w:rPr>
          <w:rFonts w:ascii="宋体" w:hAnsi="宋体" w:hint="eastAsia"/>
          <w:sz w:val="24"/>
        </w:rPr>
        <w:t>一</w:t>
      </w:r>
      <w:proofErr w:type="gramEnd"/>
      <w:r w:rsidRPr="00143E53">
        <w:rPr>
          <w:rFonts w:ascii="宋体" w:hAnsi="宋体" w:hint="eastAsia"/>
          <w:sz w:val="24"/>
        </w:rPr>
        <w:t>)操作人员无政府有关部门签发的操作上岗证进行操作；</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（二）未按规定和技术规程进行维护保养、检修或违规运行及给水水质不良；</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（三）锅炉未取得政府有关部门颁发的使用登记证或年检合格证。</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被保险人应保证所投保的锅炉、压力容器的质量符合有关法规及行业规范。</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本附加条款与主条款内容相悖之处，以本附加条款为准，未尽之处，以主条款为准</w:t>
      </w:r>
      <w:r w:rsidR="00CE300A" w:rsidRPr="00143E53">
        <w:rPr>
          <w:rFonts w:ascii="宋体" w:hAnsi="宋体" w:hint="eastAsia"/>
          <w:sz w:val="24"/>
        </w:rPr>
        <w:t>。</w:t>
      </w:r>
      <w:r w:rsidRPr="00143E53">
        <w:rPr>
          <w:rFonts w:ascii="宋体" w:hAnsi="宋体" w:hint="eastAsia"/>
          <w:sz w:val="24"/>
        </w:rPr>
        <w:cr/>
      </w:r>
      <w:r w:rsidR="00CE300A" w:rsidRPr="00143E53">
        <w:rPr>
          <w:rFonts w:ascii="宋体" w:hAnsi="宋体" w:hint="eastAsia"/>
          <w:sz w:val="24"/>
        </w:rPr>
        <w:t>1</w:t>
      </w:r>
      <w:r w:rsidR="00CE300A" w:rsidRPr="00143E53">
        <w:rPr>
          <w:rFonts w:ascii="宋体" w:hAnsi="宋体"/>
          <w:sz w:val="24"/>
        </w:rPr>
        <w:t>7</w:t>
      </w:r>
      <w:r w:rsidR="00CE300A" w:rsidRPr="00143E53">
        <w:rPr>
          <w:rFonts w:ascii="宋体" w:hAnsi="宋体" w:hint="eastAsia"/>
          <w:sz w:val="24"/>
        </w:rPr>
        <w:t>、</w:t>
      </w:r>
      <w:r w:rsidRPr="00143E53">
        <w:rPr>
          <w:rFonts w:ascii="宋体" w:hAnsi="宋体" w:hint="eastAsia"/>
          <w:sz w:val="24"/>
        </w:rPr>
        <w:t>便携式电脑扩展条款</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经双</w:t>
      </w:r>
      <w:r w:rsidR="003D64A9" w:rsidRPr="00143E53">
        <w:rPr>
          <w:rFonts w:ascii="宋体" w:hAnsi="宋体" w:hint="eastAsia"/>
          <w:sz w:val="24"/>
        </w:rPr>
        <w:t>方</w:t>
      </w:r>
      <w:r w:rsidRPr="00143E53">
        <w:rPr>
          <w:rFonts w:ascii="宋体" w:hAnsi="宋体" w:hint="eastAsia"/>
          <w:sz w:val="24"/>
        </w:rPr>
        <w:t>同意并约定，本附加险扩展承保保险单中载明的便携式电脑在保险单中列明的地点范围内或被保险人雇员在外出携带时或在其临时办公场所内，遭受盗窃、抢劫造成的损坏或丢失(但不包括被保险人的亲友或雇员的偷窃行为导致的损失)，但必须提供公安机关的立案报告。被保险人应提供</w:t>
      </w:r>
      <w:r w:rsidR="003D64A9" w:rsidRPr="00143E53">
        <w:rPr>
          <w:rFonts w:ascii="宋体" w:hAnsi="宋体" w:hint="eastAsia"/>
          <w:sz w:val="24"/>
        </w:rPr>
        <w:t>损失</w:t>
      </w:r>
      <w:r w:rsidRPr="00143E53">
        <w:rPr>
          <w:rFonts w:ascii="宋体" w:hAnsi="宋体" w:hint="eastAsia"/>
          <w:sz w:val="24"/>
        </w:rPr>
        <w:t>清单。</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双方进一步约定，本</w:t>
      </w:r>
      <w:proofErr w:type="gramStart"/>
      <w:r w:rsidRPr="00143E53">
        <w:rPr>
          <w:rFonts w:ascii="宋体" w:hAnsi="宋体" w:hint="eastAsia"/>
          <w:sz w:val="24"/>
        </w:rPr>
        <w:t>附加险对无人</w:t>
      </w:r>
      <w:proofErr w:type="gramEnd"/>
      <w:r w:rsidRPr="00143E53">
        <w:rPr>
          <w:rFonts w:ascii="宋体" w:hAnsi="宋体" w:hint="eastAsia"/>
          <w:sz w:val="24"/>
        </w:rPr>
        <w:t>照管和未采取安全措施的便携式电脑的损失</w:t>
      </w:r>
      <w:proofErr w:type="gramStart"/>
      <w:r w:rsidRPr="00143E53">
        <w:rPr>
          <w:rFonts w:ascii="宋体" w:hAnsi="宋体" w:hint="eastAsia"/>
          <w:sz w:val="24"/>
        </w:rPr>
        <w:t>不</w:t>
      </w:r>
      <w:proofErr w:type="gramEnd"/>
      <w:r w:rsidRPr="00143E53">
        <w:rPr>
          <w:rFonts w:ascii="宋体" w:hAnsi="宋体" w:hint="eastAsia"/>
          <w:sz w:val="24"/>
        </w:rPr>
        <w:t>于赔偿。</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除以上约定外，本保险单所载其他条件不变，</w:t>
      </w:r>
    </w:p>
    <w:p w:rsidR="00070723" w:rsidRPr="00143E53" w:rsidRDefault="00070723" w:rsidP="00CE300A">
      <w:pPr>
        <w:pStyle w:val="13"/>
        <w:spacing w:after="120"/>
        <w:ind w:firstLine="480"/>
        <w:jc w:val="left"/>
        <w:rPr>
          <w:rFonts w:ascii="宋体" w:hAnsi="宋体"/>
          <w:sz w:val="24"/>
        </w:rPr>
      </w:pPr>
      <w:r w:rsidRPr="00143E53">
        <w:rPr>
          <w:rFonts w:ascii="宋体" w:hAnsi="宋体" w:hint="eastAsia"/>
          <w:sz w:val="24"/>
        </w:rPr>
        <w:t>本附加险的赔偿限额为:</w:t>
      </w:r>
      <w:r w:rsidRPr="00143E53">
        <w:rPr>
          <w:rFonts w:ascii="宋体" w:hAnsi="宋体" w:hint="eastAsia"/>
          <w:sz w:val="24"/>
        </w:rPr>
        <w:cr/>
      </w:r>
      <w:r w:rsidR="00CE300A" w:rsidRPr="00143E53">
        <w:rPr>
          <w:rFonts w:ascii="宋体" w:hAnsi="宋体" w:hint="eastAsia"/>
          <w:sz w:val="24"/>
        </w:rPr>
        <w:t>1</w:t>
      </w:r>
      <w:r w:rsidR="00CE300A" w:rsidRPr="00143E53">
        <w:rPr>
          <w:rFonts w:ascii="宋体" w:hAnsi="宋体"/>
          <w:sz w:val="24"/>
        </w:rPr>
        <w:t>8</w:t>
      </w:r>
      <w:r w:rsidR="00CE300A" w:rsidRPr="00143E53">
        <w:rPr>
          <w:rFonts w:ascii="宋体" w:hAnsi="宋体" w:hint="eastAsia"/>
          <w:sz w:val="24"/>
        </w:rPr>
        <w:t>、</w:t>
      </w:r>
      <w:r w:rsidRPr="00143E53">
        <w:rPr>
          <w:rFonts w:ascii="宋体" w:hAnsi="宋体" w:hint="eastAsia"/>
          <w:sz w:val="24"/>
        </w:rPr>
        <w:t>财产险2000年问题除外条款</w:t>
      </w:r>
    </w:p>
    <w:p w:rsidR="00070723" w:rsidRPr="00143E53" w:rsidRDefault="00070723" w:rsidP="00CC055F">
      <w:pPr>
        <w:pStyle w:val="13"/>
        <w:spacing w:after="120"/>
        <w:ind w:firstLine="480"/>
        <w:jc w:val="left"/>
        <w:rPr>
          <w:rFonts w:ascii="宋体" w:hAnsi="宋体"/>
          <w:sz w:val="24"/>
        </w:rPr>
      </w:pPr>
      <w:r w:rsidRPr="00143E53">
        <w:rPr>
          <w:rFonts w:ascii="宋体" w:hAnsi="宋体" w:hint="eastAsia"/>
          <w:sz w:val="24"/>
        </w:rPr>
        <w:t>本条款</w:t>
      </w:r>
      <w:r w:rsidR="00CC055F" w:rsidRPr="00143E53">
        <w:rPr>
          <w:rFonts w:ascii="宋体" w:hAnsi="宋体" w:hint="eastAsia"/>
          <w:sz w:val="24"/>
        </w:rPr>
        <w:t>“</w:t>
      </w:r>
      <w:r w:rsidRPr="00143E53">
        <w:rPr>
          <w:rFonts w:ascii="宋体" w:hAnsi="宋体" w:hint="eastAsia"/>
          <w:sz w:val="24"/>
        </w:rPr>
        <w:t>2000年问题”系指，因涉及2000年日期变更，或此前、期间、其后任何其他日期变更，包括闰年的计算，直接或间接引起计算机硬件设备、程序、软件、芯片、媒介物、集成电路及其</w:t>
      </w:r>
      <w:proofErr w:type="gramStart"/>
      <w:r w:rsidRPr="00143E53">
        <w:rPr>
          <w:rFonts w:ascii="宋体" w:hAnsi="宋体" w:hint="eastAsia"/>
          <w:sz w:val="24"/>
        </w:rPr>
        <w:t>他电子</w:t>
      </w:r>
      <w:proofErr w:type="gramEnd"/>
      <w:r w:rsidRPr="00143E53">
        <w:rPr>
          <w:rFonts w:ascii="宋体" w:hAnsi="宋体" w:hint="eastAsia"/>
          <w:sz w:val="24"/>
        </w:rPr>
        <w:t>设备中的类似装置的故障，进而直接或间接引起和导致保险财产的损失或损坏问题。保险人对由于下列原因，无论计算机设备是否属于被保险人所有，直接或间接导致、构成或引起保险财产损失或损坏，由此产生的直接损失或间接损失不负赔偿责任：</w:t>
      </w:r>
    </w:p>
    <w:p w:rsidR="00070723" w:rsidRPr="00143E53" w:rsidRDefault="00070723" w:rsidP="00CC055F">
      <w:pPr>
        <w:pStyle w:val="13"/>
        <w:spacing w:after="120"/>
        <w:ind w:firstLine="480"/>
        <w:jc w:val="left"/>
        <w:rPr>
          <w:rFonts w:ascii="宋体" w:hAnsi="宋体"/>
          <w:sz w:val="24"/>
        </w:rPr>
      </w:pPr>
      <w:r w:rsidRPr="00143E53">
        <w:rPr>
          <w:rFonts w:ascii="宋体" w:hAnsi="宋体" w:hint="eastAsia"/>
          <w:sz w:val="24"/>
        </w:rPr>
        <w:t>(</w:t>
      </w:r>
      <w:proofErr w:type="gramStart"/>
      <w:r w:rsidRPr="00143E53">
        <w:rPr>
          <w:rFonts w:ascii="宋体" w:hAnsi="宋体" w:hint="eastAsia"/>
          <w:sz w:val="24"/>
        </w:rPr>
        <w:t>一</w:t>
      </w:r>
      <w:proofErr w:type="gramEnd"/>
      <w:r w:rsidRPr="00143E53">
        <w:rPr>
          <w:rFonts w:ascii="宋体" w:hAnsi="宋体" w:hint="eastAsia"/>
          <w:sz w:val="24"/>
        </w:rPr>
        <w:t>)不能正确识别日期；</w:t>
      </w:r>
    </w:p>
    <w:p w:rsidR="00070723" w:rsidRPr="00143E53" w:rsidRDefault="00070723" w:rsidP="00CC055F">
      <w:pPr>
        <w:pStyle w:val="13"/>
        <w:spacing w:after="120"/>
        <w:ind w:firstLine="480"/>
        <w:jc w:val="left"/>
        <w:rPr>
          <w:rFonts w:ascii="宋体" w:hAnsi="宋体"/>
          <w:sz w:val="24"/>
        </w:rPr>
      </w:pPr>
      <w:r w:rsidRPr="00143E53">
        <w:rPr>
          <w:rFonts w:ascii="宋体" w:hAnsi="宋体" w:hint="eastAsia"/>
          <w:sz w:val="24"/>
        </w:rPr>
        <w:t>(二)由于不能正确识别日期，而导致无法读取、存储、保留、检索、操作、判别、处理任何数据或信息，或执行命令和指令；</w:t>
      </w:r>
    </w:p>
    <w:p w:rsidR="00070723" w:rsidRPr="00143E53" w:rsidRDefault="00070723" w:rsidP="00CC055F">
      <w:pPr>
        <w:pStyle w:val="13"/>
        <w:spacing w:after="120"/>
        <w:ind w:firstLine="480"/>
        <w:jc w:val="left"/>
        <w:rPr>
          <w:rFonts w:ascii="宋体" w:hAnsi="宋体"/>
          <w:sz w:val="24"/>
        </w:rPr>
      </w:pPr>
      <w:r w:rsidRPr="00143E53">
        <w:rPr>
          <w:rFonts w:ascii="宋体" w:hAnsi="宋体" w:hint="eastAsia"/>
          <w:sz w:val="24"/>
        </w:rPr>
        <w:lastRenderedPageBreak/>
        <w:t>(三)在任何日期或该日期之后，由于编程输入任何计算机软件的操作命令引起的数据丢失，或不能读取、储存、保留、检索、操作、判别、处理该类数据；</w:t>
      </w:r>
    </w:p>
    <w:p w:rsidR="00070723" w:rsidRPr="00143E53" w:rsidRDefault="00070723" w:rsidP="00CC055F">
      <w:pPr>
        <w:pStyle w:val="13"/>
        <w:spacing w:after="120"/>
        <w:ind w:firstLine="480"/>
        <w:jc w:val="left"/>
        <w:rPr>
          <w:rFonts w:ascii="宋体" w:hAnsi="宋体"/>
          <w:sz w:val="24"/>
        </w:rPr>
      </w:pPr>
      <w:r w:rsidRPr="00143E53">
        <w:rPr>
          <w:rFonts w:ascii="宋体" w:hAnsi="宋体" w:hint="eastAsia"/>
          <w:sz w:val="24"/>
        </w:rPr>
        <w:t>(四)因涉及2000年日期变更，或任何其他日期变更，包括闰年的计算，而不能进行计算、比较、识别、排序和数据处理；</w:t>
      </w:r>
    </w:p>
    <w:p w:rsidR="00070723" w:rsidRPr="00143E53" w:rsidRDefault="00070723" w:rsidP="00CC055F">
      <w:pPr>
        <w:pStyle w:val="13"/>
        <w:spacing w:after="120"/>
        <w:ind w:firstLine="480"/>
        <w:jc w:val="left"/>
        <w:rPr>
          <w:rFonts w:ascii="宋体" w:hAnsi="宋体"/>
          <w:sz w:val="24"/>
        </w:rPr>
      </w:pPr>
      <w:r w:rsidRPr="00143E53">
        <w:rPr>
          <w:rFonts w:ascii="宋体" w:hAnsi="宋体" w:hint="eastAsia"/>
          <w:sz w:val="24"/>
        </w:rPr>
        <w:t>(五)因涉及2000年日期变更，或任何其他日期变更，包括闰年的计算，对包括计算机、硬件设备、程序、芯片、媒介物、集成电路及其</w:t>
      </w:r>
      <w:proofErr w:type="gramStart"/>
      <w:r w:rsidRPr="00143E53">
        <w:rPr>
          <w:rFonts w:ascii="宋体" w:hAnsi="宋体" w:hint="eastAsia"/>
          <w:sz w:val="24"/>
        </w:rPr>
        <w:t>他电子</w:t>
      </w:r>
      <w:proofErr w:type="gramEnd"/>
      <w:r w:rsidRPr="00143E53">
        <w:rPr>
          <w:rFonts w:ascii="宋体" w:hAnsi="宋体" w:hint="eastAsia"/>
          <w:sz w:val="24"/>
        </w:rPr>
        <w:t>设备中的类似装置进行预防性的、治理性的、或其他性质的更换、改变、修改。</w:t>
      </w:r>
    </w:p>
    <w:p w:rsidR="00070723" w:rsidRPr="00143E53" w:rsidRDefault="00070723" w:rsidP="00CC055F">
      <w:pPr>
        <w:pStyle w:val="13"/>
        <w:spacing w:after="120"/>
        <w:ind w:firstLine="480"/>
        <w:jc w:val="left"/>
        <w:rPr>
          <w:rFonts w:ascii="宋体" w:hAnsi="宋体"/>
          <w:sz w:val="24"/>
        </w:rPr>
      </w:pPr>
      <w:r w:rsidRPr="00143E53">
        <w:rPr>
          <w:rFonts w:ascii="宋体" w:hAnsi="宋体" w:hint="eastAsia"/>
          <w:sz w:val="24"/>
        </w:rPr>
        <w:t>本保险单所载其他条件不变。</w:t>
      </w:r>
      <w:r w:rsidRPr="00143E53">
        <w:rPr>
          <w:rFonts w:ascii="宋体" w:hAnsi="宋体" w:hint="eastAsia"/>
          <w:sz w:val="24"/>
        </w:rPr>
        <w:cr/>
      </w:r>
      <w:r w:rsidR="00CC055F" w:rsidRPr="00143E53">
        <w:rPr>
          <w:rFonts w:ascii="宋体" w:hAnsi="宋体" w:hint="eastAsia"/>
          <w:sz w:val="24"/>
        </w:rPr>
        <w:t>1</w:t>
      </w:r>
      <w:r w:rsidR="00CC055F" w:rsidRPr="00143E53">
        <w:rPr>
          <w:rFonts w:ascii="宋体" w:hAnsi="宋体"/>
          <w:sz w:val="24"/>
        </w:rPr>
        <w:t>9</w:t>
      </w:r>
      <w:r w:rsidR="00CC055F" w:rsidRPr="00143E53">
        <w:rPr>
          <w:rFonts w:ascii="宋体" w:hAnsi="宋体" w:hint="eastAsia"/>
          <w:sz w:val="24"/>
        </w:rPr>
        <w:t>、</w:t>
      </w:r>
      <w:r w:rsidRPr="00143E53">
        <w:rPr>
          <w:rFonts w:ascii="宋体" w:hAnsi="宋体" w:hint="eastAsia"/>
          <w:sz w:val="24"/>
        </w:rPr>
        <w:t>时间调整条款</w:t>
      </w:r>
    </w:p>
    <w:p w:rsidR="00070723" w:rsidRPr="00143E53" w:rsidRDefault="00070723" w:rsidP="00CC055F">
      <w:pPr>
        <w:pStyle w:val="13"/>
        <w:spacing w:after="120"/>
        <w:ind w:firstLine="480"/>
        <w:jc w:val="left"/>
        <w:rPr>
          <w:rFonts w:ascii="宋体" w:hAnsi="宋体"/>
          <w:sz w:val="24"/>
        </w:rPr>
      </w:pPr>
      <w:r w:rsidRPr="00143E53">
        <w:rPr>
          <w:rFonts w:ascii="宋体" w:hAnsi="宋体" w:hint="eastAsia"/>
          <w:sz w:val="24"/>
        </w:rPr>
        <w:t>兹经双方同意并约定，本保险单项</w:t>
      </w:r>
      <w:proofErr w:type="gramStart"/>
      <w:r w:rsidRPr="00143E53">
        <w:rPr>
          <w:rFonts w:ascii="宋体" w:hAnsi="宋体" w:hint="eastAsia"/>
          <w:sz w:val="24"/>
        </w:rPr>
        <w:t>下保险</w:t>
      </w:r>
      <w:proofErr w:type="gramEnd"/>
      <w:r w:rsidRPr="00143E53">
        <w:rPr>
          <w:rFonts w:ascii="宋体" w:hAnsi="宋体" w:hint="eastAsia"/>
          <w:sz w:val="24"/>
        </w:rPr>
        <w:t>财产因在连续72小时内遭受暴风雨、台风、洪水或地震所至损失应视为</w:t>
      </w:r>
      <w:proofErr w:type="gramStart"/>
      <w:r w:rsidRPr="00143E53">
        <w:rPr>
          <w:rFonts w:ascii="宋体" w:hAnsi="宋体" w:hint="eastAsia"/>
          <w:sz w:val="24"/>
        </w:rPr>
        <w:t>一</w:t>
      </w:r>
      <w:proofErr w:type="gramEnd"/>
      <w:r w:rsidRPr="00143E53">
        <w:rPr>
          <w:rFonts w:ascii="宋体" w:hAnsi="宋体" w:hint="eastAsia"/>
          <w:sz w:val="24"/>
        </w:rPr>
        <w:t>单独事件，并因此构成一次意外事故而扣除规定的免赔额，被保人可自行决定72小时期限的起始时间，但若在连续数个72小时时间内发生损失，任何两个或两个以上的72小时期限不得重复。</w:t>
      </w:r>
    </w:p>
    <w:p w:rsidR="00070723" w:rsidRPr="00143E53" w:rsidRDefault="00070723" w:rsidP="00CC055F">
      <w:pPr>
        <w:pStyle w:val="13"/>
        <w:spacing w:after="120"/>
        <w:ind w:firstLine="480"/>
        <w:jc w:val="left"/>
        <w:rPr>
          <w:rFonts w:ascii="宋体" w:hAnsi="宋体"/>
          <w:sz w:val="24"/>
        </w:rPr>
      </w:pPr>
      <w:r w:rsidRPr="00143E53">
        <w:rPr>
          <w:rFonts w:ascii="宋体" w:hAnsi="宋体" w:hint="eastAsia"/>
          <w:sz w:val="24"/>
        </w:rPr>
        <w:t>本保险单所载其他条件不变。</w:t>
      </w:r>
    </w:p>
    <w:p w:rsidR="00070723" w:rsidRPr="00143E53" w:rsidRDefault="00CC055F" w:rsidP="00CC055F">
      <w:pPr>
        <w:pStyle w:val="13"/>
        <w:spacing w:after="120"/>
        <w:ind w:firstLineChars="0" w:firstLine="0"/>
        <w:jc w:val="left"/>
        <w:rPr>
          <w:rFonts w:ascii="宋体" w:hAnsi="宋体"/>
          <w:sz w:val="24"/>
        </w:rPr>
      </w:pPr>
      <w:r w:rsidRPr="00143E53">
        <w:rPr>
          <w:rFonts w:ascii="宋体" w:hAnsi="宋体" w:hint="eastAsia"/>
          <w:sz w:val="24"/>
        </w:rPr>
        <w:t>2</w:t>
      </w:r>
      <w:r w:rsidRPr="00143E53">
        <w:rPr>
          <w:rFonts w:ascii="宋体" w:hAnsi="宋体"/>
          <w:sz w:val="24"/>
        </w:rPr>
        <w:t>0</w:t>
      </w:r>
      <w:r w:rsidRPr="00143E53">
        <w:rPr>
          <w:rFonts w:ascii="宋体" w:hAnsi="宋体" w:hint="eastAsia"/>
          <w:sz w:val="24"/>
        </w:rPr>
        <w:t>、</w:t>
      </w:r>
      <w:r w:rsidR="00070723" w:rsidRPr="00143E53">
        <w:rPr>
          <w:rFonts w:ascii="宋体" w:hAnsi="宋体" w:hint="eastAsia"/>
          <w:sz w:val="24"/>
        </w:rPr>
        <w:t>“三停”损失保险条款</w:t>
      </w:r>
    </w:p>
    <w:p w:rsidR="00070723" w:rsidRPr="00143E53" w:rsidRDefault="00070723" w:rsidP="00CC055F">
      <w:pPr>
        <w:pStyle w:val="13"/>
        <w:spacing w:after="120"/>
        <w:ind w:firstLine="480"/>
        <w:jc w:val="left"/>
        <w:rPr>
          <w:rFonts w:ascii="宋体" w:hAnsi="宋体"/>
          <w:sz w:val="24"/>
        </w:rPr>
      </w:pPr>
      <w:r w:rsidRPr="00143E53">
        <w:rPr>
          <w:rFonts w:ascii="宋体" w:hAnsi="宋体" w:hint="eastAsia"/>
          <w:sz w:val="24"/>
        </w:rPr>
        <w:t>本保险条款扩展承保由于自然灾害或意外事故导致公共供电、供水、供气及被保险人自有财产所有权的自用的供水、供电、供气突然中断造成的保险标的</w:t>
      </w:r>
      <w:proofErr w:type="gramStart"/>
      <w:r w:rsidRPr="00143E53">
        <w:rPr>
          <w:rFonts w:ascii="宋体" w:hAnsi="宋体" w:hint="eastAsia"/>
          <w:sz w:val="24"/>
        </w:rPr>
        <w:t>的</w:t>
      </w:r>
      <w:proofErr w:type="gramEnd"/>
      <w:r w:rsidRPr="00143E53">
        <w:rPr>
          <w:rFonts w:ascii="宋体" w:hAnsi="宋体" w:hint="eastAsia"/>
          <w:sz w:val="24"/>
        </w:rPr>
        <w:t>直接损失。</w:t>
      </w:r>
    </w:p>
    <w:p w:rsidR="00070723" w:rsidRPr="00143E53" w:rsidRDefault="00070723" w:rsidP="00CC055F">
      <w:pPr>
        <w:pStyle w:val="13"/>
        <w:spacing w:after="120"/>
        <w:ind w:firstLine="480"/>
        <w:jc w:val="left"/>
        <w:rPr>
          <w:rFonts w:ascii="宋体" w:hAnsi="宋体"/>
          <w:sz w:val="24"/>
        </w:rPr>
      </w:pPr>
      <w:r w:rsidRPr="00143E53">
        <w:rPr>
          <w:rFonts w:ascii="宋体" w:hAnsi="宋体" w:hint="eastAsia"/>
          <w:sz w:val="24"/>
        </w:rPr>
        <w:t>每次事故赔偿限额：</w:t>
      </w:r>
    </w:p>
    <w:p w:rsidR="00070723" w:rsidRPr="00143E53" w:rsidRDefault="00070723" w:rsidP="00CC055F">
      <w:pPr>
        <w:pStyle w:val="13"/>
        <w:spacing w:after="120"/>
        <w:ind w:firstLine="480"/>
        <w:jc w:val="left"/>
        <w:rPr>
          <w:rFonts w:ascii="宋体" w:hAnsi="宋体"/>
          <w:sz w:val="24"/>
        </w:rPr>
      </w:pPr>
      <w:r w:rsidRPr="00143E53">
        <w:rPr>
          <w:rFonts w:ascii="宋体" w:hAnsi="宋体" w:hint="eastAsia"/>
          <w:sz w:val="24"/>
        </w:rPr>
        <w:t>本保单所载其他条件不变。</w:t>
      </w:r>
    </w:p>
    <w:p w:rsidR="00070723" w:rsidRPr="00143E53" w:rsidRDefault="00CC055F" w:rsidP="00CC055F">
      <w:pPr>
        <w:pStyle w:val="13"/>
        <w:spacing w:after="120" w:line="360" w:lineRule="auto"/>
        <w:ind w:firstLineChars="0" w:firstLine="0"/>
        <w:jc w:val="left"/>
        <w:rPr>
          <w:rFonts w:ascii="宋体" w:hAnsi="宋体"/>
          <w:sz w:val="24"/>
        </w:rPr>
      </w:pPr>
      <w:r w:rsidRPr="00143E53">
        <w:rPr>
          <w:rFonts w:ascii="宋体" w:hAnsi="宋体" w:hint="eastAsia"/>
          <w:sz w:val="24"/>
        </w:rPr>
        <w:t>2</w:t>
      </w:r>
      <w:r w:rsidRPr="00143E53">
        <w:rPr>
          <w:rFonts w:ascii="宋体" w:hAnsi="宋体"/>
          <w:sz w:val="24"/>
        </w:rPr>
        <w:t>1</w:t>
      </w:r>
      <w:r w:rsidRPr="00143E53">
        <w:rPr>
          <w:rFonts w:ascii="宋体" w:hAnsi="宋体" w:hint="eastAsia"/>
          <w:sz w:val="24"/>
        </w:rPr>
        <w:t>、</w:t>
      </w:r>
      <w:r w:rsidR="00070723" w:rsidRPr="00143E53">
        <w:rPr>
          <w:rFonts w:ascii="宋体" w:hAnsi="宋体" w:hint="eastAsia"/>
          <w:sz w:val="24"/>
        </w:rPr>
        <w:t>错误和遗漏条款</w:t>
      </w:r>
    </w:p>
    <w:p w:rsidR="00070723" w:rsidRPr="00143E53" w:rsidRDefault="00070723" w:rsidP="00CC055F">
      <w:pPr>
        <w:pStyle w:val="13"/>
        <w:spacing w:after="120"/>
        <w:ind w:firstLine="480"/>
        <w:jc w:val="left"/>
        <w:rPr>
          <w:rFonts w:ascii="宋体" w:hAnsi="宋体"/>
          <w:sz w:val="24"/>
        </w:rPr>
      </w:pPr>
      <w:r w:rsidRPr="00143E53">
        <w:rPr>
          <w:rFonts w:ascii="宋体" w:hAnsi="宋体" w:hint="eastAsia"/>
          <w:sz w:val="24"/>
        </w:rPr>
        <w:t>经双方同意，投保人、被保险人在向保险人告知或通知保险标的所占用的场地或价值的变更、保险标的危险程度增加或其他重要事项过程中因过失存在延迟、错误或遗漏的，被保险人在本保险合同项下的权益不受影响。但投保人、被保险人一旦发现其延迟、错误或遗漏，应立即通知保险人上述事项，并支付从风险增加之日起至保险期间届满之日止期间可能的额外保险费，否则保险人不承担保险责任。</w:t>
      </w:r>
    </w:p>
    <w:p w:rsidR="00070723" w:rsidRPr="00143E53" w:rsidRDefault="00070723" w:rsidP="00CC055F">
      <w:pPr>
        <w:pStyle w:val="13"/>
        <w:spacing w:after="120"/>
        <w:ind w:firstLine="480"/>
        <w:jc w:val="left"/>
        <w:rPr>
          <w:rFonts w:ascii="宋体" w:hAnsi="宋体"/>
          <w:sz w:val="24"/>
        </w:rPr>
      </w:pPr>
      <w:r w:rsidRPr="00143E53">
        <w:rPr>
          <w:rFonts w:ascii="宋体" w:hAnsi="宋体" w:hint="eastAsia"/>
          <w:sz w:val="24"/>
        </w:rPr>
        <w:t>本附加险条款与主险条款内容相悖之处，以本附加险条款为准；未尽之处，以主险条款为准。</w:t>
      </w:r>
    </w:p>
    <w:p w:rsidR="00070723" w:rsidRPr="00143E53" w:rsidRDefault="00CC055F" w:rsidP="00CC055F">
      <w:pPr>
        <w:pStyle w:val="13"/>
        <w:spacing w:after="120" w:line="360" w:lineRule="auto"/>
        <w:ind w:firstLineChars="0" w:firstLine="0"/>
        <w:jc w:val="left"/>
        <w:rPr>
          <w:rFonts w:ascii="宋体" w:hAnsi="宋体"/>
          <w:sz w:val="24"/>
        </w:rPr>
      </w:pPr>
      <w:r w:rsidRPr="00143E53">
        <w:rPr>
          <w:rFonts w:ascii="宋体" w:hAnsi="宋体" w:hint="eastAsia"/>
          <w:sz w:val="24"/>
        </w:rPr>
        <w:t>2</w:t>
      </w:r>
      <w:r w:rsidRPr="00143E53">
        <w:rPr>
          <w:rFonts w:ascii="宋体" w:hAnsi="宋体"/>
          <w:sz w:val="24"/>
        </w:rPr>
        <w:t>2</w:t>
      </w:r>
      <w:r w:rsidRPr="00143E53">
        <w:rPr>
          <w:rFonts w:ascii="宋体" w:hAnsi="宋体" w:hint="eastAsia"/>
          <w:sz w:val="24"/>
        </w:rPr>
        <w:t>、</w:t>
      </w:r>
      <w:r w:rsidR="00070723" w:rsidRPr="00143E53">
        <w:rPr>
          <w:rFonts w:ascii="宋体" w:hAnsi="宋体" w:hint="eastAsia"/>
          <w:sz w:val="24"/>
        </w:rPr>
        <w:t>预付赔款条款A（3</w:t>
      </w:r>
      <w:r w:rsidR="00070723" w:rsidRPr="00143E53">
        <w:rPr>
          <w:rFonts w:ascii="宋体" w:hAnsi="宋体"/>
          <w:sz w:val="24"/>
        </w:rPr>
        <w:t>0%</w:t>
      </w:r>
      <w:r w:rsidR="00070723" w:rsidRPr="00143E53">
        <w:rPr>
          <w:rFonts w:ascii="宋体" w:hAnsi="宋体" w:hint="eastAsia"/>
          <w:sz w:val="24"/>
        </w:rPr>
        <w:t>）</w:t>
      </w:r>
    </w:p>
    <w:p w:rsidR="00070723" w:rsidRPr="00143E53" w:rsidRDefault="00070723" w:rsidP="00CC055F">
      <w:pPr>
        <w:pStyle w:val="13"/>
        <w:spacing w:after="120"/>
        <w:ind w:firstLine="480"/>
        <w:jc w:val="left"/>
        <w:rPr>
          <w:rFonts w:ascii="宋体" w:hAnsi="宋体"/>
          <w:sz w:val="24"/>
        </w:rPr>
      </w:pPr>
      <w:r w:rsidRPr="00143E53">
        <w:rPr>
          <w:rFonts w:ascii="宋体" w:hAnsi="宋体" w:hint="eastAsia"/>
          <w:sz w:val="24"/>
        </w:rPr>
        <w:t>经双方同意，发生保险责任范围内的损失，经保险人或保险人委托的公估人理算后，损失金额已确定部分的赔款可预付给被保险人，该部分预付赔款应从总赔款金额中扣除。</w:t>
      </w:r>
    </w:p>
    <w:p w:rsidR="00070723" w:rsidRPr="00143E53" w:rsidRDefault="00070723" w:rsidP="00CC055F">
      <w:pPr>
        <w:pStyle w:val="13"/>
        <w:spacing w:after="120"/>
        <w:ind w:firstLine="480"/>
        <w:jc w:val="left"/>
        <w:rPr>
          <w:rFonts w:ascii="宋体" w:hAnsi="宋体"/>
          <w:sz w:val="24"/>
        </w:rPr>
      </w:pPr>
      <w:r w:rsidRPr="00143E53">
        <w:rPr>
          <w:rFonts w:ascii="宋体" w:hAnsi="宋体" w:hint="eastAsia"/>
          <w:sz w:val="24"/>
        </w:rPr>
        <w:t>本附加险条款与主险条款内容相悖之处，以本附加险条款为准；未尽之处，以主险条款为准。</w:t>
      </w:r>
    </w:p>
    <w:p w:rsidR="00070723" w:rsidRPr="00143E53" w:rsidRDefault="00CC055F" w:rsidP="00CC055F">
      <w:pPr>
        <w:pStyle w:val="13"/>
        <w:spacing w:after="120" w:line="360" w:lineRule="auto"/>
        <w:ind w:firstLineChars="0" w:firstLine="0"/>
        <w:jc w:val="left"/>
        <w:rPr>
          <w:rFonts w:ascii="宋体" w:hAnsi="宋体"/>
          <w:sz w:val="24"/>
        </w:rPr>
      </w:pPr>
      <w:r w:rsidRPr="00143E53">
        <w:rPr>
          <w:rFonts w:ascii="宋体" w:hAnsi="宋体" w:hint="eastAsia"/>
          <w:sz w:val="24"/>
        </w:rPr>
        <w:t>2</w:t>
      </w:r>
      <w:r w:rsidRPr="00143E53">
        <w:rPr>
          <w:rFonts w:ascii="宋体" w:hAnsi="宋体"/>
          <w:sz w:val="24"/>
        </w:rPr>
        <w:t>3</w:t>
      </w:r>
      <w:r w:rsidRPr="00143E53">
        <w:rPr>
          <w:rFonts w:ascii="宋体" w:hAnsi="宋体" w:hint="eastAsia"/>
          <w:sz w:val="24"/>
        </w:rPr>
        <w:t>、</w:t>
      </w:r>
      <w:r w:rsidR="00070723" w:rsidRPr="00143E53">
        <w:rPr>
          <w:rFonts w:ascii="宋体" w:hAnsi="宋体" w:hint="eastAsia"/>
          <w:sz w:val="24"/>
        </w:rPr>
        <w:t>放弃代位追偿扩展条款</w:t>
      </w:r>
    </w:p>
    <w:p w:rsidR="00070723" w:rsidRPr="00143E53" w:rsidRDefault="00070723" w:rsidP="00CC055F">
      <w:pPr>
        <w:pStyle w:val="13"/>
        <w:spacing w:after="120"/>
        <w:ind w:firstLine="480"/>
        <w:jc w:val="left"/>
        <w:rPr>
          <w:rFonts w:ascii="宋体" w:hAnsi="宋体"/>
          <w:sz w:val="24"/>
        </w:rPr>
      </w:pPr>
      <w:r w:rsidRPr="00143E53">
        <w:rPr>
          <w:rFonts w:ascii="宋体" w:hAnsi="宋体" w:hint="eastAsia"/>
          <w:sz w:val="24"/>
        </w:rPr>
        <w:lastRenderedPageBreak/>
        <w:t>经双方同意，保险人同意放弃对下列各方可能拥有的代位求偿权：</w:t>
      </w:r>
    </w:p>
    <w:p w:rsidR="00070723" w:rsidRPr="00143E53" w:rsidRDefault="00070723" w:rsidP="00CC055F">
      <w:pPr>
        <w:pStyle w:val="13"/>
        <w:spacing w:after="120"/>
        <w:ind w:firstLine="480"/>
        <w:jc w:val="left"/>
        <w:rPr>
          <w:rFonts w:ascii="宋体" w:hAnsi="宋体"/>
          <w:sz w:val="24"/>
        </w:rPr>
      </w:pPr>
      <w:r w:rsidRPr="00143E53">
        <w:rPr>
          <w:rFonts w:ascii="宋体" w:hAnsi="宋体" w:hint="eastAsia"/>
          <w:sz w:val="24"/>
        </w:rPr>
        <w:t>（一）被保险人的关联或联营公司；</w:t>
      </w:r>
    </w:p>
    <w:p w:rsidR="00070723" w:rsidRPr="00143E53" w:rsidRDefault="00070723" w:rsidP="00CC055F">
      <w:pPr>
        <w:pStyle w:val="13"/>
        <w:spacing w:after="120"/>
        <w:ind w:firstLine="480"/>
        <w:jc w:val="left"/>
        <w:rPr>
          <w:rFonts w:ascii="宋体" w:hAnsi="宋体"/>
          <w:sz w:val="24"/>
        </w:rPr>
      </w:pPr>
      <w:r w:rsidRPr="00143E53">
        <w:rPr>
          <w:rFonts w:ascii="宋体" w:hAnsi="宋体" w:hint="eastAsia"/>
          <w:sz w:val="24"/>
        </w:rPr>
        <w:t>（二）被保险人的子公司或控股公司；</w:t>
      </w:r>
    </w:p>
    <w:p w:rsidR="00070723" w:rsidRPr="00143E53" w:rsidRDefault="00070723" w:rsidP="00CC055F">
      <w:pPr>
        <w:pStyle w:val="13"/>
        <w:spacing w:after="120"/>
        <w:ind w:firstLine="480"/>
        <w:jc w:val="left"/>
        <w:rPr>
          <w:rFonts w:ascii="宋体" w:hAnsi="宋体"/>
          <w:sz w:val="24"/>
        </w:rPr>
      </w:pPr>
      <w:r w:rsidRPr="00143E53">
        <w:rPr>
          <w:rFonts w:ascii="宋体" w:hAnsi="宋体" w:hint="eastAsia"/>
          <w:sz w:val="24"/>
        </w:rPr>
        <w:t>（三）被保险人的董事、合伙人；</w:t>
      </w:r>
    </w:p>
    <w:p w:rsidR="00070723" w:rsidRPr="00143E53" w:rsidRDefault="00070723" w:rsidP="00CC055F">
      <w:pPr>
        <w:pStyle w:val="13"/>
        <w:spacing w:after="120"/>
        <w:ind w:firstLine="480"/>
        <w:jc w:val="left"/>
        <w:rPr>
          <w:rFonts w:ascii="宋体" w:hAnsi="宋体"/>
          <w:sz w:val="24"/>
        </w:rPr>
      </w:pPr>
      <w:r w:rsidRPr="00143E53">
        <w:rPr>
          <w:rFonts w:ascii="宋体" w:hAnsi="宋体" w:hint="eastAsia"/>
          <w:sz w:val="24"/>
        </w:rPr>
        <w:t>（四）被保险人的雇员。</w:t>
      </w:r>
    </w:p>
    <w:p w:rsidR="00070723" w:rsidRPr="00143E53" w:rsidRDefault="00070723" w:rsidP="00CC055F">
      <w:pPr>
        <w:pStyle w:val="13"/>
        <w:spacing w:after="120"/>
        <w:ind w:firstLine="480"/>
        <w:jc w:val="left"/>
        <w:rPr>
          <w:rFonts w:ascii="宋体" w:hAnsi="宋体"/>
          <w:sz w:val="24"/>
        </w:rPr>
      </w:pPr>
      <w:r w:rsidRPr="00143E53">
        <w:rPr>
          <w:rFonts w:ascii="宋体" w:hAnsi="宋体" w:hint="eastAsia"/>
          <w:sz w:val="24"/>
        </w:rPr>
        <w:t>但上述各方的故意行为造成保险事故的，保险人保留代位求偿权。</w:t>
      </w:r>
    </w:p>
    <w:p w:rsidR="00070723" w:rsidRPr="00143E53" w:rsidRDefault="00070723" w:rsidP="00CC055F">
      <w:pPr>
        <w:pStyle w:val="13"/>
        <w:spacing w:after="120"/>
        <w:ind w:firstLine="480"/>
        <w:jc w:val="left"/>
        <w:rPr>
          <w:rFonts w:ascii="宋体" w:hAnsi="宋体"/>
          <w:sz w:val="24"/>
        </w:rPr>
      </w:pPr>
      <w:r w:rsidRPr="00143E53">
        <w:rPr>
          <w:rFonts w:ascii="宋体" w:hAnsi="宋体" w:hint="eastAsia"/>
          <w:sz w:val="24"/>
        </w:rPr>
        <w:t>本附加险条款与主险条款内容相悖之处，以本附加险条款为准；未尽之处，以主险条款为准。</w:t>
      </w:r>
    </w:p>
    <w:p w:rsidR="00070723" w:rsidRPr="00143E53" w:rsidRDefault="00CC055F" w:rsidP="00CC055F">
      <w:pPr>
        <w:pStyle w:val="13"/>
        <w:spacing w:after="120" w:line="360" w:lineRule="auto"/>
        <w:ind w:firstLineChars="0" w:firstLine="0"/>
        <w:jc w:val="left"/>
        <w:rPr>
          <w:rFonts w:ascii="宋体" w:hAnsi="宋体"/>
          <w:sz w:val="24"/>
        </w:rPr>
      </w:pPr>
      <w:r w:rsidRPr="00143E53">
        <w:rPr>
          <w:rFonts w:ascii="宋体" w:hAnsi="宋体" w:hint="eastAsia"/>
          <w:sz w:val="24"/>
        </w:rPr>
        <w:t>2</w:t>
      </w:r>
      <w:r w:rsidRPr="00143E53">
        <w:rPr>
          <w:rFonts w:ascii="宋体" w:hAnsi="宋体"/>
          <w:sz w:val="24"/>
        </w:rPr>
        <w:t>4</w:t>
      </w:r>
      <w:r w:rsidRPr="00143E53">
        <w:rPr>
          <w:rFonts w:ascii="宋体" w:hAnsi="宋体" w:hint="eastAsia"/>
          <w:sz w:val="24"/>
        </w:rPr>
        <w:t>、</w:t>
      </w:r>
      <w:r w:rsidR="00070723" w:rsidRPr="00143E53">
        <w:rPr>
          <w:rFonts w:ascii="宋体" w:hAnsi="宋体" w:hint="eastAsia"/>
          <w:sz w:val="24"/>
        </w:rPr>
        <w:t>不受控制条款</w:t>
      </w:r>
    </w:p>
    <w:p w:rsidR="00070723" w:rsidRPr="00143E53" w:rsidRDefault="00070723" w:rsidP="00CC055F">
      <w:pPr>
        <w:pStyle w:val="13"/>
        <w:spacing w:after="120"/>
        <w:ind w:firstLine="480"/>
        <w:jc w:val="left"/>
        <w:rPr>
          <w:rFonts w:ascii="宋体" w:hAnsi="宋体"/>
          <w:sz w:val="24"/>
        </w:rPr>
      </w:pPr>
      <w:r w:rsidRPr="00143E53">
        <w:rPr>
          <w:rFonts w:ascii="宋体" w:hAnsi="宋体" w:hint="eastAsia"/>
          <w:sz w:val="24"/>
        </w:rPr>
        <w:t>经双方同意，被保险人在无法控制或不存在过错的情况</w:t>
      </w:r>
      <w:proofErr w:type="gramStart"/>
      <w:r w:rsidRPr="00143E53">
        <w:rPr>
          <w:rFonts w:ascii="宋体" w:hAnsi="宋体" w:hint="eastAsia"/>
          <w:sz w:val="24"/>
        </w:rPr>
        <w:t>下违反</w:t>
      </w:r>
      <w:proofErr w:type="gramEnd"/>
      <w:r w:rsidRPr="00143E53">
        <w:rPr>
          <w:rFonts w:ascii="宋体" w:hAnsi="宋体" w:hint="eastAsia"/>
          <w:sz w:val="24"/>
        </w:rPr>
        <w:t>本保险合同的条件和保证，本保险合同的保障不受影响。</w:t>
      </w:r>
    </w:p>
    <w:p w:rsidR="00070723" w:rsidRPr="00143E53" w:rsidRDefault="00070723" w:rsidP="00CC055F">
      <w:pPr>
        <w:pStyle w:val="13"/>
        <w:spacing w:after="120"/>
        <w:ind w:firstLine="480"/>
        <w:jc w:val="left"/>
        <w:rPr>
          <w:rFonts w:ascii="宋体" w:hAnsi="宋体"/>
          <w:sz w:val="24"/>
        </w:rPr>
      </w:pPr>
      <w:r w:rsidRPr="00143E53">
        <w:rPr>
          <w:rFonts w:ascii="宋体" w:hAnsi="宋体" w:hint="eastAsia"/>
          <w:sz w:val="24"/>
        </w:rPr>
        <w:t>本附加险条款与主险条款内容相悖之处，以本附加险条款为准；未尽之处，以主险条款为准。</w:t>
      </w:r>
    </w:p>
    <w:p w:rsidR="00070723" w:rsidRPr="00143E53" w:rsidRDefault="00CC055F" w:rsidP="00CC055F">
      <w:pPr>
        <w:pStyle w:val="13"/>
        <w:spacing w:after="120" w:line="360" w:lineRule="auto"/>
        <w:ind w:firstLineChars="0" w:firstLine="0"/>
        <w:jc w:val="left"/>
        <w:rPr>
          <w:rFonts w:ascii="宋体" w:hAnsi="宋体"/>
          <w:sz w:val="24"/>
        </w:rPr>
      </w:pPr>
      <w:r w:rsidRPr="00143E53">
        <w:rPr>
          <w:rFonts w:ascii="宋体" w:hAnsi="宋体" w:hint="eastAsia"/>
          <w:sz w:val="24"/>
        </w:rPr>
        <w:t>2</w:t>
      </w:r>
      <w:r w:rsidRPr="00143E53">
        <w:rPr>
          <w:rFonts w:ascii="宋体" w:hAnsi="宋体"/>
          <w:sz w:val="24"/>
        </w:rPr>
        <w:t>5</w:t>
      </w:r>
      <w:r w:rsidRPr="00143E53">
        <w:rPr>
          <w:rFonts w:ascii="宋体" w:hAnsi="宋体" w:hint="eastAsia"/>
          <w:sz w:val="24"/>
        </w:rPr>
        <w:t>、</w:t>
      </w:r>
      <w:r w:rsidR="00070723" w:rsidRPr="00143E53">
        <w:rPr>
          <w:rFonts w:ascii="宋体" w:hAnsi="宋体" w:hint="eastAsia"/>
          <w:sz w:val="24"/>
        </w:rPr>
        <w:t>灭火费用扩展条款A</w:t>
      </w:r>
    </w:p>
    <w:p w:rsidR="00070723" w:rsidRPr="00143E53" w:rsidRDefault="00070723" w:rsidP="00CC055F">
      <w:pPr>
        <w:pStyle w:val="13"/>
        <w:spacing w:after="120"/>
        <w:ind w:firstLine="480"/>
        <w:jc w:val="left"/>
        <w:rPr>
          <w:rFonts w:ascii="宋体" w:hAnsi="宋体"/>
          <w:sz w:val="24"/>
        </w:rPr>
      </w:pPr>
      <w:r w:rsidRPr="00143E53">
        <w:rPr>
          <w:rFonts w:ascii="宋体" w:hAnsi="宋体" w:hint="eastAsia"/>
          <w:sz w:val="24"/>
        </w:rPr>
        <w:t>经双方同意，被保险人为扑灭本保险合同中载明地址内的火灾而发生的下列必要及合理的费用，保险人按照本保险合同的约定负责赔偿：</w:t>
      </w:r>
    </w:p>
    <w:p w:rsidR="00070723" w:rsidRPr="00143E53" w:rsidRDefault="00070723" w:rsidP="00CC055F">
      <w:pPr>
        <w:pStyle w:val="13"/>
        <w:spacing w:after="120"/>
        <w:ind w:firstLine="480"/>
        <w:jc w:val="left"/>
        <w:rPr>
          <w:rFonts w:ascii="宋体" w:hAnsi="宋体"/>
          <w:sz w:val="24"/>
        </w:rPr>
      </w:pPr>
      <w:r w:rsidRPr="00143E53">
        <w:rPr>
          <w:rFonts w:ascii="宋体" w:hAnsi="宋体" w:hint="eastAsia"/>
          <w:sz w:val="24"/>
        </w:rPr>
        <w:t>（一）对在灭火过程中使用过的灭火器材进行重新填充所需的费用；</w:t>
      </w:r>
    </w:p>
    <w:p w:rsidR="00070723" w:rsidRPr="00143E53" w:rsidRDefault="00070723" w:rsidP="00CC055F">
      <w:pPr>
        <w:pStyle w:val="13"/>
        <w:spacing w:after="120"/>
        <w:ind w:firstLine="480"/>
        <w:jc w:val="left"/>
        <w:rPr>
          <w:rFonts w:ascii="宋体" w:hAnsi="宋体"/>
          <w:sz w:val="24"/>
        </w:rPr>
      </w:pPr>
      <w:r w:rsidRPr="00143E53">
        <w:rPr>
          <w:rFonts w:ascii="宋体" w:hAnsi="宋体" w:hint="eastAsia"/>
          <w:sz w:val="24"/>
        </w:rPr>
        <w:t>（二）被保险人的雇员在灭火过程中，个人物品遭受的直接损失。</w:t>
      </w:r>
    </w:p>
    <w:p w:rsidR="00070723" w:rsidRPr="00143E53" w:rsidRDefault="00070723" w:rsidP="00CC055F">
      <w:pPr>
        <w:pStyle w:val="13"/>
        <w:spacing w:after="120"/>
        <w:ind w:firstLine="480"/>
        <w:jc w:val="left"/>
        <w:rPr>
          <w:rFonts w:ascii="宋体" w:hAnsi="宋体"/>
          <w:sz w:val="24"/>
        </w:rPr>
      </w:pPr>
      <w:r w:rsidRPr="00143E53">
        <w:rPr>
          <w:rFonts w:ascii="宋体" w:hAnsi="宋体" w:hint="eastAsia"/>
          <w:sz w:val="24"/>
        </w:rPr>
        <w:t>本</w:t>
      </w:r>
      <w:proofErr w:type="gramStart"/>
      <w:r w:rsidRPr="00143E53">
        <w:rPr>
          <w:rFonts w:ascii="宋体" w:hAnsi="宋体" w:hint="eastAsia"/>
          <w:sz w:val="24"/>
        </w:rPr>
        <w:t>附加险条款项</w:t>
      </w:r>
      <w:proofErr w:type="gramEnd"/>
      <w:r w:rsidRPr="00143E53">
        <w:rPr>
          <w:rFonts w:ascii="宋体" w:hAnsi="宋体" w:hint="eastAsia"/>
          <w:sz w:val="24"/>
        </w:rPr>
        <w:t>下保险人的赔偿责任不超过本保险合同中载明的相应赔偿限额。</w:t>
      </w:r>
    </w:p>
    <w:p w:rsidR="00070723" w:rsidRPr="00143E53" w:rsidRDefault="00070723" w:rsidP="00CC055F">
      <w:pPr>
        <w:pStyle w:val="13"/>
        <w:spacing w:after="120"/>
        <w:ind w:firstLine="480"/>
        <w:jc w:val="left"/>
        <w:rPr>
          <w:rFonts w:ascii="宋体" w:hAnsi="宋体"/>
          <w:sz w:val="24"/>
        </w:rPr>
      </w:pPr>
      <w:r w:rsidRPr="00143E53">
        <w:rPr>
          <w:rFonts w:ascii="宋体" w:hAnsi="宋体" w:hint="eastAsia"/>
          <w:sz w:val="24"/>
        </w:rPr>
        <w:t>本附加险条款与主险条款内容相悖之处，以本附加险条款为准；未尽之处，以主险条款为准。</w:t>
      </w:r>
    </w:p>
    <w:p w:rsidR="00070723" w:rsidRPr="00143E53" w:rsidRDefault="00CC055F" w:rsidP="00CC055F">
      <w:pPr>
        <w:pStyle w:val="13"/>
        <w:spacing w:after="120" w:line="360" w:lineRule="auto"/>
        <w:ind w:firstLineChars="0" w:firstLine="0"/>
        <w:jc w:val="left"/>
        <w:rPr>
          <w:rFonts w:ascii="宋体" w:hAnsi="宋体"/>
          <w:sz w:val="24"/>
        </w:rPr>
      </w:pPr>
      <w:r w:rsidRPr="00143E53">
        <w:rPr>
          <w:rFonts w:ascii="宋体" w:hAnsi="宋体" w:hint="eastAsia"/>
          <w:sz w:val="24"/>
        </w:rPr>
        <w:t>2</w:t>
      </w:r>
      <w:r w:rsidRPr="00143E53">
        <w:rPr>
          <w:rFonts w:ascii="宋体" w:hAnsi="宋体"/>
          <w:sz w:val="24"/>
        </w:rPr>
        <w:t>6</w:t>
      </w:r>
      <w:r w:rsidRPr="00143E53">
        <w:rPr>
          <w:rFonts w:ascii="宋体" w:hAnsi="宋体" w:hint="eastAsia"/>
          <w:sz w:val="24"/>
        </w:rPr>
        <w:t>、</w:t>
      </w:r>
      <w:r w:rsidR="00070723" w:rsidRPr="00143E53">
        <w:rPr>
          <w:rFonts w:ascii="宋体" w:hAnsi="宋体" w:hint="eastAsia"/>
          <w:sz w:val="24"/>
        </w:rPr>
        <w:t xml:space="preserve">烟熏扩展条款 </w:t>
      </w:r>
    </w:p>
    <w:p w:rsidR="00070723" w:rsidRPr="00143E53" w:rsidRDefault="00070723" w:rsidP="00CC055F">
      <w:pPr>
        <w:pStyle w:val="13"/>
        <w:spacing w:after="120"/>
        <w:ind w:firstLine="480"/>
        <w:jc w:val="left"/>
        <w:rPr>
          <w:rFonts w:ascii="宋体" w:hAnsi="宋体"/>
          <w:sz w:val="24"/>
        </w:rPr>
      </w:pPr>
      <w:r w:rsidRPr="00143E53">
        <w:rPr>
          <w:rFonts w:ascii="宋体" w:hAnsi="宋体" w:hint="eastAsia"/>
          <w:sz w:val="24"/>
        </w:rPr>
        <w:t>经双方同意，由于意外事故引起烟熏造成的保险标的</w:t>
      </w:r>
      <w:proofErr w:type="gramStart"/>
      <w:r w:rsidRPr="00143E53">
        <w:rPr>
          <w:rFonts w:ascii="宋体" w:hAnsi="宋体" w:hint="eastAsia"/>
          <w:sz w:val="24"/>
        </w:rPr>
        <w:t>的</w:t>
      </w:r>
      <w:proofErr w:type="gramEnd"/>
      <w:r w:rsidRPr="00143E53">
        <w:rPr>
          <w:rFonts w:ascii="宋体" w:hAnsi="宋体" w:hint="eastAsia"/>
          <w:sz w:val="24"/>
        </w:rPr>
        <w:t>直接物质损失或清除污迹的费用，保险人按照本保险合同的约定负责赔偿。</w:t>
      </w:r>
    </w:p>
    <w:p w:rsidR="00070723" w:rsidRPr="00143E53" w:rsidRDefault="00070723" w:rsidP="00CC055F">
      <w:pPr>
        <w:pStyle w:val="13"/>
        <w:spacing w:after="120"/>
        <w:ind w:firstLine="480"/>
        <w:jc w:val="left"/>
        <w:rPr>
          <w:rFonts w:ascii="宋体" w:hAnsi="宋体"/>
          <w:sz w:val="24"/>
        </w:rPr>
      </w:pPr>
      <w:r w:rsidRPr="00143E53">
        <w:rPr>
          <w:rFonts w:ascii="宋体" w:hAnsi="宋体" w:hint="eastAsia"/>
          <w:sz w:val="24"/>
        </w:rPr>
        <w:t>本附加险条款与主险条款内容相悖之处，以本附加险条款为准；未尽之处，以主险条款为准。</w:t>
      </w:r>
    </w:p>
    <w:p w:rsidR="00070723" w:rsidRPr="00143E53" w:rsidRDefault="00CC055F" w:rsidP="00CC055F">
      <w:pPr>
        <w:pStyle w:val="13"/>
        <w:spacing w:after="120" w:line="360" w:lineRule="auto"/>
        <w:ind w:firstLineChars="0" w:firstLine="0"/>
        <w:jc w:val="left"/>
        <w:rPr>
          <w:rFonts w:ascii="宋体" w:hAnsi="宋体"/>
          <w:sz w:val="24"/>
        </w:rPr>
      </w:pPr>
      <w:r w:rsidRPr="00143E53">
        <w:rPr>
          <w:rFonts w:ascii="宋体" w:hAnsi="宋体"/>
          <w:sz w:val="24"/>
        </w:rPr>
        <w:t>27</w:t>
      </w:r>
      <w:r w:rsidRPr="00143E53">
        <w:rPr>
          <w:rFonts w:ascii="宋体" w:hAnsi="宋体" w:hint="eastAsia"/>
          <w:sz w:val="24"/>
        </w:rPr>
        <w:t>、</w:t>
      </w:r>
      <w:r w:rsidR="00070723" w:rsidRPr="00143E53">
        <w:rPr>
          <w:rFonts w:ascii="宋体" w:hAnsi="宋体" w:hint="eastAsia"/>
          <w:sz w:val="24"/>
        </w:rPr>
        <w:t>供应中断扩展条款D</w:t>
      </w:r>
    </w:p>
    <w:p w:rsidR="00070723" w:rsidRPr="00143E53" w:rsidRDefault="00070723" w:rsidP="00CC055F">
      <w:pPr>
        <w:pStyle w:val="13"/>
        <w:spacing w:after="120"/>
        <w:ind w:firstLine="480"/>
        <w:jc w:val="left"/>
        <w:rPr>
          <w:rFonts w:ascii="宋体" w:hAnsi="宋体"/>
          <w:sz w:val="24"/>
        </w:rPr>
      </w:pPr>
      <w:r w:rsidRPr="00143E53">
        <w:rPr>
          <w:rFonts w:ascii="宋体" w:hAnsi="宋体" w:hint="eastAsia"/>
          <w:sz w:val="24"/>
        </w:rPr>
        <w:t>经双方同意，由于供应电、水、气及其他能源的设备遭受保险事故致使供应中断造成保险标的</w:t>
      </w:r>
      <w:proofErr w:type="gramStart"/>
      <w:r w:rsidRPr="00143E53">
        <w:rPr>
          <w:rFonts w:ascii="宋体" w:hAnsi="宋体" w:hint="eastAsia"/>
          <w:sz w:val="24"/>
        </w:rPr>
        <w:t>的</w:t>
      </w:r>
      <w:proofErr w:type="gramEnd"/>
      <w:r w:rsidRPr="00143E53">
        <w:rPr>
          <w:rFonts w:ascii="宋体" w:hAnsi="宋体" w:hint="eastAsia"/>
          <w:sz w:val="24"/>
        </w:rPr>
        <w:t>损失，保险人按照本保险合同的约定负责赔偿。</w:t>
      </w:r>
    </w:p>
    <w:p w:rsidR="00070723" w:rsidRPr="00143E53" w:rsidRDefault="00070723" w:rsidP="00CC055F">
      <w:pPr>
        <w:pStyle w:val="13"/>
        <w:spacing w:after="120"/>
        <w:ind w:firstLine="480"/>
        <w:jc w:val="left"/>
        <w:rPr>
          <w:rFonts w:ascii="宋体" w:hAnsi="宋体"/>
          <w:sz w:val="24"/>
        </w:rPr>
      </w:pPr>
      <w:r w:rsidRPr="00143E53">
        <w:rPr>
          <w:rFonts w:ascii="宋体" w:hAnsi="宋体" w:hint="eastAsia"/>
          <w:sz w:val="24"/>
        </w:rPr>
        <w:t>本附加条款与主条款内容相悖之处，以本附加条款为准；未尽之处，以主条款为准。</w:t>
      </w:r>
    </w:p>
    <w:p w:rsidR="00070723" w:rsidRPr="00143E53" w:rsidRDefault="00CC055F" w:rsidP="00CC055F">
      <w:pPr>
        <w:pStyle w:val="13"/>
        <w:spacing w:after="120" w:line="360" w:lineRule="auto"/>
        <w:ind w:firstLineChars="0" w:firstLine="0"/>
        <w:jc w:val="left"/>
        <w:rPr>
          <w:rFonts w:ascii="宋体" w:hAnsi="宋体"/>
          <w:sz w:val="24"/>
        </w:rPr>
      </w:pPr>
      <w:r w:rsidRPr="00143E53">
        <w:rPr>
          <w:rFonts w:ascii="宋体" w:hAnsi="宋体" w:hint="eastAsia"/>
          <w:sz w:val="24"/>
        </w:rPr>
        <w:t>2</w:t>
      </w:r>
      <w:r w:rsidRPr="00143E53">
        <w:rPr>
          <w:rFonts w:ascii="宋体" w:hAnsi="宋体"/>
          <w:sz w:val="24"/>
        </w:rPr>
        <w:t>8</w:t>
      </w:r>
      <w:r w:rsidRPr="00143E53">
        <w:rPr>
          <w:rFonts w:ascii="宋体" w:hAnsi="宋体" w:hint="eastAsia"/>
          <w:sz w:val="24"/>
        </w:rPr>
        <w:t>、</w:t>
      </w:r>
      <w:r w:rsidR="00070723" w:rsidRPr="00143E53">
        <w:rPr>
          <w:rFonts w:ascii="宋体" w:hAnsi="宋体" w:hint="eastAsia"/>
          <w:sz w:val="24"/>
        </w:rPr>
        <w:t>车辆装载物条款</w:t>
      </w:r>
    </w:p>
    <w:p w:rsidR="00070723" w:rsidRPr="00143E53" w:rsidRDefault="00070723" w:rsidP="00CC055F">
      <w:pPr>
        <w:pStyle w:val="13"/>
        <w:spacing w:after="120"/>
        <w:ind w:firstLine="480"/>
        <w:jc w:val="left"/>
        <w:rPr>
          <w:rFonts w:ascii="宋体" w:hAnsi="宋体"/>
          <w:sz w:val="24"/>
        </w:rPr>
      </w:pPr>
      <w:r w:rsidRPr="00143E53">
        <w:rPr>
          <w:rFonts w:ascii="宋体" w:hAnsi="宋体" w:hint="eastAsia"/>
          <w:sz w:val="24"/>
        </w:rPr>
        <w:lastRenderedPageBreak/>
        <w:t>兹经双方同意,被保险人应按规定缴付附加的保险费,当装载保险财产的被保险人的车辆暂时停置于保险单所列</w:t>
      </w:r>
    </w:p>
    <w:p w:rsidR="00070723" w:rsidRPr="00143E53" w:rsidRDefault="00070723" w:rsidP="00CC055F">
      <w:pPr>
        <w:pStyle w:val="13"/>
        <w:spacing w:after="120"/>
        <w:ind w:firstLine="480"/>
        <w:jc w:val="left"/>
        <w:rPr>
          <w:rFonts w:ascii="宋体" w:hAnsi="宋体"/>
          <w:sz w:val="24"/>
        </w:rPr>
      </w:pPr>
      <w:r w:rsidRPr="00143E53">
        <w:rPr>
          <w:rFonts w:ascii="宋体" w:hAnsi="宋体" w:hint="eastAsia"/>
          <w:sz w:val="24"/>
        </w:rPr>
        <w:t>明的保险财产地址时,本公司对该保险财产因发生保险事故所致之毁损或灭失,亦负赔偿责任。若该保险财产已经另行单独投保,则本公司仅负责按比例分摊赔偿的责任。</w:t>
      </w:r>
    </w:p>
    <w:p w:rsidR="00070723" w:rsidRPr="00143E53" w:rsidRDefault="00070723" w:rsidP="00CC055F">
      <w:pPr>
        <w:pStyle w:val="13"/>
        <w:spacing w:after="120"/>
        <w:ind w:firstLine="480"/>
        <w:jc w:val="left"/>
        <w:rPr>
          <w:rFonts w:ascii="宋体" w:hAnsi="宋体"/>
          <w:sz w:val="24"/>
        </w:rPr>
      </w:pPr>
      <w:r w:rsidRPr="00143E53">
        <w:rPr>
          <w:rFonts w:ascii="宋体" w:hAnsi="宋体" w:hint="eastAsia"/>
          <w:sz w:val="24"/>
        </w:rPr>
        <w:t>本保险单所载其他条件不变。</w:t>
      </w:r>
    </w:p>
    <w:p w:rsidR="00070723" w:rsidRPr="00143E53" w:rsidRDefault="00CC055F" w:rsidP="00CC055F">
      <w:pPr>
        <w:pStyle w:val="13"/>
        <w:spacing w:after="120" w:line="360" w:lineRule="auto"/>
        <w:ind w:firstLineChars="0" w:firstLine="0"/>
        <w:jc w:val="left"/>
        <w:rPr>
          <w:rFonts w:ascii="宋体" w:hAnsi="宋体"/>
          <w:sz w:val="24"/>
        </w:rPr>
      </w:pPr>
      <w:r w:rsidRPr="00143E53">
        <w:rPr>
          <w:rFonts w:ascii="宋体" w:hAnsi="宋体" w:hint="eastAsia"/>
          <w:sz w:val="24"/>
        </w:rPr>
        <w:t>2</w:t>
      </w:r>
      <w:r w:rsidRPr="00143E53">
        <w:rPr>
          <w:rFonts w:ascii="宋体" w:hAnsi="宋体"/>
          <w:sz w:val="24"/>
        </w:rPr>
        <w:t>9</w:t>
      </w:r>
      <w:r w:rsidRPr="00143E53">
        <w:rPr>
          <w:rFonts w:ascii="宋体" w:hAnsi="宋体" w:hint="eastAsia"/>
          <w:sz w:val="24"/>
        </w:rPr>
        <w:t>、</w:t>
      </w:r>
      <w:r w:rsidR="00070723" w:rsidRPr="00143E53">
        <w:rPr>
          <w:rFonts w:ascii="宋体" w:hAnsi="宋体" w:hint="eastAsia"/>
          <w:sz w:val="24"/>
        </w:rPr>
        <w:t>广告、霓虹灯扩展条款</w:t>
      </w:r>
    </w:p>
    <w:p w:rsidR="00070723" w:rsidRPr="00143E53" w:rsidRDefault="00070723" w:rsidP="00CC055F">
      <w:pPr>
        <w:pStyle w:val="13"/>
        <w:spacing w:after="120"/>
        <w:ind w:firstLine="480"/>
        <w:jc w:val="left"/>
        <w:rPr>
          <w:rFonts w:ascii="宋体" w:hAnsi="宋体"/>
          <w:sz w:val="24"/>
        </w:rPr>
      </w:pPr>
      <w:r w:rsidRPr="00143E53">
        <w:rPr>
          <w:rFonts w:ascii="宋体" w:hAnsi="宋体" w:hint="eastAsia"/>
          <w:sz w:val="24"/>
        </w:rPr>
        <w:t>经双方同意, 鉴于被保险人已缴付了附加保险费,本保险合同扩展承保被保险人因在本保险合同列明的营业场所内或其他列明场所布置的广告、霓虹灯、装饰物发生意外事故造成的损失。</w:t>
      </w:r>
    </w:p>
    <w:p w:rsidR="00070723" w:rsidRPr="00143E53" w:rsidRDefault="00070723" w:rsidP="00CC055F">
      <w:pPr>
        <w:pStyle w:val="13"/>
        <w:spacing w:after="120"/>
        <w:ind w:firstLine="480"/>
        <w:jc w:val="left"/>
        <w:rPr>
          <w:rFonts w:ascii="宋体" w:hAnsi="宋体"/>
          <w:sz w:val="24"/>
        </w:rPr>
      </w:pPr>
      <w:r w:rsidRPr="00143E53">
        <w:rPr>
          <w:rFonts w:ascii="宋体" w:hAnsi="宋体" w:hint="eastAsia"/>
          <w:sz w:val="24"/>
        </w:rPr>
        <w:t>本附加条款与主险条款内容相悖之处，以本附加条款为准；未尽之处，以主险条款为准。</w:t>
      </w:r>
    </w:p>
    <w:p w:rsidR="00070723" w:rsidRPr="00143E53" w:rsidRDefault="00CC055F" w:rsidP="00CC055F">
      <w:pPr>
        <w:pStyle w:val="13"/>
        <w:spacing w:after="120" w:line="360" w:lineRule="auto"/>
        <w:ind w:firstLineChars="0" w:firstLine="0"/>
        <w:jc w:val="left"/>
        <w:rPr>
          <w:rFonts w:ascii="宋体" w:hAnsi="宋体"/>
          <w:sz w:val="24"/>
        </w:rPr>
      </w:pPr>
      <w:r w:rsidRPr="00143E53">
        <w:rPr>
          <w:rFonts w:ascii="宋体" w:hAnsi="宋体" w:hint="eastAsia"/>
          <w:sz w:val="24"/>
        </w:rPr>
        <w:t>3</w:t>
      </w:r>
      <w:r w:rsidRPr="00143E53">
        <w:rPr>
          <w:rFonts w:ascii="宋体" w:hAnsi="宋体"/>
          <w:sz w:val="24"/>
        </w:rPr>
        <w:t>0</w:t>
      </w:r>
      <w:r w:rsidRPr="00143E53">
        <w:rPr>
          <w:rFonts w:ascii="宋体" w:hAnsi="宋体" w:hint="eastAsia"/>
          <w:sz w:val="24"/>
        </w:rPr>
        <w:t>、</w:t>
      </w:r>
      <w:r w:rsidR="00070723" w:rsidRPr="00143E53">
        <w:rPr>
          <w:rFonts w:ascii="宋体" w:hAnsi="宋体" w:hint="eastAsia"/>
          <w:sz w:val="24"/>
        </w:rPr>
        <w:t>内陆运输扩展条款A</w:t>
      </w:r>
    </w:p>
    <w:p w:rsidR="00070723" w:rsidRPr="00143E53" w:rsidRDefault="00070723" w:rsidP="00CC055F">
      <w:pPr>
        <w:pStyle w:val="13"/>
        <w:spacing w:after="120"/>
        <w:ind w:firstLine="480"/>
        <w:jc w:val="left"/>
        <w:rPr>
          <w:rFonts w:ascii="宋体" w:hAnsi="宋体"/>
          <w:sz w:val="24"/>
        </w:rPr>
      </w:pPr>
      <w:r w:rsidRPr="00143E53">
        <w:rPr>
          <w:rFonts w:ascii="宋体" w:hAnsi="宋体" w:hint="eastAsia"/>
          <w:sz w:val="24"/>
        </w:rPr>
        <w:t>经双方同意，在本保险合同约定的地域范围内，保险标的在除水运和空运以外的内陆运输途中(包括装卸过程</w:t>
      </w:r>
    </w:p>
    <w:p w:rsidR="00070723" w:rsidRPr="00143E53" w:rsidRDefault="00070723" w:rsidP="00CC055F">
      <w:pPr>
        <w:pStyle w:val="13"/>
        <w:spacing w:after="120"/>
        <w:ind w:firstLine="480"/>
        <w:jc w:val="left"/>
        <w:rPr>
          <w:rFonts w:ascii="宋体" w:hAnsi="宋体"/>
          <w:sz w:val="24"/>
        </w:rPr>
      </w:pPr>
      <w:r w:rsidRPr="00143E53">
        <w:rPr>
          <w:rFonts w:ascii="宋体" w:hAnsi="宋体" w:hint="eastAsia"/>
          <w:sz w:val="24"/>
        </w:rPr>
        <w:t>中，但不包括临时存放期间)，因本保险责任范围内的事故造成的损失，保险人按照本保险合同的约定负责赔偿，但保险标的</w:t>
      </w:r>
      <w:proofErr w:type="gramStart"/>
      <w:r w:rsidRPr="00143E53">
        <w:rPr>
          <w:rFonts w:ascii="宋体" w:hAnsi="宋体" w:hint="eastAsia"/>
          <w:sz w:val="24"/>
        </w:rPr>
        <w:t>的</w:t>
      </w:r>
      <w:proofErr w:type="gramEnd"/>
      <w:r w:rsidRPr="00143E53">
        <w:rPr>
          <w:rFonts w:ascii="宋体" w:hAnsi="宋体" w:hint="eastAsia"/>
          <w:sz w:val="24"/>
        </w:rPr>
        <w:t>运输必须有合适的包装及装载。</w:t>
      </w:r>
    </w:p>
    <w:p w:rsidR="00070723" w:rsidRPr="00143E53" w:rsidRDefault="00070723" w:rsidP="00CC055F">
      <w:pPr>
        <w:pStyle w:val="13"/>
        <w:spacing w:after="120"/>
        <w:ind w:firstLine="480"/>
        <w:jc w:val="left"/>
        <w:rPr>
          <w:rFonts w:ascii="宋体" w:hAnsi="宋体"/>
          <w:sz w:val="24"/>
        </w:rPr>
      </w:pPr>
      <w:r w:rsidRPr="00143E53">
        <w:rPr>
          <w:rFonts w:ascii="宋体" w:hAnsi="宋体" w:hint="eastAsia"/>
          <w:sz w:val="24"/>
        </w:rPr>
        <w:t>本附加条款项下保险人的赔偿责任不超过本保险合同中载明的相应赔偿限额。</w:t>
      </w:r>
    </w:p>
    <w:p w:rsidR="00070723" w:rsidRPr="00143E53" w:rsidRDefault="00070723" w:rsidP="00CC055F">
      <w:pPr>
        <w:pStyle w:val="13"/>
        <w:spacing w:after="120"/>
        <w:ind w:firstLine="480"/>
        <w:jc w:val="left"/>
        <w:rPr>
          <w:rFonts w:ascii="宋体" w:hAnsi="宋体"/>
          <w:sz w:val="24"/>
        </w:rPr>
      </w:pPr>
      <w:r w:rsidRPr="00143E53">
        <w:rPr>
          <w:rFonts w:ascii="宋体" w:hAnsi="宋体" w:hint="eastAsia"/>
          <w:sz w:val="24"/>
        </w:rPr>
        <w:t>本附加条款与主条款内容相悖之处，以本附加条款为准;未尽之处，以主条款为准。</w:t>
      </w:r>
    </w:p>
    <w:p w:rsidR="00070723" w:rsidRPr="00143E53" w:rsidRDefault="00070723" w:rsidP="00CC055F">
      <w:pPr>
        <w:pStyle w:val="13"/>
        <w:spacing w:after="120"/>
        <w:ind w:firstLine="480"/>
        <w:jc w:val="left"/>
        <w:rPr>
          <w:rFonts w:ascii="宋体" w:hAnsi="宋体"/>
          <w:sz w:val="24"/>
        </w:rPr>
      </w:pPr>
      <w:r w:rsidRPr="00143E53">
        <w:rPr>
          <w:rFonts w:ascii="宋体" w:hAnsi="宋体" w:hint="eastAsia"/>
          <w:sz w:val="24"/>
        </w:rPr>
        <w:t>本附加</w:t>
      </w:r>
      <w:proofErr w:type="gramStart"/>
      <w:r w:rsidRPr="00143E53">
        <w:rPr>
          <w:rFonts w:ascii="宋体" w:hAnsi="宋体" w:hint="eastAsia"/>
          <w:sz w:val="24"/>
        </w:rPr>
        <w:t>险赔偿</w:t>
      </w:r>
      <w:proofErr w:type="gramEnd"/>
      <w:r w:rsidRPr="00143E53">
        <w:rPr>
          <w:rFonts w:ascii="宋体" w:hAnsi="宋体" w:hint="eastAsia"/>
          <w:sz w:val="24"/>
        </w:rPr>
        <w:t>限额:RMB100</w:t>
      </w:r>
      <w:proofErr w:type="gramStart"/>
      <w:r w:rsidRPr="00143E53">
        <w:rPr>
          <w:rFonts w:ascii="宋体" w:hAnsi="宋体" w:hint="eastAsia"/>
          <w:sz w:val="24"/>
        </w:rPr>
        <w:t>,000,000</w:t>
      </w:r>
      <w:proofErr w:type="gramEnd"/>
    </w:p>
    <w:p w:rsidR="00CE300A" w:rsidRPr="00143E53" w:rsidRDefault="00CE300A" w:rsidP="00286A92">
      <w:pPr>
        <w:pStyle w:val="13"/>
        <w:spacing w:after="120" w:line="360" w:lineRule="auto"/>
        <w:ind w:firstLine="480"/>
        <w:jc w:val="left"/>
        <w:rPr>
          <w:rFonts w:ascii="宋体" w:hAnsi="宋体"/>
          <w:sz w:val="24"/>
        </w:rPr>
      </w:pPr>
    </w:p>
    <w:p w:rsidR="00CE300A" w:rsidRPr="00143E53" w:rsidRDefault="00CE300A" w:rsidP="00CE300A">
      <w:pPr>
        <w:pStyle w:val="13"/>
        <w:spacing w:after="120"/>
        <w:ind w:firstLineChars="0" w:firstLine="0"/>
        <w:jc w:val="left"/>
        <w:rPr>
          <w:rFonts w:ascii="宋体" w:hAnsi="宋体"/>
          <w:sz w:val="24"/>
        </w:rPr>
      </w:pPr>
      <w:r w:rsidRPr="00143E53">
        <w:rPr>
          <w:rFonts w:ascii="宋体" w:hAnsi="宋体" w:hint="eastAsia"/>
          <w:sz w:val="24"/>
        </w:rPr>
        <w:t>特别约定：</w:t>
      </w:r>
    </w:p>
    <w:p w:rsidR="00CE300A" w:rsidRPr="00143E53" w:rsidRDefault="00CE300A" w:rsidP="00CE300A">
      <w:pPr>
        <w:pStyle w:val="13"/>
        <w:spacing w:after="120" w:line="360" w:lineRule="auto"/>
        <w:ind w:firstLine="480"/>
        <w:jc w:val="left"/>
        <w:rPr>
          <w:rFonts w:ascii="宋体" w:hAnsi="宋体"/>
          <w:sz w:val="24"/>
        </w:rPr>
      </w:pPr>
      <w:r w:rsidRPr="00143E53">
        <w:rPr>
          <w:rFonts w:ascii="宋体" w:hAnsi="宋体" w:hint="eastAsia"/>
          <w:sz w:val="24"/>
        </w:rPr>
        <w:t>1.固定资产包括大楼室外广告装置、天线等。</w:t>
      </w:r>
    </w:p>
    <w:p w:rsidR="00CE300A" w:rsidRPr="00143E53" w:rsidRDefault="00CE300A" w:rsidP="00CE300A">
      <w:pPr>
        <w:pStyle w:val="13"/>
        <w:spacing w:after="120" w:line="360" w:lineRule="auto"/>
        <w:ind w:firstLine="480"/>
        <w:jc w:val="left"/>
        <w:rPr>
          <w:rFonts w:ascii="宋体" w:hAnsi="宋体"/>
          <w:sz w:val="24"/>
        </w:rPr>
      </w:pPr>
      <w:r w:rsidRPr="00143E53">
        <w:rPr>
          <w:rFonts w:ascii="宋体" w:hAnsi="宋体" w:hint="eastAsia"/>
          <w:sz w:val="24"/>
        </w:rPr>
        <w:t>2.幕墙玻璃的爆裂属于保险责任。</w:t>
      </w:r>
    </w:p>
    <w:p w:rsidR="00CE300A" w:rsidRPr="00143E53" w:rsidRDefault="00CE300A" w:rsidP="00CE300A">
      <w:pPr>
        <w:pStyle w:val="13"/>
        <w:spacing w:after="120" w:line="360" w:lineRule="auto"/>
        <w:ind w:firstLine="480"/>
        <w:jc w:val="left"/>
        <w:rPr>
          <w:rFonts w:ascii="宋体" w:hAnsi="宋体"/>
          <w:sz w:val="24"/>
        </w:rPr>
      </w:pPr>
      <w:r w:rsidRPr="00143E53">
        <w:rPr>
          <w:rFonts w:ascii="宋体" w:hAnsi="宋体" w:hint="eastAsia"/>
          <w:sz w:val="24"/>
        </w:rPr>
        <w:t>3.机器设备中包括光缆、电缆、卫星天线用机房设备等设备。</w:t>
      </w:r>
    </w:p>
    <w:p w:rsidR="00CE300A" w:rsidRPr="00143E53" w:rsidRDefault="00CE300A" w:rsidP="00CE300A">
      <w:pPr>
        <w:pStyle w:val="13"/>
        <w:spacing w:after="120" w:line="360" w:lineRule="auto"/>
        <w:ind w:firstLine="480"/>
        <w:jc w:val="left"/>
        <w:rPr>
          <w:rFonts w:ascii="宋体" w:hAnsi="宋体"/>
          <w:sz w:val="24"/>
        </w:rPr>
      </w:pPr>
      <w:r w:rsidRPr="00143E53">
        <w:rPr>
          <w:rFonts w:ascii="宋体" w:hAnsi="宋体" w:hint="eastAsia"/>
          <w:sz w:val="24"/>
        </w:rPr>
        <w:t>4.被保险人在严格按生产厂家使用说明、操作建议的前提下,并在当地当时气象部门预报的晴好天气情况下，当移动性器材放置露天工作时,一旦发生实际气象情况与预报矛盾,并由此造成露天器材,发生保单责任范围内事故,本保单负责赔偿。移动性器材,在出国从事“广电”工作,发生火灾,盗窃责任范围内事故,本保单负责赔偿。所谓“晴”是相对于雨天</w:t>
      </w:r>
      <w:r w:rsidR="00746494" w:rsidRPr="00143E53">
        <w:rPr>
          <w:rFonts w:ascii="宋体" w:hAnsi="宋体" w:hint="eastAsia"/>
          <w:sz w:val="24"/>
        </w:rPr>
        <w:t>而</w:t>
      </w:r>
      <w:r w:rsidRPr="00143E53">
        <w:rPr>
          <w:rFonts w:ascii="宋体" w:hAnsi="宋体" w:hint="eastAsia"/>
          <w:sz w:val="24"/>
        </w:rPr>
        <w:t>言,所谓“好”是相对于</w:t>
      </w:r>
      <w:r w:rsidR="00746494" w:rsidRPr="00143E53">
        <w:rPr>
          <w:rFonts w:ascii="宋体" w:hAnsi="宋体" w:hint="eastAsia"/>
          <w:sz w:val="24"/>
        </w:rPr>
        <w:t>灾害</w:t>
      </w:r>
      <w:r w:rsidRPr="00143E53">
        <w:rPr>
          <w:rFonts w:ascii="宋体" w:hAnsi="宋体" w:hint="eastAsia"/>
          <w:sz w:val="24"/>
        </w:rPr>
        <w:t>性气</w:t>
      </w:r>
      <w:r w:rsidRPr="00143E53">
        <w:rPr>
          <w:rFonts w:ascii="宋体" w:hAnsi="宋体" w:hint="eastAsia"/>
          <w:sz w:val="24"/>
        </w:rPr>
        <w:lastRenderedPageBreak/>
        <w:t>候而言。</w:t>
      </w:r>
    </w:p>
    <w:p w:rsidR="00CE300A" w:rsidRPr="00143E53" w:rsidRDefault="00CE300A" w:rsidP="00CE300A">
      <w:pPr>
        <w:pStyle w:val="13"/>
        <w:spacing w:after="120" w:line="360" w:lineRule="auto"/>
        <w:ind w:firstLine="480"/>
        <w:jc w:val="left"/>
        <w:rPr>
          <w:rFonts w:ascii="宋体" w:hAnsi="宋体"/>
          <w:sz w:val="24"/>
        </w:rPr>
      </w:pPr>
      <w:r w:rsidRPr="00143E53">
        <w:rPr>
          <w:rFonts w:ascii="宋体" w:hAnsi="宋体" w:hint="eastAsia"/>
          <w:sz w:val="24"/>
        </w:rPr>
        <w:t>5.本保单扩展广告、天线、霓虹灯、太阳能装置等建筑物外部附属设施的损失。</w:t>
      </w:r>
    </w:p>
    <w:p w:rsidR="00AF4000" w:rsidRPr="00143E53" w:rsidRDefault="00CE300A" w:rsidP="00CE300A">
      <w:pPr>
        <w:pStyle w:val="13"/>
        <w:spacing w:after="120" w:line="360" w:lineRule="auto"/>
        <w:ind w:firstLine="480"/>
        <w:jc w:val="left"/>
        <w:rPr>
          <w:rFonts w:ascii="宋体" w:hAnsi="宋体"/>
          <w:sz w:val="24"/>
        </w:rPr>
      </w:pPr>
      <w:r w:rsidRPr="00143E53">
        <w:rPr>
          <w:rFonts w:ascii="宋体" w:hAnsi="宋体" w:hint="eastAsia"/>
          <w:sz w:val="24"/>
        </w:rPr>
        <w:t>6.本保单扩展承保通讯装置、便携式计算机设备、便携式照相摄像器材以及其他便携式装置、设备。</w:t>
      </w:r>
    </w:p>
    <w:p w:rsidR="006E3884" w:rsidRPr="00143E53" w:rsidRDefault="006E3884">
      <w:pPr>
        <w:widowControl/>
        <w:jc w:val="left"/>
        <w:rPr>
          <w:rFonts w:ascii="宋体" w:hAnsi="宋体"/>
          <w:sz w:val="24"/>
        </w:rPr>
      </w:pPr>
      <w:r w:rsidRPr="00143E53">
        <w:rPr>
          <w:rFonts w:ascii="宋体" w:hAnsi="宋体"/>
          <w:sz w:val="24"/>
        </w:rPr>
        <w:br w:type="page"/>
      </w:r>
    </w:p>
    <w:p w:rsidR="00CC055F" w:rsidRPr="00143E53" w:rsidRDefault="00CC055F" w:rsidP="006E3884">
      <w:pPr>
        <w:spacing w:line="360" w:lineRule="auto"/>
        <w:jc w:val="center"/>
        <w:rPr>
          <w:rFonts w:ascii="宋体" w:hAnsi="宋体"/>
          <w:b/>
          <w:sz w:val="24"/>
        </w:rPr>
      </w:pPr>
      <w:r w:rsidRPr="00143E53">
        <w:rPr>
          <w:rFonts w:ascii="宋体" w:hAnsi="宋体" w:hint="eastAsia"/>
          <w:b/>
          <w:sz w:val="24"/>
        </w:rPr>
        <w:lastRenderedPageBreak/>
        <w:t>公众责任险</w:t>
      </w:r>
    </w:p>
    <w:p w:rsidR="00CC055F" w:rsidRPr="00143E53" w:rsidRDefault="00CC055F" w:rsidP="00CC055F">
      <w:pPr>
        <w:spacing w:line="360" w:lineRule="auto"/>
        <w:jc w:val="left"/>
        <w:rPr>
          <w:rFonts w:ascii="宋体" w:hAnsi="宋体"/>
          <w:sz w:val="24"/>
        </w:rPr>
      </w:pPr>
      <w:r w:rsidRPr="00143E53">
        <w:rPr>
          <w:rFonts w:ascii="宋体" w:hAnsi="宋体" w:hint="eastAsia"/>
          <w:sz w:val="24"/>
        </w:rPr>
        <w:t>保单条款：</w:t>
      </w:r>
      <w:r w:rsidRPr="00143E53">
        <w:rPr>
          <w:rFonts w:ascii="宋体" w:hAnsi="宋体"/>
          <w:sz w:val="24"/>
        </w:rPr>
        <w:t>2009</w:t>
      </w:r>
      <w:r w:rsidRPr="00143E53">
        <w:rPr>
          <w:rFonts w:ascii="宋体" w:hAnsi="宋体" w:hint="eastAsia"/>
          <w:sz w:val="24"/>
        </w:rPr>
        <w:t>年报</w:t>
      </w:r>
      <w:proofErr w:type="gramStart"/>
      <w:r w:rsidRPr="00143E53">
        <w:rPr>
          <w:rFonts w:ascii="宋体" w:hAnsi="宋体" w:hint="eastAsia"/>
          <w:sz w:val="24"/>
        </w:rPr>
        <w:t>备公众</w:t>
      </w:r>
      <w:proofErr w:type="gramEnd"/>
      <w:r w:rsidRPr="00143E53">
        <w:rPr>
          <w:rFonts w:ascii="宋体" w:hAnsi="宋体" w:hint="eastAsia"/>
          <w:sz w:val="24"/>
        </w:rPr>
        <w:t>责任险条款</w:t>
      </w:r>
    </w:p>
    <w:p w:rsidR="00CC055F" w:rsidRPr="00143E53" w:rsidRDefault="00CC055F" w:rsidP="00CC055F">
      <w:pPr>
        <w:spacing w:line="360" w:lineRule="auto"/>
        <w:jc w:val="left"/>
        <w:rPr>
          <w:rFonts w:ascii="宋体" w:hAnsi="宋体"/>
          <w:sz w:val="24"/>
        </w:rPr>
      </w:pPr>
      <w:r w:rsidRPr="00143E53">
        <w:rPr>
          <w:rFonts w:ascii="宋体" w:hAnsi="宋体" w:hint="eastAsia"/>
          <w:sz w:val="24"/>
        </w:rPr>
        <w:t>被保险人：上海文化广播影视集团有限公司</w:t>
      </w:r>
    </w:p>
    <w:p w:rsidR="00CC055F" w:rsidRPr="00143E53" w:rsidRDefault="00CC055F" w:rsidP="00CC055F">
      <w:pPr>
        <w:spacing w:line="360" w:lineRule="auto"/>
        <w:jc w:val="left"/>
        <w:rPr>
          <w:rFonts w:ascii="宋体" w:hAnsi="宋体"/>
          <w:sz w:val="24"/>
        </w:rPr>
      </w:pPr>
      <w:r w:rsidRPr="00143E53">
        <w:rPr>
          <w:rFonts w:ascii="宋体" w:hAnsi="宋体" w:hint="eastAsia"/>
          <w:sz w:val="24"/>
        </w:rPr>
        <w:t>被保险人地址</w:t>
      </w:r>
      <w:r w:rsidRPr="00143E53">
        <w:rPr>
          <w:rFonts w:ascii="宋体" w:hAnsi="宋体"/>
          <w:sz w:val="24"/>
        </w:rPr>
        <w:t>:</w:t>
      </w:r>
      <w:r w:rsidRPr="00143E53">
        <w:rPr>
          <w:rFonts w:ascii="宋体" w:hAnsi="宋体" w:hint="eastAsia"/>
          <w:sz w:val="24"/>
        </w:rPr>
        <w:t xml:space="preserve"> </w:t>
      </w:r>
      <w:r w:rsidR="0062348A" w:rsidRPr="003B5892">
        <w:rPr>
          <w:rFonts w:ascii="宋体" w:hAnsi="宋体" w:hint="eastAsia"/>
          <w:b/>
          <w:color w:val="000000" w:themeColor="text1"/>
          <w:sz w:val="24"/>
          <w:highlight w:val="yellow"/>
        </w:rPr>
        <w:t>（</w:t>
      </w:r>
      <w:proofErr w:type="gramStart"/>
      <w:r w:rsidR="0062348A" w:rsidRPr="003B5892">
        <w:rPr>
          <w:rFonts w:ascii="宋体" w:hAnsi="宋体" w:hint="eastAsia"/>
          <w:b/>
          <w:color w:val="000000" w:themeColor="text1"/>
          <w:sz w:val="24"/>
          <w:highlight w:val="yellow"/>
        </w:rPr>
        <w:t>一</w:t>
      </w:r>
      <w:proofErr w:type="gramEnd"/>
      <w:r w:rsidR="0062348A" w:rsidRPr="003B5892">
        <w:rPr>
          <w:rFonts w:ascii="宋体" w:hAnsi="宋体" w:hint="eastAsia"/>
          <w:b/>
          <w:color w:val="000000" w:themeColor="text1"/>
          <w:sz w:val="24"/>
          <w:highlight w:val="yellow"/>
        </w:rPr>
        <w:t>单一地址）</w:t>
      </w:r>
    </w:p>
    <w:p w:rsidR="00CC055F" w:rsidRPr="00143E53" w:rsidRDefault="00CC055F" w:rsidP="00CC055F">
      <w:pPr>
        <w:pStyle w:val="a1"/>
        <w:numPr>
          <w:ilvl w:val="0"/>
          <w:numId w:val="61"/>
        </w:numPr>
        <w:spacing w:line="360" w:lineRule="auto"/>
        <w:contextualSpacing/>
        <w:rPr>
          <w:rFonts w:ascii="宋体" w:hAnsi="宋体" w:cs="宋体"/>
          <w:kern w:val="2"/>
          <w:sz w:val="24"/>
          <w:szCs w:val="24"/>
        </w:rPr>
      </w:pPr>
      <w:r w:rsidRPr="00143E53">
        <w:rPr>
          <w:rFonts w:ascii="宋体" w:hAnsi="宋体" w:cs="宋体" w:hint="eastAsia"/>
          <w:kern w:val="2"/>
          <w:sz w:val="24"/>
          <w:szCs w:val="24"/>
        </w:rPr>
        <w:t>青海路大院</w:t>
      </w:r>
      <w:r w:rsidR="008E3766" w:rsidRPr="00143E53">
        <w:rPr>
          <w:rFonts w:ascii="宋体" w:hAnsi="宋体" w:cs="宋体" w:hint="eastAsia"/>
          <w:kern w:val="2"/>
          <w:sz w:val="24"/>
          <w:szCs w:val="24"/>
        </w:rPr>
        <w:t>（包括建筑围墙四周内）</w:t>
      </w:r>
      <w:r w:rsidRPr="00143E53">
        <w:rPr>
          <w:rFonts w:ascii="宋体" w:hAnsi="宋体" w:cs="宋体" w:hint="eastAsia"/>
          <w:kern w:val="2"/>
          <w:sz w:val="24"/>
          <w:szCs w:val="24"/>
        </w:rPr>
        <w:t>。</w:t>
      </w:r>
    </w:p>
    <w:p w:rsidR="00CC055F" w:rsidRPr="00143E53" w:rsidRDefault="00CC055F" w:rsidP="00CC055F">
      <w:pPr>
        <w:pStyle w:val="a1"/>
        <w:numPr>
          <w:ilvl w:val="0"/>
          <w:numId w:val="61"/>
        </w:numPr>
        <w:spacing w:line="360" w:lineRule="auto"/>
        <w:contextualSpacing/>
        <w:rPr>
          <w:rFonts w:ascii="宋体" w:hAnsi="宋体" w:cs="宋体"/>
          <w:kern w:val="2"/>
          <w:sz w:val="24"/>
          <w:szCs w:val="24"/>
        </w:rPr>
      </w:pPr>
      <w:r w:rsidRPr="00143E53">
        <w:rPr>
          <w:rFonts w:ascii="宋体" w:hAnsi="宋体" w:cs="宋体" w:hint="eastAsia"/>
          <w:kern w:val="2"/>
          <w:sz w:val="24"/>
          <w:szCs w:val="24"/>
        </w:rPr>
        <w:t>东视大院</w:t>
      </w:r>
      <w:r w:rsidR="008E3766" w:rsidRPr="00143E53">
        <w:rPr>
          <w:rFonts w:ascii="宋体" w:hAnsi="宋体" w:cs="宋体" w:hint="eastAsia"/>
          <w:kern w:val="2"/>
          <w:sz w:val="24"/>
          <w:szCs w:val="24"/>
        </w:rPr>
        <w:t>（包括建筑围墙四周内）</w:t>
      </w:r>
      <w:r w:rsidRPr="00143E53">
        <w:rPr>
          <w:rFonts w:ascii="宋体" w:hAnsi="宋体" w:cs="宋体" w:hint="eastAsia"/>
          <w:kern w:val="2"/>
          <w:sz w:val="24"/>
          <w:szCs w:val="24"/>
        </w:rPr>
        <w:t>。</w:t>
      </w:r>
    </w:p>
    <w:p w:rsidR="00CC055F" w:rsidRPr="00143E53" w:rsidRDefault="00CC055F" w:rsidP="00CC055F">
      <w:pPr>
        <w:pStyle w:val="a1"/>
        <w:numPr>
          <w:ilvl w:val="0"/>
          <w:numId w:val="61"/>
        </w:numPr>
        <w:spacing w:line="360" w:lineRule="auto"/>
        <w:contextualSpacing/>
        <w:rPr>
          <w:rFonts w:ascii="宋体" w:hAnsi="宋体" w:cs="宋体"/>
          <w:kern w:val="2"/>
          <w:sz w:val="24"/>
          <w:szCs w:val="24"/>
        </w:rPr>
      </w:pPr>
      <w:r w:rsidRPr="00143E53">
        <w:rPr>
          <w:rFonts w:ascii="宋体" w:hAnsi="宋体" w:cs="宋体" w:hint="eastAsia"/>
          <w:kern w:val="2"/>
          <w:sz w:val="24"/>
          <w:szCs w:val="24"/>
        </w:rPr>
        <w:t>虹桥路1376号广播大院</w:t>
      </w:r>
      <w:r w:rsidR="008E3766" w:rsidRPr="00143E53">
        <w:rPr>
          <w:rFonts w:ascii="宋体" w:hAnsi="宋体" w:cs="宋体" w:hint="eastAsia"/>
          <w:kern w:val="2"/>
          <w:sz w:val="24"/>
          <w:szCs w:val="24"/>
        </w:rPr>
        <w:t>（包括建筑围墙四周内）</w:t>
      </w:r>
      <w:r w:rsidRPr="00143E53">
        <w:rPr>
          <w:rFonts w:ascii="宋体" w:hAnsi="宋体" w:cs="宋体" w:hint="eastAsia"/>
          <w:kern w:val="2"/>
          <w:sz w:val="24"/>
          <w:szCs w:val="24"/>
        </w:rPr>
        <w:t>。</w:t>
      </w:r>
    </w:p>
    <w:p w:rsidR="00CC055F" w:rsidRPr="00143E53" w:rsidRDefault="00CC055F" w:rsidP="00CC055F">
      <w:pPr>
        <w:pStyle w:val="a1"/>
        <w:numPr>
          <w:ilvl w:val="0"/>
          <w:numId w:val="61"/>
        </w:numPr>
        <w:spacing w:line="360" w:lineRule="auto"/>
        <w:contextualSpacing/>
        <w:rPr>
          <w:rFonts w:ascii="宋体" w:hAnsi="宋体" w:cs="宋体"/>
          <w:kern w:val="2"/>
          <w:sz w:val="24"/>
          <w:szCs w:val="24"/>
        </w:rPr>
      </w:pPr>
      <w:r w:rsidRPr="00143E53">
        <w:rPr>
          <w:rFonts w:ascii="宋体" w:hAnsi="宋体" w:cs="宋体" w:hint="eastAsia"/>
          <w:kern w:val="2"/>
          <w:sz w:val="24"/>
          <w:szCs w:val="24"/>
        </w:rPr>
        <w:t>艺海大厦</w:t>
      </w:r>
      <w:r w:rsidR="008E3766" w:rsidRPr="00143E53">
        <w:rPr>
          <w:rFonts w:ascii="宋体" w:hAnsi="宋体" w:cs="宋体" w:hint="eastAsia"/>
          <w:kern w:val="2"/>
          <w:sz w:val="24"/>
          <w:szCs w:val="24"/>
        </w:rPr>
        <w:t>（包括建筑围墙四周内）</w:t>
      </w:r>
      <w:r w:rsidRPr="00143E53">
        <w:rPr>
          <w:rFonts w:ascii="宋体" w:hAnsi="宋体" w:cs="宋体" w:hint="eastAsia"/>
          <w:kern w:val="2"/>
          <w:sz w:val="24"/>
          <w:szCs w:val="24"/>
        </w:rPr>
        <w:t>。</w:t>
      </w:r>
    </w:p>
    <w:p w:rsidR="00CC055F" w:rsidRPr="00143E53" w:rsidRDefault="00CC055F" w:rsidP="00CC055F">
      <w:pPr>
        <w:spacing w:line="360" w:lineRule="auto"/>
        <w:jc w:val="left"/>
        <w:rPr>
          <w:rFonts w:ascii="宋体" w:hAnsi="宋体"/>
          <w:sz w:val="24"/>
        </w:rPr>
      </w:pPr>
      <w:r w:rsidRPr="00143E53">
        <w:rPr>
          <w:rFonts w:ascii="宋体" w:hAnsi="宋体" w:hint="eastAsia"/>
          <w:sz w:val="24"/>
        </w:rPr>
        <w:t>保险期限</w:t>
      </w:r>
      <w:r w:rsidRPr="00143E53">
        <w:rPr>
          <w:rFonts w:ascii="宋体" w:hAnsi="宋体"/>
          <w:sz w:val="24"/>
        </w:rPr>
        <w:t>:</w:t>
      </w:r>
      <w:r w:rsidRPr="00143E53">
        <w:rPr>
          <w:rFonts w:ascii="宋体" w:hAnsi="宋体" w:hint="eastAsia"/>
          <w:sz w:val="24"/>
        </w:rPr>
        <w:t>自</w:t>
      </w:r>
      <w:r w:rsidRPr="00143E53">
        <w:rPr>
          <w:rFonts w:ascii="宋体" w:hAnsi="宋体"/>
          <w:sz w:val="24"/>
        </w:rPr>
        <w:t>20</w:t>
      </w:r>
      <w:r w:rsidRPr="00143E53">
        <w:rPr>
          <w:rFonts w:ascii="宋体" w:hAnsi="宋体" w:hint="eastAsia"/>
          <w:sz w:val="24"/>
        </w:rPr>
        <w:t>21年07月0</w:t>
      </w:r>
      <w:r w:rsidRPr="00143E53">
        <w:rPr>
          <w:rFonts w:ascii="宋体" w:hAnsi="宋体"/>
          <w:sz w:val="24"/>
        </w:rPr>
        <w:t>8</w:t>
      </w:r>
      <w:r w:rsidRPr="00143E53">
        <w:rPr>
          <w:rFonts w:ascii="宋体" w:hAnsi="宋体" w:hint="eastAsia"/>
          <w:sz w:val="24"/>
        </w:rPr>
        <w:t>日零时起至</w:t>
      </w:r>
      <w:r w:rsidRPr="00143E53">
        <w:rPr>
          <w:rFonts w:ascii="宋体" w:hAnsi="宋体"/>
          <w:sz w:val="24"/>
        </w:rPr>
        <w:t>20</w:t>
      </w:r>
      <w:r w:rsidRPr="00143E53">
        <w:rPr>
          <w:rFonts w:ascii="宋体" w:hAnsi="宋体" w:hint="eastAsia"/>
          <w:sz w:val="24"/>
        </w:rPr>
        <w:t>22年</w:t>
      </w:r>
      <w:r w:rsidRPr="00143E53">
        <w:rPr>
          <w:rFonts w:ascii="宋体" w:hAnsi="宋体"/>
          <w:sz w:val="24"/>
        </w:rPr>
        <w:t>07</w:t>
      </w:r>
      <w:r w:rsidRPr="00143E53">
        <w:rPr>
          <w:rFonts w:ascii="宋体" w:hAnsi="宋体" w:hint="eastAsia"/>
          <w:sz w:val="24"/>
        </w:rPr>
        <w:t>月</w:t>
      </w:r>
      <w:r w:rsidR="0062348A" w:rsidRPr="00143E53">
        <w:rPr>
          <w:rFonts w:ascii="宋体" w:hAnsi="宋体"/>
          <w:sz w:val="24"/>
        </w:rPr>
        <w:t>07</w:t>
      </w:r>
      <w:r w:rsidRPr="00143E53">
        <w:rPr>
          <w:rFonts w:ascii="宋体" w:hAnsi="宋体" w:hint="eastAsia"/>
          <w:sz w:val="24"/>
        </w:rPr>
        <w:t>日二十四时</w:t>
      </w:r>
      <w:proofErr w:type="gramStart"/>
      <w:r w:rsidRPr="00143E53">
        <w:rPr>
          <w:rFonts w:ascii="宋体" w:hAnsi="宋体" w:hint="eastAsia"/>
          <w:sz w:val="24"/>
        </w:rPr>
        <w:t>止</w:t>
      </w:r>
      <w:proofErr w:type="gramEnd"/>
    </w:p>
    <w:p w:rsidR="00CC055F" w:rsidRPr="00143E53" w:rsidRDefault="00CC055F" w:rsidP="00CC055F">
      <w:pPr>
        <w:spacing w:line="360" w:lineRule="auto"/>
        <w:jc w:val="left"/>
        <w:rPr>
          <w:rFonts w:ascii="宋体" w:hAnsi="宋体"/>
          <w:sz w:val="24"/>
        </w:rPr>
      </w:pPr>
      <w:r w:rsidRPr="00143E53">
        <w:rPr>
          <w:rFonts w:ascii="宋体" w:hAnsi="宋体" w:hint="eastAsia"/>
          <w:sz w:val="24"/>
        </w:rPr>
        <w:t>营业范围</w:t>
      </w:r>
      <w:r w:rsidRPr="00143E53">
        <w:rPr>
          <w:rFonts w:ascii="宋体" w:hAnsi="宋体"/>
          <w:sz w:val="24"/>
        </w:rPr>
        <w:t>:</w:t>
      </w:r>
      <w:r w:rsidRPr="00143E53">
        <w:rPr>
          <w:rFonts w:ascii="宋体" w:hAnsi="宋体" w:hint="eastAsia"/>
          <w:sz w:val="24"/>
        </w:rPr>
        <w:t xml:space="preserve"> 文化传媒</w:t>
      </w:r>
    </w:p>
    <w:p w:rsidR="00CC055F" w:rsidRPr="00143E53" w:rsidRDefault="0062348A" w:rsidP="00CC055F">
      <w:pPr>
        <w:spacing w:line="360" w:lineRule="auto"/>
        <w:jc w:val="left"/>
        <w:rPr>
          <w:rFonts w:ascii="宋体" w:hAnsi="宋体"/>
          <w:sz w:val="24"/>
        </w:rPr>
      </w:pPr>
      <w:r w:rsidRPr="00143E53">
        <w:rPr>
          <w:rFonts w:ascii="宋体" w:hAnsi="宋体" w:hint="eastAsia"/>
          <w:sz w:val="24"/>
        </w:rPr>
        <w:t>赔偿限额：</w:t>
      </w:r>
    </w:p>
    <w:p w:rsidR="0062348A" w:rsidRPr="00143E53" w:rsidRDefault="0062348A" w:rsidP="0062348A">
      <w:pPr>
        <w:spacing w:line="360" w:lineRule="auto"/>
        <w:ind w:firstLineChars="200" w:firstLine="480"/>
        <w:jc w:val="left"/>
        <w:rPr>
          <w:rFonts w:ascii="宋体" w:hAnsi="宋体"/>
          <w:sz w:val="24"/>
        </w:rPr>
      </w:pPr>
      <w:r w:rsidRPr="00143E53">
        <w:rPr>
          <w:rFonts w:ascii="宋体" w:hAnsi="宋体" w:hint="eastAsia"/>
          <w:sz w:val="24"/>
        </w:rPr>
        <w:t>全年累计赔偿限额：</w:t>
      </w:r>
      <w:r w:rsidRPr="00143E53">
        <w:rPr>
          <w:rFonts w:ascii="宋体" w:hAnsi="宋体"/>
          <w:sz w:val="24"/>
        </w:rPr>
        <w:t>RMB</w:t>
      </w:r>
      <w:r w:rsidRPr="00143E53">
        <w:rPr>
          <w:rFonts w:ascii="宋体" w:hAnsi="宋体" w:hint="eastAsia"/>
          <w:sz w:val="24"/>
        </w:rPr>
        <w:t>5</w:t>
      </w:r>
      <w:proofErr w:type="gramStart"/>
      <w:r w:rsidRPr="00143E53">
        <w:rPr>
          <w:rFonts w:ascii="宋体" w:hAnsi="宋体"/>
          <w:sz w:val="24"/>
        </w:rPr>
        <w:t>,000,000</w:t>
      </w:r>
      <w:r w:rsidRPr="00143E53">
        <w:rPr>
          <w:rFonts w:ascii="宋体" w:hAnsi="宋体" w:hint="eastAsia"/>
          <w:sz w:val="24"/>
        </w:rPr>
        <w:t>.</w:t>
      </w:r>
      <w:r w:rsidRPr="00143E53">
        <w:rPr>
          <w:rFonts w:ascii="宋体" w:hAnsi="宋体"/>
          <w:sz w:val="24"/>
        </w:rPr>
        <w:t>00</w:t>
      </w:r>
      <w:proofErr w:type="gramEnd"/>
    </w:p>
    <w:p w:rsidR="0062348A" w:rsidRPr="00143E53" w:rsidRDefault="0062348A" w:rsidP="0062348A">
      <w:pPr>
        <w:spacing w:line="360" w:lineRule="auto"/>
        <w:ind w:firstLineChars="200" w:firstLine="480"/>
        <w:jc w:val="left"/>
        <w:rPr>
          <w:rFonts w:ascii="宋体" w:hAnsi="宋体"/>
          <w:sz w:val="24"/>
        </w:rPr>
      </w:pPr>
      <w:r w:rsidRPr="00143E53">
        <w:rPr>
          <w:rFonts w:ascii="宋体" w:hAnsi="宋体" w:hint="eastAsia"/>
          <w:sz w:val="24"/>
        </w:rPr>
        <w:t>每次事故赔偿限额：</w:t>
      </w:r>
      <w:r w:rsidRPr="00143E53">
        <w:rPr>
          <w:rFonts w:ascii="宋体" w:hAnsi="宋体"/>
          <w:sz w:val="24"/>
        </w:rPr>
        <w:t>RMB</w:t>
      </w:r>
      <w:r w:rsidRPr="00143E53">
        <w:rPr>
          <w:rFonts w:ascii="宋体" w:hAnsi="宋体" w:hint="eastAsia"/>
          <w:sz w:val="24"/>
        </w:rPr>
        <w:t>5</w:t>
      </w:r>
      <w:proofErr w:type="gramStart"/>
      <w:r w:rsidRPr="00143E53">
        <w:rPr>
          <w:rFonts w:ascii="宋体" w:hAnsi="宋体"/>
          <w:sz w:val="24"/>
        </w:rPr>
        <w:t>,000,000.00</w:t>
      </w:r>
      <w:proofErr w:type="gramEnd"/>
    </w:p>
    <w:p w:rsidR="0062348A" w:rsidRPr="00143E53" w:rsidRDefault="0062348A" w:rsidP="0062348A">
      <w:pPr>
        <w:spacing w:line="360" w:lineRule="auto"/>
        <w:ind w:firstLineChars="200" w:firstLine="480"/>
        <w:jc w:val="left"/>
        <w:rPr>
          <w:rFonts w:ascii="宋体" w:hAnsi="宋体"/>
          <w:sz w:val="24"/>
        </w:rPr>
      </w:pPr>
      <w:r w:rsidRPr="00143E53">
        <w:rPr>
          <w:rFonts w:ascii="宋体" w:hAnsi="宋体" w:hint="eastAsia"/>
          <w:sz w:val="24"/>
        </w:rPr>
        <w:t>财产损失每次事故赔偿限额：</w:t>
      </w:r>
      <w:r w:rsidRPr="00143E53">
        <w:rPr>
          <w:rFonts w:ascii="宋体" w:hAnsi="宋体"/>
          <w:sz w:val="24"/>
        </w:rPr>
        <w:t>RMB</w:t>
      </w:r>
      <w:r w:rsidRPr="00143E53">
        <w:rPr>
          <w:rFonts w:ascii="宋体" w:hAnsi="宋体" w:hint="eastAsia"/>
          <w:sz w:val="24"/>
        </w:rPr>
        <w:t>2</w:t>
      </w:r>
      <w:proofErr w:type="gramStart"/>
      <w:r w:rsidRPr="00143E53">
        <w:rPr>
          <w:rFonts w:ascii="宋体" w:hAnsi="宋体"/>
          <w:sz w:val="24"/>
        </w:rPr>
        <w:t>,</w:t>
      </w:r>
      <w:r w:rsidRPr="00143E53">
        <w:rPr>
          <w:rFonts w:ascii="宋体" w:hAnsi="宋体" w:hint="eastAsia"/>
          <w:sz w:val="24"/>
        </w:rPr>
        <w:t>5</w:t>
      </w:r>
      <w:r w:rsidRPr="00143E53">
        <w:rPr>
          <w:rFonts w:ascii="宋体" w:hAnsi="宋体"/>
          <w:sz w:val="24"/>
        </w:rPr>
        <w:t>00,000.00</w:t>
      </w:r>
      <w:proofErr w:type="gramEnd"/>
    </w:p>
    <w:p w:rsidR="0062348A" w:rsidRPr="00143E53" w:rsidRDefault="0062348A" w:rsidP="0062348A">
      <w:pPr>
        <w:spacing w:line="360" w:lineRule="auto"/>
        <w:ind w:firstLineChars="200" w:firstLine="480"/>
        <w:jc w:val="left"/>
        <w:rPr>
          <w:rFonts w:ascii="宋体" w:hAnsi="宋体"/>
          <w:sz w:val="24"/>
        </w:rPr>
      </w:pPr>
      <w:r w:rsidRPr="00143E53">
        <w:rPr>
          <w:rFonts w:ascii="宋体" w:hAnsi="宋体" w:hint="eastAsia"/>
          <w:sz w:val="24"/>
        </w:rPr>
        <w:t>人身伤害每次事故赔偿限额：</w:t>
      </w:r>
      <w:r w:rsidRPr="00143E53">
        <w:rPr>
          <w:rFonts w:ascii="宋体" w:hAnsi="宋体"/>
          <w:sz w:val="24"/>
        </w:rPr>
        <w:t>RMB</w:t>
      </w:r>
      <w:r w:rsidRPr="00143E53">
        <w:rPr>
          <w:rFonts w:ascii="宋体" w:hAnsi="宋体" w:hint="eastAsia"/>
          <w:sz w:val="24"/>
        </w:rPr>
        <w:t>2</w:t>
      </w:r>
      <w:proofErr w:type="gramStart"/>
      <w:r w:rsidRPr="00143E53">
        <w:rPr>
          <w:rFonts w:ascii="宋体" w:hAnsi="宋体"/>
          <w:sz w:val="24"/>
        </w:rPr>
        <w:t>,</w:t>
      </w:r>
      <w:r w:rsidRPr="00143E53">
        <w:rPr>
          <w:rFonts w:ascii="宋体" w:hAnsi="宋体" w:hint="eastAsia"/>
          <w:sz w:val="24"/>
        </w:rPr>
        <w:t>5</w:t>
      </w:r>
      <w:r w:rsidRPr="00143E53">
        <w:rPr>
          <w:rFonts w:ascii="宋体" w:hAnsi="宋体"/>
          <w:sz w:val="24"/>
        </w:rPr>
        <w:t>00,000.00</w:t>
      </w:r>
      <w:proofErr w:type="gramEnd"/>
    </w:p>
    <w:p w:rsidR="0062348A" w:rsidRPr="00143E53" w:rsidRDefault="0062348A" w:rsidP="0062348A">
      <w:pPr>
        <w:spacing w:line="360" w:lineRule="auto"/>
        <w:ind w:firstLineChars="200" w:firstLine="480"/>
        <w:jc w:val="left"/>
        <w:rPr>
          <w:rFonts w:ascii="宋体" w:hAnsi="宋体"/>
          <w:sz w:val="24"/>
        </w:rPr>
      </w:pPr>
      <w:r w:rsidRPr="00143E53">
        <w:rPr>
          <w:rFonts w:ascii="宋体" w:hAnsi="宋体" w:hint="eastAsia"/>
          <w:sz w:val="24"/>
        </w:rPr>
        <w:t>每人每次事故人身伤害赔偿限额：</w:t>
      </w:r>
      <w:r w:rsidRPr="00143E53">
        <w:rPr>
          <w:rFonts w:ascii="宋体" w:hAnsi="宋体"/>
          <w:sz w:val="24"/>
        </w:rPr>
        <w:t>RMB</w:t>
      </w:r>
      <w:r w:rsidRPr="00143E53">
        <w:rPr>
          <w:rFonts w:ascii="宋体" w:hAnsi="宋体" w:hint="eastAsia"/>
          <w:sz w:val="24"/>
        </w:rPr>
        <w:t>5</w:t>
      </w:r>
      <w:r w:rsidRPr="00143E53">
        <w:rPr>
          <w:rFonts w:ascii="宋体" w:hAnsi="宋体"/>
          <w:sz w:val="24"/>
        </w:rPr>
        <w:t>00</w:t>
      </w:r>
      <w:proofErr w:type="gramStart"/>
      <w:r w:rsidRPr="00143E53">
        <w:rPr>
          <w:rFonts w:ascii="宋体" w:hAnsi="宋体"/>
          <w:sz w:val="24"/>
        </w:rPr>
        <w:t>,000.00</w:t>
      </w:r>
      <w:proofErr w:type="gramEnd"/>
    </w:p>
    <w:p w:rsidR="00AF4000" w:rsidRPr="00143E53" w:rsidRDefault="0062348A" w:rsidP="0062348A">
      <w:pPr>
        <w:spacing w:line="360" w:lineRule="auto"/>
        <w:jc w:val="left"/>
        <w:rPr>
          <w:rFonts w:ascii="宋体" w:hAnsi="宋体"/>
          <w:sz w:val="24"/>
        </w:rPr>
      </w:pPr>
      <w:r w:rsidRPr="00143E53">
        <w:rPr>
          <w:rFonts w:ascii="宋体" w:hAnsi="宋体" w:hint="eastAsia"/>
          <w:sz w:val="24"/>
        </w:rPr>
        <w:t>免赔额：每次事故每人财产损失绝对免赔额：RMB300</w:t>
      </w:r>
      <w:r w:rsidRPr="00143E53">
        <w:rPr>
          <w:rFonts w:ascii="宋体" w:hAnsi="宋体"/>
          <w:sz w:val="24"/>
        </w:rPr>
        <w:t>.00</w:t>
      </w:r>
    </w:p>
    <w:p w:rsidR="0062348A" w:rsidRPr="00143E53" w:rsidRDefault="0062348A" w:rsidP="0062348A">
      <w:pPr>
        <w:spacing w:line="360" w:lineRule="auto"/>
        <w:jc w:val="left"/>
        <w:rPr>
          <w:rFonts w:ascii="宋体" w:hAnsi="宋体"/>
          <w:sz w:val="24"/>
        </w:rPr>
      </w:pPr>
      <w:r w:rsidRPr="00143E53">
        <w:rPr>
          <w:rFonts w:ascii="宋体" w:hAnsi="宋体" w:hint="eastAsia"/>
          <w:sz w:val="24"/>
        </w:rPr>
        <w:t>承保区域范围：中华人民共和国（港澳台除外）</w:t>
      </w:r>
    </w:p>
    <w:p w:rsidR="0062348A" w:rsidRPr="00143E53" w:rsidRDefault="0062348A" w:rsidP="0062348A">
      <w:pPr>
        <w:spacing w:line="360" w:lineRule="auto"/>
        <w:jc w:val="left"/>
        <w:rPr>
          <w:rFonts w:ascii="宋体" w:hAnsi="宋体"/>
          <w:sz w:val="24"/>
        </w:rPr>
      </w:pPr>
      <w:r w:rsidRPr="00143E53">
        <w:rPr>
          <w:rFonts w:ascii="宋体" w:hAnsi="宋体" w:hint="eastAsia"/>
          <w:sz w:val="24"/>
        </w:rPr>
        <w:t>司法管辖</w:t>
      </w:r>
      <w:r w:rsidRPr="00143E53">
        <w:rPr>
          <w:rFonts w:ascii="宋体" w:hAnsi="宋体"/>
          <w:sz w:val="24"/>
        </w:rPr>
        <w:t>:</w:t>
      </w:r>
      <w:r w:rsidRPr="00143E53">
        <w:rPr>
          <w:rFonts w:ascii="宋体" w:hAnsi="宋体" w:hint="eastAsia"/>
          <w:sz w:val="24"/>
        </w:rPr>
        <w:t xml:space="preserve"> 中华人民共和国（港澳台除外）</w:t>
      </w:r>
    </w:p>
    <w:p w:rsidR="0062348A" w:rsidRPr="00143E53" w:rsidRDefault="0062348A" w:rsidP="0062348A">
      <w:pPr>
        <w:spacing w:line="360" w:lineRule="auto"/>
        <w:jc w:val="left"/>
        <w:rPr>
          <w:rFonts w:ascii="宋体" w:hAnsi="宋体"/>
          <w:sz w:val="24"/>
        </w:rPr>
      </w:pPr>
      <w:r w:rsidRPr="00143E53">
        <w:rPr>
          <w:rFonts w:ascii="宋体" w:hAnsi="宋体" w:hint="eastAsia"/>
          <w:sz w:val="24"/>
        </w:rPr>
        <w:t>保险费率：</w:t>
      </w:r>
    </w:p>
    <w:p w:rsidR="0062348A" w:rsidRPr="00143E53" w:rsidRDefault="0062348A" w:rsidP="0062348A">
      <w:pPr>
        <w:spacing w:line="360" w:lineRule="auto"/>
        <w:jc w:val="left"/>
        <w:rPr>
          <w:rFonts w:ascii="宋体" w:hAnsi="宋体"/>
          <w:sz w:val="24"/>
        </w:rPr>
      </w:pPr>
      <w:r w:rsidRPr="00143E53">
        <w:rPr>
          <w:rFonts w:ascii="宋体" w:hAnsi="宋体" w:hint="eastAsia"/>
          <w:sz w:val="24"/>
        </w:rPr>
        <w:t>保险费：</w:t>
      </w:r>
    </w:p>
    <w:p w:rsidR="0062348A" w:rsidRPr="00143E53" w:rsidRDefault="0062348A" w:rsidP="0062348A">
      <w:pPr>
        <w:spacing w:line="360" w:lineRule="auto"/>
        <w:ind w:left="1440" w:hangingChars="600" w:hanging="1440"/>
        <w:jc w:val="left"/>
        <w:rPr>
          <w:rFonts w:ascii="宋体" w:hAnsi="宋体"/>
          <w:sz w:val="24"/>
        </w:rPr>
      </w:pPr>
      <w:r w:rsidRPr="00143E53">
        <w:rPr>
          <w:rFonts w:ascii="宋体" w:hAnsi="宋体" w:hint="eastAsia"/>
          <w:sz w:val="24"/>
        </w:rPr>
        <w:t>保险费支付：被保险人收到正式保险单后</w:t>
      </w:r>
      <w:r w:rsidRPr="00143E53">
        <w:rPr>
          <w:rFonts w:ascii="宋体" w:hAnsi="宋体"/>
          <w:sz w:val="24"/>
        </w:rPr>
        <w:t>30</w:t>
      </w:r>
      <w:r w:rsidRPr="00143E53">
        <w:rPr>
          <w:rFonts w:ascii="宋体" w:hAnsi="宋体" w:hint="eastAsia"/>
          <w:sz w:val="24"/>
        </w:rPr>
        <w:t>个工作日内支付总保险费。保险费款项自投保人账户划出即视为实际支付的履行。</w:t>
      </w:r>
    </w:p>
    <w:p w:rsidR="0062348A" w:rsidRPr="00143E53" w:rsidRDefault="0062348A" w:rsidP="0062348A">
      <w:pPr>
        <w:spacing w:line="360" w:lineRule="auto"/>
        <w:jc w:val="left"/>
        <w:rPr>
          <w:rFonts w:ascii="宋体" w:hAnsi="宋体"/>
          <w:sz w:val="24"/>
        </w:rPr>
      </w:pPr>
      <w:r w:rsidRPr="00143E53">
        <w:rPr>
          <w:rFonts w:ascii="宋体" w:hAnsi="宋体" w:hint="eastAsia"/>
          <w:sz w:val="24"/>
        </w:rPr>
        <w:t>特别条款</w:t>
      </w:r>
      <w:r w:rsidRPr="00143E53">
        <w:rPr>
          <w:rFonts w:ascii="宋体" w:hAnsi="宋体"/>
          <w:sz w:val="24"/>
        </w:rPr>
        <w:t>:</w:t>
      </w:r>
    </w:p>
    <w:p w:rsidR="0062348A" w:rsidRPr="00143E53" w:rsidRDefault="0062348A" w:rsidP="00420ED0">
      <w:pPr>
        <w:spacing w:line="360" w:lineRule="auto"/>
        <w:jc w:val="left"/>
        <w:rPr>
          <w:rFonts w:ascii="宋体" w:hAnsi="宋体"/>
          <w:bCs/>
          <w:sz w:val="24"/>
        </w:rPr>
      </w:pPr>
      <w:r w:rsidRPr="00143E53">
        <w:rPr>
          <w:rFonts w:ascii="宋体" w:hAnsi="宋体" w:hint="eastAsia"/>
          <w:bCs/>
          <w:sz w:val="24"/>
        </w:rPr>
        <w:t>1</w:t>
      </w:r>
      <w:r w:rsidR="0041086D" w:rsidRPr="00143E53">
        <w:rPr>
          <w:rFonts w:ascii="宋体" w:hAnsi="宋体" w:hint="eastAsia"/>
          <w:bCs/>
          <w:sz w:val="24"/>
        </w:rPr>
        <w:t>、</w:t>
      </w:r>
      <w:r w:rsidRPr="00143E53">
        <w:rPr>
          <w:rFonts w:ascii="宋体" w:hAnsi="宋体" w:hint="eastAsia"/>
          <w:bCs/>
          <w:sz w:val="24"/>
        </w:rPr>
        <w:t>2000年除外责任</w:t>
      </w:r>
    </w:p>
    <w:p w:rsidR="0062348A" w:rsidRPr="00143E53" w:rsidRDefault="0062348A" w:rsidP="00480AE6">
      <w:pPr>
        <w:ind w:firstLineChars="200" w:firstLine="480"/>
        <w:jc w:val="left"/>
        <w:rPr>
          <w:rFonts w:ascii="宋体" w:hAnsi="宋体"/>
          <w:sz w:val="24"/>
        </w:rPr>
      </w:pPr>
      <w:r w:rsidRPr="00143E53">
        <w:rPr>
          <w:rFonts w:ascii="宋体" w:hAnsi="宋体" w:hint="eastAsia"/>
          <w:sz w:val="24"/>
        </w:rPr>
        <w:t>兹经双方同意并约定，本公司对由于下列原因，无论计算机设备是否属于被保险人所有，造成任何财产损失或人身伤亡，依法应由被保险人承担的赔偿责任和相关法律、检测、技术咨询等其他间接费用，不负</w:t>
      </w:r>
      <w:r w:rsidR="00746494" w:rsidRPr="00143E53">
        <w:rPr>
          <w:rFonts w:ascii="宋体" w:hAnsi="宋体" w:hint="eastAsia"/>
          <w:sz w:val="24"/>
        </w:rPr>
        <w:t>赔偿</w:t>
      </w:r>
      <w:r w:rsidRPr="00143E53">
        <w:rPr>
          <w:rFonts w:ascii="宋体" w:hAnsi="宋体" w:hint="eastAsia"/>
          <w:sz w:val="24"/>
        </w:rPr>
        <w:t>责任，本附加险条款所称“2000年问题”系指，因涉及2000年日期变更，或此前，期间，其后任何其他日期变更，包括闰年的计算，直接或间接引起计算机硬件设备、程序、软件、名片、媒介物、集成电路及其</w:t>
      </w:r>
      <w:proofErr w:type="gramStart"/>
      <w:r w:rsidRPr="00143E53">
        <w:rPr>
          <w:rFonts w:ascii="宋体" w:hAnsi="宋体" w:hint="eastAsia"/>
          <w:sz w:val="24"/>
        </w:rPr>
        <w:t>他电子</w:t>
      </w:r>
      <w:proofErr w:type="gramEnd"/>
      <w:r w:rsidRPr="00143E53">
        <w:rPr>
          <w:rFonts w:ascii="宋体" w:hAnsi="宋体" w:hint="eastAsia"/>
          <w:sz w:val="24"/>
        </w:rPr>
        <w:t>设备中的类似装置的故障，进而直接或间接引起和导致保险财产的损失或损坏问题</w:t>
      </w:r>
      <w:r w:rsidR="00480AE6" w:rsidRPr="00143E53">
        <w:rPr>
          <w:rFonts w:ascii="宋体" w:hAnsi="宋体" w:hint="eastAsia"/>
          <w:sz w:val="24"/>
        </w:rPr>
        <w:t>。</w:t>
      </w:r>
    </w:p>
    <w:p w:rsidR="0062348A" w:rsidRPr="00143E53" w:rsidRDefault="0062348A" w:rsidP="00420ED0">
      <w:pPr>
        <w:jc w:val="left"/>
        <w:rPr>
          <w:rFonts w:ascii="宋体" w:hAnsi="宋体"/>
          <w:sz w:val="24"/>
        </w:rPr>
      </w:pPr>
      <w:r w:rsidRPr="00143E53">
        <w:rPr>
          <w:rFonts w:ascii="宋体" w:hAnsi="宋体" w:hint="eastAsia"/>
          <w:sz w:val="24"/>
        </w:rPr>
        <w:lastRenderedPageBreak/>
        <w:t>(</w:t>
      </w:r>
      <w:proofErr w:type="gramStart"/>
      <w:r w:rsidRPr="00143E53">
        <w:rPr>
          <w:rFonts w:ascii="宋体" w:hAnsi="宋体" w:hint="eastAsia"/>
          <w:sz w:val="24"/>
        </w:rPr>
        <w:t>一</w:t>
      </w:r>
      <w:proofErr w:type="gramEnd"/>
      <w:r w:rsidRPr="00143E53">
        <w:rPr>
          <w:rFonts w:ascii="宋体" w:hAnsi="宋体" w:hint="eastAsia"/>
          <w:sz w:val="24"/>
        </w:rPr>
        <w:t>)不能正确识别日期；</w:t>
      </w:r>
    </w:p>
    <w:p w:rsidR="0062348A" w:rsidRPr="00143E53" w:rsidRDefault="0062348A" w:rsidP="00420ED0">
      <w:pPr>
        <w:jc w:val="left"/>
        <w:rPr>
          <w:rFonts w:ascii="宋体" w:hAnsi="宋体"/>
          <w:sz w:val="24"/>
        </w:rPr>
      </w:pPr>
      <w:r w:rsidRPr="00143E53">
        <w:rPr>
          <w:rFonts w:ascii="宋体" w:hAnsi="宋体" w:hint="eastAsia"/>
          <w:sz w:val="24"/>
        </w:rPr>
        <w:t>(二)由于不能正确识别日期，以读取、存储、保留、检索、操作、判别、处理任何数据或信息，或执行命令和指令；</w:t>
      </w:r>
    </w:p>
    <w:p w:rsidR="0062348A" w:rsidRPr="00143E53" w:rsidRDefault="0062348A" w:rsidP="00420ED0">
      <w:pPr>
        <w:jc w:val="left"/>
        <w:rPr>
          <w:rFonts w:ascii="宋体" w:hAnsi="宋体"/>
          <w:sz w:val="24"/>
        </w:rPr>
      </w:pPr>
      <w:r w:rsidRPr="00143E53">
        <w:rPr>
          <w:rFonts w:ascii="宋体" w:hAnsi="宋体" w:hint="eastAsia"/>
          <w:sz w:val="24"/>
        </w:rPr>
        <w:t>(三)在任何日期或该日期之后，由于编程输入任何计算机软件的操作命令引起的数据丢失，或不能读取、储存、保留、检索、或正确处理该类数据；</w:t>
      </w:r>
    </w:p>
    <w:p w:rsidR="0062348A" w:rsidRPr="00143E53" w:rsidRDefault="0062348A" w:rsidP="00420ED0">
      <w:pPr>
        <w:jc w:val="left"/>
        <w:rPr>
          <w:rFonts w:ascii="宋体" w:hAnsi="宋体"/>
          <w:sz w:val="24"/>
        </w:rPr>
      </w:pPr>
      <w:r w:rsidRPr="00143E53">
        <w:rPr>
          <w:rFonts w:ascii="宋体" w:hAnsi="宋体" w:hint="eastAsia"/>
          <w:sz w:val="24"/>
        </w:rPr>
        <w:t>(四)因涉及2000年日期变更，或任何其他日期变更，包括闰年的计算而不能正确进行计算、比较、识别、排序和数据处理；</w:t>
      </w:r>
    </w:p>
    <w:p w:rsidR="0062348A" w:rsidRPr="00143E53" w:rsidRDefault="0062348A" w:rsidP="00420ED0">
      <w:pPr>
        <w:jc w:val="left"/>
        <w:rPr>
          <w:rFonts w:ascii="宋体" w:hAnsi="宋体"/>
          <w:sz w:val="24"/>
        </w:rPr>
      </w:pPr>
      <w:r w:rsidRPr="00143E53">
        <w:rPr>
          <w:rFonts w:ascii="宋体" w:hAnsi="宋体" w:hint="eastAsia"/>
          <w:sz w:val="24"/>
        </w:rPr>
        <w:t>(五)因涉及2000年日期变更，或任何其他日期变更，包括同年的计算，对包括计算机，硬件设备、程序、芯片、媒介物、集成电路及其</w:t>
      </w:r>
      <w:proofErr w:type="gramStart"/>
      <w:r w:rsidRPr="00143E53">
        <w:rPr>
          <w:rFonts w:ascii="宋体" w:hAnsi="宋体" w:hint="eastAsia"/>
          <w:sz w:val="24"/>
        </w:rPr>
        <w:t>他电子</w:t>
      </w:r>
      <w:proofErr w:type="gramEnd"/>
      <w:r w:rsidRPr="00143E53">
        <w:rPr>
          <w:rFonts w:ascii="宋体" w:hAnsi="宋体" w:hint="eastAsia"/>
          <w:sz w:val="24"/>
        </w:rPr>
        <w:t>设备中的类似装置进行预防性的、治理性的、或其他性质的更换、改变、修改。</w:t>
      </w:r>
    </w:p>
    <w:p w:rsidR="0062348A" w:rsidRPr="00143E53" w:rsidRDefault="0062348A" w:rsidP="00420ED0">
      <w:pPr>
        <w:ind w:firstLineChars="200" w:firstLine="480"/>
        <w:jc w:val="left"/>
        <w:rPr>
          <w:rFonts w:ascii="宋体" w:hAnsi="宋体"/>
          <w:sz w:val="24"/>
        </w:rPr>
      </w:pPr>
      <w:r w:rsidRPr="00143E53">
        <w:rPr>
          <w:rFonts w:ascii="宋体" w:hAnsi="宋体" w:hint="eastAsia"/>
          <w:sz w:val="24"/>
        </w:rPr>
        <w:t>主险条款与本附加险条款相抵触之处，以本附加险条款为准，本附加险条款来约定事项，以主险条款为准。</w:t>
      </w:r>
    </w:p>
    <w:p w:rsidR="0062348A" w:rsidRPr="00143E53" w:rsidRDefault="0062348A" w:rsidP="00420ED0">
      <w:pPr>
        <w:spacing w:line="360" w:lineRule="auto"/>
        <w:jc w:val="left"/>
        <w:rPr>
          <w:rFonts w:ascii="宋体" w:hAnsi="宋体"/>
          <w:bCs/>
          <w:sz w:val="24"/>
        </w:rPr>
      </w:pPr>
      <w:r w:rsidRPr="00143E53">
        <w:rPr>
          <w:rFonts w:ascii="宋体" w:hAnsi="宋体" w:hint="eastAsia"/>
          <w:bCs/>
          <w:sz w:val="24"/>
        </w:rPr>
        <w:t>2</w:t>
      </w:r>
      <w:r w:rsidR="0041086D" w:rsidRPr="00143E53">
        <w:rPr>
          <w:rFonts w:ascii="宋体" w:hAnsi="宋体" w:hint="eastAsia"/>
          <w:bCs/>
          <w:sz w:val="24"/>
        </w:rPr>
        <w:t>、</w:t>
      </w:r>
      <w:r w:rsidRPr="00143E53">
        <w:rPr>
          <w:rFonts w:ascii="宋体" w:hAnsi="宋体" w:hint="eastAsia"/>
          <w:bCs/>
          <w:sz w:val="24"/>
        </w:rPr>
        <w:t>罢工、暴乱、民众骚乱或恶意破坏扩展条款</w:t>
      </w:r>
    </w:p>
    <w:p w:rsidR="0062348A" w:rsidRPr="00143E53" w:rsidRDefault="0062348A" w:rsidP="00480AE6">
      <w:pPr>
        <w:ind w:firstLineChars="200" w:firstLine="480"/>
        <w:jc w:val="left"/>
        <w:rPr>
          <w:rFonts w:ascii="宋体" w:hAnsi="宋体"/>
          <w:sz w:val="24"/>
        </w:rPr>
      </w:pPr>
      <w:r w:rsidRPr="00143E53">
        <w:rPr>
          <w:rFonts w:ascii="宋体" w:hAnsi="宋体" w:hint="eastAsia"/>
          <w:sz w:val="24"/>
        </w:rPr>
        <w:t>兹经双方同意并约定，本附加险扩展承保本保险单明细中列明的地点范围内，由罢工、暴乱、民众</w:t>
      </w:r>
      <w:r w:rsidR="00480AE6" w:rsidRPr="00143E53">
        <w:rPr>
          <w:rFonts w:ascii="宋体" w:hAnsi="宋体" w:hint="eastAsia"/>
          <w:sz w:val="24"/>
        </w:rPr>
        <w:t>骚乱</w:t>
      </w:r>
      <w:r w:rsidRPr="00143E53">
        <w:rPr>
          <w:rFonts w:ascii="宋体" w:hAnsi="宋体" w:hint="eastAsia"/>
          <w:sz w:val="24"/>
        </w:rPr>
        <w:t>或恶意破坏直接引起意外事故从而造成第三者人身伤亡</w:t>
      </w:r>
      <w:r w:rsidR="00746494" w:rsidRPr="00143E53">
        <w:rPr>
          <w:rFonts w:ascii="宋体" w:hAnsi="宋体" w:hint="eastAsia"/>
          <w:sz w:val="24"/>
        </w:rPr>
        <w:t>或</w:t>
      </w:r>
      <w:r w:rsidRPr="00143E53">
        <w:rPr>
          <w:rFonts w:ascii="宋体" w:hAnsi="宋体" w:hint="eastAsia"/>
          <w:sz w:val="24"/>
        </w:rPr>
        <w:t>财产损失时被保险人依照中华人民共和国(不含香港，澳门、台湾地区)法律应负的赔偿责任</w:t>
      </w:r>
      <w:r w:rsidR="00480AE6" w:rsidRPr="00143E53">
        <w:rPr>
          <w:rFonts w:ascii="宋体" w:hAnsi="宋体" w:hint="eastAsia"/>
          <w:sz w:val="24"/>
        </w:rPr>
        <w:t>。</w:t>
      </w:r>
    </w:p>
    <w:p w:rsidR="0062348A" w:rsidRPr="00143E53" w:rsidRDefault="0062348A" w:rsidP="00420ED0">
      <w:pPr>
        <w:ind w:firstLineChars="200" w:firstLine="480"/>
        <w:jc w:val="left"/>
        <w:rPr>
          <w:rFonts w:ascii="宋体" w:hAnsi="宋体"/>
          <w:sz w:val="24"/>
        </w:rPr>
      </w:pPr>
      <w:r w:rsidRPr="00143E53">
        <w:rPr>
          <w:rFonts w:ascii="宋体" w:hAnsi="宋体" w:hint="eastAsia"/>
          <w:sz w:val="24"/>
        </w:rPr>
        <w:t>主险条款与本附加险条款相抵触之处，以本附加险条款为准；本附加险条款未约定事项，以主险条款为准。</w:t>
      </w:r>
    </w:p>
    <w:p w:rsidR="0062348A" w:rsidRPr="00143E53" w:rsidRDefault="0062348A" w:rsidP="00420ED0">
      <w:pPr>
        <w:spacing w:line="360" w:lineRule="auto"/>
        <w:jc w:val="left"/>
        <w:rPr>
          <w:rFonts w:ascii="宋体" w:hAnsi="宋体"/>
          <w:bCs/>
          <w:sz w:val="24"/>
        </w:rPr>
      </w:pPr>
      <w:r w:rsidRPr="00143E53">
        <w:rPr>
          <w:rFonts w:ascii="宋体" w:hAnsi="宋体" w:hint="eastAsia"/>
          <w:bCs/>
          <w:sz w:val="24"/>
        </w:rPr>
        <w:t>3</w:t>
      </w:r>
      <w:r w:rsidR="0041086D" w:rsidRPr="00143E53">
        <w:rPr>
          <w:rFonts w:ascii="宋体" w:hAnsi="宋体" w:hint="eastAsia"/>
          <w:bCs/>
          <w:sz w:val="24"/>
        </w:rPr>
        <w:t>、</w:t>
      </w:r>
      <w:r w:rsidRPr="00143E53">
        <w:rPr>
          <w:rFonts w:ascii="宋体" w:hAnsi="宋体" w:hint="eastAsia"/>
          <w:bCs/>
          <w:sz w:val="24"/>
        </w:rPr>
        <w:t>车辆装卸责任条款</w:t>
      </w:r>
    </w:p>
    <w:p w:rsidR="0062348A" w:rsidRPr="00143E53" w:rsidRDefault="0062348A" w:rsidP="00480AE6">
      <w:pPr>
        <w:ind w:firstLineChars="150" w:firstLine="360"/>
        <w:jc w:val="left"/>
        <w:rPr>
          <w:rFonts w:ascii="宋体" w:hAnsi="宋体"/>
          <w:sz w:val="24"/>
        </w:rPr>
      </w:pPr>
      <w:r w:rsidRPr="00143E53">
        <w:rPr>
          <w:rFonts w:ascii="宋体" w:hAnsi="宋体" w:hint="eastAsia"/>
          <w:sz w:val="24"/>
        </w:rPr>
        <w:t>兹经双方同意并约定，本附加险扩展承保被保险人因其车辆在保单列明的营业场所进行与经营有关的装卸过程中发生意外事故造成第三者人身伤亡</w:t>
      </w:r>
      <w:proofErr w:type="gramStart"/>
      <w:r w:rsidRPr="00143E53">
        <w:rPr>
          <w:rFonts w:ascii="宋体" w:hAnsi="宋体" w:hint="eastAsia"/>
          <w:sz w:val="24"/>
        </w:rPr>
        <w:t>成财产</w:t>
      </w:r>
      <w:proofErr w:type="gramEnd"/>
      <w:r w:rsidRPr="00143E53">
        <w:rPr>
          <w:rFonts w:ascii="宋体" w:hAnsi="宋体" w:hint="eastAsia"/>
          <w:sz w:val="24"/>
        </w:rPr>
        <w:t>损失时应负的赔偿责任。</w:t>
      </w:r>
    </w:p>
    <w:p w:rsidR="0062348A" w:rsidRPr="00143E53" w:rsidRDefault="0062348A" w:rsidP="00420ED0">
      <w:pPr>
        <w:ind w:firstLineChars="150" w:firstLine="360"/>
        <w:jc w:val="left"/>
        <w:rPr>
          <w:rFonts w:ascii="宋体" w:hAnsi="宋体"/>
          <w:sz w:val="24"/>
        </w:rPr>
      </w:pPr>
      <w:r w:rsidRPr="00143E53">
        <w:rPr>
          <w:rFonts w:ascii="宋体" w:hAnsi="宋体" w:hint="eastAsia"/>
          <w:sz w:val="24"/>
        </w:rPr>
        <w:t>主险条款与本附加险条款相抵触之处，以本附加险条款为准;本附加险条款来的定事项，以主险条款为准，</w:t>
      </w:r>
    </w:p>
    <w:p w:rsidR="0062348A" w:rsidRPr="00143E53" w:rsidRDefault="0062348A" w:rsidP="00420ED0">
      <w:pPr>
        <w:ind w:firstLineChars="150" w:firstLine="360"/>
        <w:jc w:val="left"/>
        <w:rPr>
          <w:rFonts w:ascii="宋体" w:hAnsi="宋体"/>
          <w:sz w:val="24"/>
        </w:rPr>
      </w:pPr>
      <w:r w:rsidRPr="00143E53">
        <w:rPr>
          <w:rFonts w:ascii="宋体" w:hAnsi="宋体" w:hint="eastAsia"/>
          <w:sz w:val="24"/>
        </w:rPr>
        <w:t>每次事故赔偿限额:</w:t>
      </w:r>
    </w:p>
    <w:p w:rsidR="0062348A" w:rsidRPr="00143E53" w:rsidRDefault="0062348A" w:rsidP="00420ED0">
      <w:pPr>
        <w:spacing w:line="360" w:lineRule="auto"/>
        <w:jc w:val="left"/>
        <w:rPr>
          <w:rFonts w:ascii="宋体" w:hAnsi="宋体"/>
          <w:bCs/>
          <w:sz w:val="24"/>
        </w:rPr>
      </w:pPr>
      <w:r w:rsidRPr="00143E53">
        <w:rPr>
          <w:rFonts w:ascii="宋体" w:hAnsi="宋体" w:hint="eastAsia"/>
          <w:bCs/>
          <w:sz w:val="24"/>
        </w:rPr>
        <w:t>4</w:t>
      </w:r>
      <w:r w:rsidR="0041086D" w:rsidRPr="00143E53">
        <w:rPr>
          <w:rFonts w:ascii="宋体" w:hAnsi="宋体" w:hint="eastAsia"/>
          <w:bCs/>
          <w:sz w:val="24"/>
        </w:rPr>
        <w:t>、</w:t>
      </w:r>
      <w:r w:rsidRPr="00143E53">
        <w:rPr>
          <w:rFonts w:ascii="宋体" w:hAnsi="宋体" w:hint="eastAsia"/>
          <w:bCs/>
          <w:sz w:val="24"/>
        </w:rPr>
        <w:t>错误和遗漏条款</w:t>
      </w:r>
    </w:p>
    <w:p w:rsidR="0062348A" w:rsidRPr="00143E53" w:rsidRDefault="0062348A" w:rsidP="004B7FBD">
      <w:pPr>
        <w:ind w:firstLineChars="150" w:firstLine="360"/>
        <w:jc w:val="left"/>
        <w:rPr>
          <w:rFonts w:ascii="宋体" w:hAnsi="宋体"/>
          <w:sz w:val="24"/>
        </w:rPr>
      </w:pPr>
      <w:r w:rsidRPr="00143E53">
        <w:rPr>
          <w:rFonts w:ascii="宋体" w:hAnsi="宋体" w:hint="eastAsia"/>
          <w:sz w:val="24"/>
        </w:rPr>
        <w:t>兹经双方同意并约定，本附加险项下的赔偿责任不因被保险人非故意地疏忽或过失而延迟或</w:t>
      </w:r>
      <w:r w:rsidR="00480AE6" w:rsidRPr="00143E53">
        <w:rPr>
          <w:rFonts w:ascii="宋体" w:hAnsi="宋体" w:hint="eastAsia"/>
          <w:sz w:val="24"/>
        </w:rPr>
        <w:t>遗漏应</w:t>
      </w:r>
      <w:r w:rsidR="004B7FBD" w:rsidRPr="00143E53">
        <w:rPr>
          <w:rFonts w:ascii="宋体" w:hAnsi="宋体" w:hint="eastAsia"/>
          <w:sz w:val="24"/>
        </w:rPr>
        <w:t>立即</w:t>
      </w:r>
      <w:r w:rsidRPr="00143E53">
        <w:rPr>
          <w:rFonts w:ascii="宋体" w:hAnsi="宋体" w:hint="eastAsia"/>
          <w:sz w:val="24"/>
        </w:rPr>
        <w:t>向本公司申报所占用的场地、被保险财产价值的变更而受拒付。但被保险人一旦明白其疏忽或遗漏应立即向本公司申报上述情况，否则本公司不负赔偿责任</w:t>
      </w:r>
      <w:r w:rsidR="004B7FBD" w:rsidRPr="00143E53">
        <w:rPr>
          <w:rFonts w:ascii="宋体" w:hAnsi="宋体" w:hint="eastAsia"/>
          <w:sz w:val="24"/>
        </w:rPr>
        <w:t>。</w:t>
      </w:r>
    </w:p>
    <w:p w:rsidR="0062348A" w:rsidRPr="00143E53" w:rsidRDefault="0062348A" w:rsidP="00420ED0">
      <w:pPr>
        <w:ind w:firstLineChars="150" w:firstLine="360"/>
        <w:jc w:val="left"/>
        <w:rPr>
          <w:rFonts w:ascii="宋体" w:hAnsi="宋体"/>
          <w:sz w:val="24"/>
        </w:rPr>
      </w:pPr>
      <w:r w:rsidRPr="00143E53">
        <w:rPr>
          <w:rFonts w:ascii="宋体" w:hAnsi="宋体" w:hint="eastAsia"/>
          <w:sz w:val="24"/>
        </w:rPr>
        <w:t>主险条款与本附加险条款相抵触之处，以本附加险条款为准，本附加险条款来约定事项，以主险条款为准。</w:t>
      </w:r>
    </w:p>
    <w:p w:rsidR="0062348A" w:rsidRPr="00143E53" w:rsidRDefault="0062348A" w:rsidP="00420ED0">
      <w:pPr>
        <w:spacing w:line="360" w:lineRule="auto"/>
        <w:jc w:val="left"/>
        <w:rPr>
          <w:rFonts w:ascii="宋体" w:hAnsi="宋体"/>
          <w:bCs/>
          <w:sz w:val="24"/>
        </w:rPr>
      </w:pPr>
      <w:r w:rsidRPr="00143E53">
        <w:rPr>
          <w:rFonts w:ascii="宋体" w:hAnsi="宋体" w:hint="eastAsia"/>
          <w:bCs/>
          <w:sz w:val="24"/>
        </w:rPr>
        <w:t>5</w:t>
      </w:r>
      <w:r w:rsidR="0041086D" w:rsidRPr="00143E53">
        <w:rPr>
          <w:rFonts w:ascii="宋体" w:hAnsi="宋体" w:hint="eastAsia"/>
          <w:bCs/>
          <w:sz w:val="24"/>
        </w:rPr>
        <w:t>、</w:t>
      </w:r>
      <w:r w:rsidRPr="00143E53">
        <w:rPr>
          <w:rFonts w:ascii="宋体" w:hAnsi="宋体" w:hint="eastAsia"/>
          <w:bCs/>
          <w:sz w:val="24"/>
        </w:rPr>
        <w:t>电梯、升降机责任条款</w:t>
      </w:r>
    </w:p>
    <w:p w:rsidR="0062348A" w:rsidRPr="00143E53" w:rsidRDefault="0062348A" w:rsidP="00420ED0">
      <w:pPr>
        <w:ind w:firstLineChars="200" w:firstLine="480"/>
        <w:jc w:val="left"/>
        <w:rPr>
          <w:rFonts w:ascii="宋体" w:hAnsi="宋体"/>
          <w:sz w:val="24"/>
        </w:rPr>
      </w:pPr>
      <w:r w:rsidRPr="00143E53">
        <w:rPr>
          <w:rFonts w:ascii="宋体" w:hAnsi="宋体" w:hint="eastAsia"/>
          <w:sz w:val="24"/>
        </w:rPr>
        <w:t>兹经双方同意并约定，本附加险扩展承保本保险单明细表中列明地点范围内的电梯、升降机在正常使用过程中发生意外事故造成第三者人身伤亡或财产损失时被保险人依照中华人民共和国(不含香港、澳门、台湾地区)法律应负的赔偿责任，以不超过本保单列明的赔偿限额为限。</w:t>
      </w:r>
    </w:p>
    <w:p w:rsidR="0062348A" w:rsidRPr="00143E53" w:rsidRDefault="0062348A" w:rsidP="00420ED0">
      <w:pPr>
        <w:ind w:firstLine="375"/>
        <w:jc w:val="left"/>
        <w:rPr>
          <w:rFonts w:ascii="宋体" w:hAnsi="宋体"/>
          <w:sz w:val="24"/>
        </w:rPr>
      </w:pPr>
      <w:r w:rsidRPr="00143E53">
        <w:rPr>
          <w:rFonts w:ascii="宋体" w:hAnsi="宋体" w:hint="eastAsia"/>
          <w:sz w:val="24"/>
        </w:rPr>
        <w:t>被保险人应保证由合格的技术人员对电梯、升降机定期进行检查和维修。</w:t>
      </w:r>
    </w:p>
    <w:p w:rsidR="0062348A" w:rsidRPr="00143E53" w:rsidRDefault="0062348A" w:rsidP="00420ED0">
      <w:pPr>
        <w:ind w:firstLine="375"/>
        <w:jc w:val="left"/>
        <w:rPr>
          <w:rFonts w:ascii="宋体" w:hAnsi="宋体"/>
          <w:sz w:val="24"/>
        </w:rPr>
      </w:pPr>
      <w:r w:rsidRPr="00143E53">
        <w:rPr>
          <w:rFonts w:ascii="宋体" w:hAnsi="宋体" w:hint="eastAsia"/>
          <w:sz w:val="24"/>
        </w:rPr>
        <w:t>主险条款与本附加险条款相抵触之处，以本附加险条款为准，本附加险条款来约定事项，以主险条款为准。</w:t>
      </w:r>
    </w:p>
    <w:p w:rsidR="0062348A" w:rsidRPr="00143E53" w:rsidRDefault="0062348A" w:rsidP="00420ED0">
      <w:pPr>
        <w:ind w:firstLine="375"/>
        <w:jc w:val="left"/>
        <w:rPr>
          <w:rFonts w:ascii="宋体" w:hAnsi="宋体"/>
          <w:sz w:val="24"/>
        </w:rPr>
      </w:pPr>
      <w:r w:rsidRPr="00143E53">
        <w:rPr>
          <w:rFonts w:ascii="宋体" w:hAnsi="宋体" w:hint="eastAsia"/>
          <w:sz w:val="24"/>
        </w:rPr>
        <w:t>本附加险项下承担的赔偿责任不超过以下列明的限额。</w:t>
      </w:r>
    </w:p>
    <w:p w:rsidR="0062348A" w:rsidRPr="00143E53" w:rsidRDefault="0062348A" w:rsidP="00420ED0">
      <w:pPr>
        <w:ind w:firstLine="375"/>
        <w:jc w:val="left"/>
        <w:rPr>
          <w:rFonts w:ascii="宋体" w:hAnsi="宋体"/>
          <w:sz w:val="24"/>
        </w:rPr>
      </w:pPr>
      <w:r w:rsidRPr="00143E53">
        <w:rPr>
          <w:rFonts w:ascii="宋体" w:hAnsi="宋体" w:hint="eastAsia"/>
          <w:sz w:val="24"/>
        </w:rPr>
        <w:lastRenderedPageBreak/>
        <w:t>每次事故赔偿责任：同主险</w:t>
      </w:r>
    </w:p>
    <w:p w:rsidR="0062348A" w:rsidRPr="00143E53" w:rsidRDefault="0062348A" w:rsidP="00420ED0">
      <w:pPr>
        <w:ind w:firstLine="375"/>
        <w:jc w:val="left"/>
        <w:rPr>
          <w:rFonts w:ascii="宋体" w:hAnsi="宋体"/>
          <w:b/>
          <w:sz w:val="24"/>
        </w:rPr>
      </w:pPr>
      <w:r w:rsidRPr="00143E53">
        <w:rPr>
          <w:rFonts w:ascii="宋体" w:hAnsi="宋体" w:hint="eastAsia"/>
          <w:sz w:val="24"/>
        </w:rPr>
        <w:t>累计赔偿限额：同主险，附加保险费：</w:t>
      </w:r>
    </w:p>
    <w:p w:rsidR="0062348A" w:rsidRPr="00143E53" w:rsidRDefault="0062348A" w:rsidP="00420ED0">
      <w:pPr>
        <w:spacing w:line="360" w:lineRule="auto"/>
        <w:jc w:val="left"/>
        <w:rPr>
          <w:rFonts w:ascii="宋体" w:hAnsi="宋体"/>
          <w:bCs/>
          <w:sz w:val="24"/>
        </w:rPr>
      </w:pPr>
      <w:r w:rsidRPr="00143E53">
        <w:rPr>
          <w:rFonts w:ascii="宋体" w:hAnsi="宋体" w:hint="eastAsia"/>
          <w:bCs/>
          <w:sz w:val="24"/>
        </w:rPr>
        <w:t>6</w:t>
      </w:r>
      <w:r w:rsidR="0041086D" w:rsidRPr="00143E53">
        <w:rPr>
          <w:rFonts w:ascii="宋体" w:hAnsi="宋体" w:hint="eastAsia"/>
          <w:bCs/>
          <w:sz w:val="24"/>
        </w:rPr>
        <w:t>、</w:t>
      </w:r>
      <w:r w:rsidRPr="00143E53">
        <w:rPr>
          <w:rFonts w:ascii="宋体" w:hAnsi="宋体" w:hint="eastAsia"/>
          <w:bCs/>
          <w:sz w:val="24"/>
        </w:rPr>
        <w:t>急救费用条款</w:t>
      </w:r>
    </w:p>
    <w:p w:rsidR="0062348A" w:rsidRPr="00143E53" w:rsidRDefault="0062348A" w:rsidP="004B7FBD">
      <w:pPr>
        <w:ind w:firstLineChars="200" w:firstLine="480"/>
        <w:jc w:val="left"/>
        <w:rPr>
          <w:rFonts w:ascii="宋体" w:hAnsi="宋体"/>
          <w:sz w:val="24"/>
        </w:rPr>
      </w:pPr>
      <w:r w:rsidRPr="00143E53">
        <w:rPr>
          <w:rFonts w:ascii="宋体" w:hAnsi="宋体" w:hint="eastAsia"/>
          <w:sz w:val="24"/>
        </w:rPr>
        <w:t>兹经双方同意并约定，本附加险扩展承保在保险场所内发生的属于保险责任的意外事故造成第三者人身伤亡时，被保险人支付的合理急救费用。</w:t>
      </w:r>
    </w:p>
    <w:p w:rsidR="0062348A" w:rsidRPr="00143E53" w:rsidRDefault="0062348A" w:rsidP="00420ED0">
      <w:pPr>
        <w:ind w:firstLineChars="200" w:firstLine="480"/>
        <w:jc w:val="left"/>
        <w:rPr>
          <w:rFonts w:ascii="宋体" w:hAnsi="宋体"/>
          <w:sz w:val="24"/>
        </w:rPr>
      </w:pPr>
      <w:r w:rsidRPr="00143E53">
        <w:rPr>
          <w:rFonts w:ascii="宋体" w:hAnsi="宋体" w:hint="eastAsia"/>
          <w:sz w:val="24"/>
        </w:rPr>
        <w:t>主险条款与本附加险条款相抵触之处，以本附加险条款为准，本附加险条款来约定事项，以主险条款为准，</w:t>
      </w:r>
    </w:p>
    <w:p w:rsidR="0062348A" w:rsidRPr="00143E53" w:rsidRDefault="0062348A" w:rsidP="00420ED0">
      <w:pPr>
        <w:ind w:firstLineChars="200" w:firstLine="480"/>
        <w:jc w:val="left"/>
        <w:rPr>
          <w:rFonts w:ascii="宋体" w:hAnsi="宋体"/>
          <w:sz w:val="24"/>
        </w:rPr>
      </w:pPr>
      <w:r w:rsidRPr="00143E53">
        <w:rPr>
          <w:rFonts w:ascii="宋体" w:hAnsi="宋体" w:hint="eastAsia"/>
          <w:sz w:val="24"/>
        </w:rPr>
        <w:t>每次事故赔偿限额：主险的10%</w:t>
      </w:r>
    </w:p>
    <w:p w:rsidR="0062348A" w:rsidRPr="00143E53" w:rsidRDefault="0062348A" w:rsidP="00420ED0">
      <w:pPr>
        <w:ind w:firstLineChars="200" w:firstLine="480"/>
        <w:jc w:val="left"/>
        <w:rPr>
          <w:rFonts w:ascii="宋体" w:hAnsi="宋体"/>
          <w:sz w:val="24"/>
        </w:rPr>
      </w:pPr>
      <w:r w:rsidRPr="00143E53">
        <w:rPr>
          <w:rFonts w:ascii="宋体" w:hAnsi="宋体" w:hint="eastAsia"/>
          <w:sz w:val="24"/>
        </w:rPr>
        <w:t>累计赔偿限额：主险的10%，附加保险费：</w:t>
      </w:r>
    </w:p>
    <w:p w:rsidR="0062348A" w:rsidRPr="00143E53" w:rsidRDefault="0062348A" w:rsidP="00420ED0">
      <w:pPr>
        <w:spacing w:line="360" w:lineRule="auto"/>
        <w:jc w:val="left"/>
        <w:rPr>
          <w:rFonts w:ascii="宋体" w:hAnsi="宋体"/>
          <w:bCs/>
          <w:sz w:val="24"/>
        </w:rPr>
      </w:pPr>
      <w:r w:rsidRPr="00143E53">
        <w:rPr>
          <w:rFonts w:ascii="宋体" w:hAnsi="宋体" w:hint="eastAsia"/>
          <w:bCs/>
          <w:sz w:val="24"/>
        </w:rPr>
        <w:t>7</w:t>
      </w:r>
      <w:r w:rsidR="0041086D" w:rsidRPr="00143E53">
        <w:rPr>
          <w:rFonts w:ascii="宋体" w:hAnsi="宋体" w:hint="eastAsia"/>
          <w:bCs/>
          <w:sz w:val="24"/>
        </w:rPr>
        <w:t>、</w:t>
      </w:r>
      <w:r w:rsidRPr="00143E53">
        <w:rPr>
          <w:rFonts w:ascii="宋体" w:hAnsi="宋体" w:hint="eastAsia"/>
          <w:bCs/>
          <w:sz w:val="24"/>
        </w:rPr>
        <w:t>停车场责任条款</w:t>
      </w:r>
    </w:p>
    <w:p w:rsidR="004B7FBD" w:rsidRPr="00143E53" w:rsidRDefault="0062348A" w:rsidP="004B7FBD">
      <w:pPr>
        <w:ind w:firstLineChars="200" w:firstLine="480"/>
        <w:jc w:val="left"/>
        <w:rPr>
          <w:rFonts w:ascii="宋体" w:hAnsi="宋体"/>
          <w:sz w:val="24"/>
        </w:rPr>
      </w:pPr>
      <w:r w:rsidRPr="00143E53">
        <w:rPr>
          <w:rFonts w:ascii="宋体" w:hAnsi="宋体" w:hint="eastAsia"/>
          <w:sz w:val="24"/>
        </w:rPr>
        <w:t>兹经双方同意并约定，本附加险扩展承保因发生意外事故导致处于被保险人控制下的成停放于被保险人场所内的</w:t>
      </w:r>
      <w:proofErr w:type="gramStart"/>
      <w:r w:rsidRPr="00143E53">
        <w:rPr>
          <w:rFonts w:ascii="宋体" w:hAnsi="宋体" w:hint="eastAsia"/>
          <w:sz w:val="24"/>
        </w:rPr>
        <w:t>属公众</w:t>
      </w:r>
      <w:proofErr w:type="gramEnd"/>
      <w:r w:rsidRPr="00143E53">
        <w:rPr>
          <w:rFonts w:ascii="宋体" w:hAnsi="宋体" w:hint="eastAsia"/>
          <w:sz w:val="24"/>
        </w:rPr>
        <w:t>所有的机动车辆(被保险人及其雇员的车辆除外)遭受损失时，被保险人依照中华人民共和国(不含香港、澳门、台湾地区)法律应负的赔偿责任。但本公司在本附加险项下的最高赔偿责任不得超过每辆车RMB 20万，每次事故并应在累计赔偿限额以内，且此限额是包含在明细表规定的累计赔偿限额之内，而非是在其基础上的附加</w:t>
      </w:r>
      <w:r w:rsidR="004B7FBD" w:rsidRPr="00143E53">
        <w:rPr>
          <w:rFonts w:ascii="宋体" w:hAnsi="宋体" w:hint="eastAsia"/>
          <w:sz w:val="24"/>
        </w:rPr>
        <w:t>。</w:t>
      </w:r>
    </w:p>
    <w:p w:rsidR="0062348A" w:rsidRPr="00143E53" w:rsidRDefault="0062348A" w:rsidP="004B7FBD">
      <w:pPr>
        <w:jc w:val="left"/>
        <w:rPr>
          <w:rFonts w:ascii="宋体" w:hAnsi="宋体"/>
          <w:sz w:val="24"/>
        </w:rPr>
      </w:pPr>
      <w:r w:rsidRPr="00143E53">
        <w:rPr>
          <w:rFonts w:ascii="宋体" w:hAnsi="宋体" w:hint="eastAsia"/>
          <w:sz w:val="24"/>
        </w:rPr>
        <w:t>被保险人应遵守以下要求是本公司承担责任的先决条件:</w:t>
      </w:r>
    </w:p>
    <w:p w:rsidR="0062348A" w:rsidRPr="00143E53" w:rsidRDefault="0062348A" w:rsidP="00420ED0">
      <w:pPr>
        <w:jc w:val="left"/>
        <w:rPr>
          <w:rFonts w:ascii="宋体" w:hAnsi="宋体"/>
          <w:sz w:val="24"/>
        </w:rPr>
      </w:pPr>
      <w:r w:rsidRPr="00143E53">
        <w:rPr>
          <w:rFonts w:ascii="宋体" w:hAnsi="宋体" w:hint="eastAsia"/>
          <w:sz w:val="24"/>
        </w:rPr>
        <w:t>1、在机动车辆停放于被保险人场所内或处于其控制之下时，克尽职责防止损失发生；</w:t>
      </w:r>
    </w:p>
    <w:p w:rsidR="0062348A" w:rsidRPr="00143E53" w:rsidRDefault="0062348A" w:rsidP="004B7FBD">
      <w:pPr>
        <w:jc w:val="left"/>
        <w:rPr>
          <w:rFonts w:ascii="宋体" w:hAnsi="宋体"/>
          <w:sz w:val="24"/>
        </w:rPr>
      </w:pPr>
      <w:r w:rsidRPr="00143E53">
        <w:rPr>
          <w:rFonts w:ascii="宋体" w:hAnsi="宋体" w:hint="eastAsia"/>
          <w:sz w:val="24"/>
        </w:rPr>
        <w:t>2、被保险人应在停车场内长期张贴被社区认可的免责通知；主险条款与本附加险条款相抵触之处，以本附加险条款为准，本附加险条款来约定事项，以主险条款为准</w:t>
      </w:r>
      <w:r w:rsidR="00420ED0" w:rsidRPr="00143E53">
        <w:rPr>
          <w:rFonts w:ascii="宋体" w:hAnsi="宋体" w:hint="eastAsia"/>
          <w:sz w:val="24"/>
        </w:rPr>
        <w:t>。</w:t>
      </w:r>
    </w:p>
    <w:p w:rsidR="0062348A" w:rsidRPr="00143E53" w:rsidRDefault="0062348A" w:rsidP="00420ED0">
      <w:pPr>
        <w:spacing w:line="360" w:lineRule="auto"/>
        <w:jc w:val="left"/>
        <w:rPr>
          <w:rFonts w:ascii="宋体" w:hAnsi="宋体"/>
          <w:bCs/>
          <w:sz w:val="24"/>
        </w:rPr>
      </w:pPr>
      <w:r w:rsidRPr="00143E53">
        <w:rPr>
          <w:rFonts w:ascii="宋体" w:hAnsi="宋体" w:hint="eastAsia"/>
          <w:bCs/>
          <w:sz w:val="24"/>
        </w:rPr>
        <w:t>8</w:t>
      </w:r>
      <w:r w:rsidR="0041086D" w:rsidRPr="00143E53">
        <w:rPr>
          <w:rFonts w:ascii="宋体" w:hAnsi="宋体" w:hint="eastAsia"/>
          <w:bCs/>
          <w:sz w:val="24"/>
        </w:rPr>
        <w:t>、</w:t>
      </w:r>
      <w:r w:rsidRPr="00143E53">
        <w:rPr>
          <w:rFonts w:ascii="宋体" w:hAnsi="宋体" w:hint="eastAsia"/>
          <w:bCs/>
          <w:sz w:val="24"/>
        </w:rPr>
        <w:t>火灾和爆炸责任条款</w:t>
      </w:r>
    </w:p>
    <w:p w:rsidR="0062348A" w:rsidRPr="00143E53" w:rsidRDefault="0062348A" w:rsidP="004B7FBD">
      <w:pPr>
        <w:ind w:firstLineChars="200" w:firstLine="480"/>
        <w:jc w:val="left"/>
        <w:rPr>
          <w:rFonts w:ascii="宋体" w:hAnsi="宋体"/>
          <w:sz w:val="24"/>
        </w:rPr>
      </w:pPr>
      <w:r w:rsidRPr="00143E53">
        <w:rPr>
          <w:rFonts w:ascii="宋体" w:hAnsi="宋体" w:hint="eastAsia"/>
          <w:sz w:val="24"/>
        </w:rPr>
        <w:t>兹经双方同意并约定，本附加险扩展承保明细表中列明的地点范围内国火灾或爆炸造成第三者人身伤亡</w:t>
      </w:r>
      <w:proofErr w:type="gramStart"/>
      <w:r w:rsidRPr="00143E53">
        <w:rPr>
          <w:rFonts w:ascii="宋体" w:hAnsi="宋体" w:hint="eastAsia"/>
          <w:sz w:val="24"/>
        </w:rPr>
        <w:t>成财产</w:t>
      </w:r>
      <w:proofErr w:type="gramEnd"/>
      <w:r w:rsidRPr="00143E53">
        <w:rPr>
          <w:rFonts w:ascii="宋体" w:hAnsi="宋体" w:hint="eastAsia"/>
          <w:sz w:val="24"/>
        </w:rPr>
        <w:t>损失时被保险人依照中华人民共和国(不含香港、澳门、台湾地区)法律应负的赔偿责任，包括特别标明的房东所有但由被保险人使用或控制下的家具、设备和相关附属品。如果存在全部或部分相同保险责任的其他保单，则本附加险在该保险责任范围内仅负责赔偿超出其他保单保额部分的金额，且赔偿金额不超过以下列明的限额。</w:t>
      </w:r>
    </w:p>
    <w:p w:rsidR="0062348A" w:rsidRPr="00143E53" w:rsidRDefault="0062348A" w:rsidP="00420ED0">
      <w:pPr>
        <w:ind w:firstLineChars="200" w:firstLine="480"/>
        <w:jc w:val="left"/>
        <w:rPr>
          <w:rFonts w:ascii="宋体" w:hAnsi="宋体"/>
          <w:sz w:val="24"/>
        </w:rPr>
      </w:pPr>
      <w:r w:rsidRPr="00143E53">
        <w:rPr>
          <w:rFonts w:ascii="宋体" w:hAnsi="宋体" w:hint="eastAsia"/>
          <w:sz w:val="24"/>
        </w:rPr>
        <w:t>主险条款与本附加险条款相抵触之处，以本附加险条款为准，本附加险条款来约定事项，以主险条款为准。</w:t>
      </w:r>
    </w:p>
    <w:p w:rsidR="0062348A" w:rsidRPr="00143E53" w:rsidRDefault="0062348A" w:rsidP="00420ED0">
      <w:pPr>
        <w:ind w:firstLineChars="200" w:firstLine="480"/>
        <w:jc w:val="left"/>
        <w:rPr>
          <w:rFonts w:ascii="宋体" w:hAnsi="宋体"/>
          <w:sz w:val="24"/>
        </w:rPr>
      </w:pPr>
      <w:r w:rsidRPr="00143E53">
        <w:rPr>
          <w:rFonts w:ascii="宋体" w:hAnsi="宋体" w:hint="eastAsia"/>
          <w:sz w:val="24"/>
        </w:rPr>
        <w:t>每次事故赔偿限额:同主险</w:t>
      </w:r>
    </w:p>
    <w:p w:rsidR="0062348A" w:rsidRPr="00143E53" w:rsidRDefault="0062348A" w:rsidP="00420ED0">
      <w:pPr>
        <w:ind w:firstLineChars="200" w:firstLine="480"/>
        <w:jc w:val="left"/>
        <w:rPr>
          <w:rFonts w:ascii="宋体" w:hAnsi="宋体"/>
          <w:sz w:val="24"/>
        </w:rPr>
      </w:pPr>
      <w:r w:rsidRPr="00143E53">
        <w:rPr>
          <w:rFonts w:ascii="宋体" w:hAnsi="宋体" w:hint="eastAsia"/>
          <w:sz w:val="24"/>
        </w:rPr>
        <w:t>累计赔偿限额:同主险,附加保险费:</w:t>
      </w:r>
    </w:p>
    <w:p w:rsidR="0062348A" w:rsidRPr="00143E53" w:rsidRDefault="0062348A" w:rsidP="00420ED0">
      <w:pPr>
        <w:spacing w:line="360" w:lineRule="auto"/>
        <w:jc w:val="left"/>
        <w:rPr>
          <w:rFonts w:ascii="宋体" w:hAnsi="宋体"/>
          <w:bCs/>
          <w:sz w:val="24"/>
        </w:rPr>
      </w:pPr>
      <w:r w:rsidRPr="00143E53">
        <w:rPr>
          <w:rFonts w:ascii="宋体" w:hAnsi="宋体" w:hint="eastAsia"/>
          <w:bCs/>
          <w:sz w:val="24"/>
        </w:rPr>
        <w:t>9</w:t>
      </w:r>
      <w:r w:rsidR="0041086D" w:rsidRPr="00143E53">
        <w:rPr>
          <w:rFonts w:ascii="宋体" w:hAnsi="宋体" w:hint="eastAsia"/>
          <w:bCs/>
          <w:sz w:val="24"/>
        </w:rPr>
        <w:t>、</w:t>
      </w:r>
      <w:r w:rsidRPr="00143E53">
        <w:rPr>
          <w:rFonts w:ascii="宋体" w:hAnsi="宋体" w:hint="eastAsia"/>
          <w:bCs/>
          <w:sz w:val="24"/>
        </w:rPr>
        <w:t>出租人责任条款</w:t>
      </w:r>
    </w:p>
    <w:p w:rsidR="0062348A" w:rsidRPr="00143E53" w:rsidRDefault="0062348A" w:rsidP="00420ED0">
      <w:pPr>
        <w:ind w:firstLineChars="200" w:firstLine="480"/>
        <w:jc w:val="left"/>
        <w:rPr>
          <w:rFonts w:ascii="宋体" w:hAnsi="宋体"/>
          <w:sz w:val="24"/>
        </w:rPr>
      </w:pPr>
      <w:r w:rsidRPr="00143E53">
        <w:rPr>
          <w:rFonts w:ascii="宋体" w:hAnsi="宋体" w:hint="eastAsia"/>
          <w:sz w:val="24"/>
        </w:rPr>
        <w:t>兹经双方同意并约定，本附加险扩展承保被保险人因出租的房屋建筑发生火灾造成第三者人身伤亡及(或)财产损失时应负的赔偿责任。</w:t>
      </w:r>
    </w:p>
    <w:p w:rsidR="0062348A" w:rsidRPr="00143E53" w:rsidRDefault="0062348A" w:rsidP="00420ED0">
      <w:pPr>
        <w:ind w:firstLineChars="150" w:firstLine="360"/>
        <w:jc w:val="left"/>
        <w:rPr>
          <w:rFonts w:ascii="宋体" w:hAnsi="宋体"/>
          <w:sz w:val="24"/>
        </w:rPr>
      </w:pPr>
      <w:r w:rsidRPr="00143E53">
        <w:rPr>
          <w:rFonts w:ascii="宋体" w:hAnsi="宋体" w:hint="eastAsia"/>
          <w:sz w:val="24"/>
        </w:rPr>
        <w:t>主险条款与本附加险条款相抵触之处，以本附加险条款为准，本附加险条款来约定事项，以主险条款为准。</w:t>
      </w:r>
    </w:p>
    <w:p w:rsidR="0062348A" w:rsidRPr="00143E53" w:rsidRDefault="0062348A" w:rsidP="00420ED0">
      <w:pPr>
        <w:ind w:firstLineChars="150" w:firstLine="360"/>
        <w:jc w:val="left"/>
        <w:rPr>
          <w:rFonts w:ascii="宋体" w:hAnsi="宋体"/>
          <w:sz w:val="24"/>
        </w:rPr>
      </w:pPr>
      <w:r w:rsidRPr="00143E53">
        <w:rPr>
          <w:rFonts w:ascii="宋体" w:hAnsi="宋体" w:hint="eastAsia"/>
          <w:sz w:val="24"/>
        </w:rPr>
        <w:t>每次事故赔偿限额:</w:t>
      </w:r>
    </w:p>
    <w:p w:rsidR="0062348A" w:rsidRPr="00143E53" w:rsidRDefault="0062348A" w:rsidP="00420ED0">
      <w:pPr>
        <w:ind w:firstLineChars="150" w:firstLine="360"/>
        <w:jc w:val="left"/>
        <w:rPr>
          <w:rFonts w:ascii="宋体" w:hAnsi="宋体"/>
          <w:sz w:val="24"/>
        </w:rPr>
      </w:pPr>
      <w:r w:rsidRPr="00143E53">
        <w:rPr>
          <w:rFonts w:ascii="宋体" w:hAnsi="宋体" w:hint="eastAsia"/>
          <w:sz w:val="24"/>
        </w:rPr>
        <w:t>累计赔偿限额:附加保费:</w:t>
      </w:r>
    </w:p>
    <w:p w:rsidR="0062348A" w:rsidRPr="00143E53" w:rsidRDefault="0062348A" w:rsidP="00420ED0">
      <w:pPr>
        <w:spacing w:line="360" w:lineRule="auto"/>
        <w:jc w:val="left"/>
        <w:rPr>
          <w:rFonts w:ascii="宋体" w:hAnsi="宋体"/>
          <w:bCs/>
          <w:sz w:val="24"/>
        </w:rPr>
      </w:pPr>
      <w:r w:rsidRPr="00143E53">
        <w:rPr>
          <w:rFonts w:ascii="宋体" w:hAnsi="宋体" w:hint="eastAsia"/>
          <w:bCs/>
          <w:sz w:val="24"/>
        </w:rPr>
        <w:t>10</w:t>
      </w:r>
      <w:r w:rsidR="0041086D" w:rsidRPr="00143E53">
        <w:rPr>
          <w:rFonts w:ascii="宋体" w:hAnsi="宋体" w:hint="eastAsia"/>
          <w:bCs/>
          <w:sz w:val="24"/>
        </w:rPr>
        <w:t>、</w:t>
      </w:r>
      <w:r w:rsidRPr="00143E53">
        <w:rPr>
          <w:rFonts w:ascii="宋体" w:hAnsi="宋体" w:hint="eastAsia"/>
          <w:bCs/>
          <w:sz w:val="24"/>
        </w:rPr>
        <w:t>广告及装饰装置责任条款</w:t>
      </w:r>
    </w:p>
    <w:p w:rsidR="0062348A" w:rsidRPr="00143E53" w:rsidRDefault="0062348A" w:rsidP="004B7FBD">
      <w:pPr>
        <w:ind w:firstLineChars="200" w:firstLine="480"/>
        <w:jc w:val="left"/>
        <w:rPr>
          <w:rFonts w:ascii="宋体" w:hAnsi="宋体"/>
          <w:sz w:val="24"/>
        </w:rPr>
      </w:pPr>
      <w:r w:rsidRPr="00143E53">
        <w:rPr>
          <w:rFonts w:ascii="宋体" w:hAnsi="宋体" w:hint="eastAsia"/>
          <w:sz w:val="24"/>
        </w:rPr>
        <w:t>兹经双方同意并约定，本附加险扩展承保被保险人因在本保险单明细表中列</w:t>
      </w:r>
      <w:r w:rsidRPr="00143E53">
        <w:rPr>
          <w:rFonts w:ascii="宋体" w:hAnsi="宋体" w:hint="eastAsia"/>
          <w:sz w:val="24"/>
        </w:rPr>
        <w:lastRenderedPageBreak/>
        <w:t>明的营业场所范围内或周围地区布置的广告、霓虹灯、装饰物和相似物发生意外事故造成第三者人身伤亡或财产损失时依照中华人民共和国(不含香港、澳门、台湾地区)法律应负的赔偿责任，被保险人应保证指派合格人员对上述装置定期进行检查和维护。</w:t>
      </w:r>
    </w:p>
    <w:p w:rsidR="0062348A" w:rsidRPr="00143E53" w:rsidRDefault="0062348A" w:rsidP="00420ED0">
      <w:pPr>
        <w:ind w:firstLineChars="200" w:firstLine="480"/>
        <w:jc w:val="left"/>
        <w:rPr>
          <w:rFonts w:ascii="宋体" w:hAnsi="宋体"/>
          <w:sz w:val="24"/>
        </w:rPr>
      </w:pPr>
      <w:r w:rsidRPr="00143E53">
        <w:rPr>
          <w:rFonts w:ascii="宋体" w:hAnsi="宋体" w:hint="eastAsia"/>
          <w:sz w:val="24"/>
        </w:rPr>
        <w:t>主险条款与本附加险条款相抵触之处，以本附加险条款为准;本附加险条款未约定事项，以主险条款为准。</w:t>
      </w:r>
    </w:p>
    <w:p w:rsidR="0062348A" w:rsidRPr="00143E53" w:rsidRDefault="0062348A" w:rsidP="00420ED0">
      <w:pPr>
        <w:ind w:firstLineChars="200" w:firstLine="480"/>
        <w:jc w:val="left"/>
        <w:rPr>
          <w:rFonts w:ascii="宋体" w:hAnsi="宋体"/>
          <w:sz w:val="24"/>
        </w:rPr>
      </w:pPr>
      <w:r w:rsidRPr="00143E53">
        <w:rPr>
          <w:rFonts w:ascii="宋体" w:hAnsi="宋体" w:hint="eastAsia"/>
          <w:sz w:val="24"/>
        </w:rPr>
        <w:t>每次事故赔偿限额：同主险</w:t>
      </w:r>
    </w:p>
    <w:p w:rsidR="0062348A" w:rsidRPr="00143E53" w:rsidRDefault="0062348A" w:rsidP="00420ED0">
      <w:pPr>
        <w:ind w:firstLineChars="200" w:firstLine="480"/>
        <w:jc w:val="left"/>
        <w:rPr>
          <w:rFonts w:ascii="宋体" w:hAnsi="宋体"/>
          <w:sz w:val="24"/>
        </w:rPr>
      </w:pPr>
      <w:r w:rsidRPr="00143E53">
        <w:rPr>
          <w:rFonts w:ascii="宋体" w:hAnsi="宋体" w:hint="eastAsia"/>
          <w:sz w:val="24"/>
        </w:rPr>
        <w:t>累计赔偿限额：同主险，附加保险费</w:t>
      </w:r>
    </w:p>
    <w:p w:rsidR="0062348A" w:rsidRPr="00143E53" w:rsidRDefault="0062348A" w:rsidP="00420ED0">
      <w:pPr>
        <w:spacing w:line="360" w:lineRule="auto"/>
        <w:jc w:val="left"/>
        <w:rPr>
          <w:rFonts w:ascii="宋体" w:hAnsi="宋体"/>
          <w:bCs/>
          <w:sz w:val="24"/>
        </w:rPr>
      </w:pPr>
      <w:r w:rsidRPr="00143E53">
        <w:rPr>
          <w:rFonts w:ascii="宋体" w:hAnsi="宋体" w:hint="eastAsia"/>
          <w:bCs/>
          <w:sz w:val="24"/>
        </w:rPr>
        <w:t>11</w:t>
      </w:r>
      <w:r w:rsidR="0041086D" w:rsidRPr="00143E53">
        <w:rPr>
          <w:rFonts w:ascii="宋体" w:hAnsi="宋体" w:hint="eastAsia"/>
          <w:bCs/>
          <w:sz w:val="24"/>
        </w:rPr>
        <w:t>、</w:t>
      </w:r>
      <w:r w:rsidRPr="00143E53">
        <w:rPr>
          <w:rFonts w:ascii="宋体" w:hAnsi="宋体" w:hint="eastAsia"/>
          <w:bCs/>
          <w:sz w:val="24"/>
        </w:rPr>
        <w:t>建筑物改变条款</w:t>
      </w:r>
    </w:p>
    <w:p w:rsidR="0062348A" w:rsidRPr="00143E53" w:rsidRDefault="0062348A" w:rsidP="004B7FBD">
      <w:pPr>
        <w:ind w:firstLineChars="200" w:firstLine="480"/>
        <w:jc w:val="left"/>
        <w:rPr>
          <w:rFonts w:ascii="宋体" w:hAnsi="宋体"/>
          <w:sz w:val="24"/>
        </w:rPr>
      </w:pPr>
      <w:r w:rsidRPr="00143E53">
        <w:rPr>
          <w:rFonts w:ascii="宋体" w:hAnsi="宋体" w:hint="eastAsia"/>
          <w:sz w:val="24"/>
        </w:rPr>
        <w:t>兹经双方同意并的定，本附加险扩展承保被保险人在对被保险人的建筑物进行改建、维修</w:t>
      </w:r>
      <w:r w:rsidR="004B7FBD" w:rsidRPr="00143E53">
        <w:rPr>
          <w:rFonts w:ascii="宋体" w:hAnsi="宋体" w:hint="eastAsia"/>
          <w:sz w:val="24"/>
        </w:rPr>
        <w:t>或装修</w:t>
      </w:r>
      <w:r w:rsidRPr="00143E53">
        <w:rPr>
          <w:rFonts w:ascii="宋体" w:hAnsi="宋体" w:hint="eastAsia"/>
          <w:sz w:val="24"/>
        </w:rPr>
        <w:t>及其它类似操作过程中国意外造成第三者人身伤亡</w:t>
      </w:r>
      <w:r w:rsidR="004B7FBD" w:rsidRPr="00143E53">
        <w:rPr>
          <w:rFonts w:ascii="宋体" w:hAnsi="宋体" w:hint="eastAsia"/>
          <w:sz w:val="24"/>
        </w:rPr>
        <w:t>或</w:t>
      </w:r>
      <w:r w:rsidRPr="00143E53">
        <w:rPr>
          <w:rFonts w:ascii="宋体" w:hAnsi="宋体" w:hint="eastAsia"/>
          <w:sz w:val="24"/>
        </w:rPr>
        <w:t>财产损失时依照中华人民共和国(不肯香港、澳门、台湾地区)法律应负的赔偿责任，被保险人应就建筑物改变事宜事先以书面形式通如本公司，从而本公司在风险增加的情况下收取附加保费。被保险人应采取一切可行的安全措施以防止在维修或装修过程中发生意外。</w:t>
      </w:r>
    </w:p>
    <w:p w:rsidR="0062348A" w:rsidRPr="00143E53" w:rsidRDefault="0062348A" w:rsidP="00420ED0">
      <w:pPr>
        <w:jc w:val="left"/>
        <w:rPr>
          <w:rFonts w:ascii="宋体" w:hAnsi="宋体"/>
          <w:sz w:val="24"/>
        </w:rPr>
      </w:pPr>
      <w:r w:rsidRPr="00143E53">
        <w:rPr>
          <w:rFonts w:ascii="宋体" w:hAnsi="宋体" w:hint="eastAsia"/>
          <w:sz w:val="24"/>
        </w:rPr>
        <w:t>主险条款与本附加险条款相抵触之处，以本附加险条款为准，本附加险条款来的定事项，以主险条款为准</w:t>
      </w:r>
      <w:r w:rsidR="004B7FBD" w:rsidRPr="00143E53">
        <w:rPr>
          <w:rFonts w:ascii="宋体" w:hAnsi="宋体" w:hint="eastAsia"/>
          <w:sz w:val="24"/>
        </w:rPr>
        <w:t>。</w:t>
      </w:r>
    </w:p>
    <w:p w:rsidR="0062348A" w:rsidRPr="00143E53" w:rsidRDefault="0062348A" w:rsidP="00420ED0">
      <w:pPr>
        <w:ind w:firstLineChars="200" w:firstLine="480"/>
        <w:jc w:val="left"/>
        <w:rPr>
          <w:rFonts w:ascii="宋体" w:hAnsi="宋体"/>
          <w:sz w:val="24"/>
        </w:rPr>
      </w:pPr>
      <w:r w:rsidRPr="00143E53">
        <w:rPr>
          <w:rFonts w:ascii="宋体" w:hAnsi="宋体" w:hint="eastAsia"/>
          <w:sz w:val="24"/>
        </w:rPr>
        <w:t>每次事故赔偿限额:同主险</w:t>
      </w:r>
    </w:p>
    <w:p w:rsidR="0062348A" w:rsidRPr="00143E53" w:rsidRDefault="0062348A" w:rsidP="00420ED0">
      <w:pPr>
        <w:ind w:firstLineChars="200" w:firstLine="480"/>
        <w:jc w:val="left"/>
        <w:rPr>
          <w:rFonts w:ascii="宋体" w:hAnsi="宋体"/>
          <w:sz w:val="24"/>
        </w:rPr>
      </w:pPr>
      <w:r w:rsidRPr="00143E53">
        <w:rPr>
          <w:rFonts w:ascii="宋体" w:hAnsi="宋体" w:hint="eastAsia"/>
          <w:sz w:val="24"/>
        </w:rPr>
        <w:t>累计赔偿限额，同主险，附加保险费:</w:t>
      </w:r>
    </w:p>
    <w:p w:rsidR="0062348A" w:rsidRPr="00143E53" w:rsidRDefault="0062348A" w:rsidP="00420ED0">
      <w:pPr>
        <w:spacing w:line="360" w:lineRule="auto"/>
        <w:jc w:val="left"/>
        <w:rPr>
          <w:rFonts w:ascii="宋体" w:hAnsi="宋体"/>
          <w:bCs/>
          <w:sz w:val="24"/>
        </w:rPr>
      </w:pPr>
      <w:r w:rsidRPr="00143E53">
        <w:rPr>
          <w:rFonts w:ascii="宋体" w:hAnsi="宋体" w:hint="eastAsia"/>
          <w:bCs/>
          <w:sz w:val="24"/>
        </w:rPr>
        <w:t>12</w:t>
      </w:r>
      <w:r w:rsidR="0041086D" w:rsidRPr="00143E53">
        <w:rPr>
          <w:rFonts w:ascii="宋体" w:hAnsi="宋体" w:hint="eastAsia"/>
          <w:bCs/>
          <w:sz w:val="24"/>
        </w:rPr>
        <w:t>、</w:t>
      </w:r>
      <w:r w:rsidRPr="00143E53">
        <w:rPr>
          <w:rFonts w:ascii="宋体" w:hAnsi="宋体" w:hint="eastAsia"/>
          <w:bCs/>
          <w:sz w:val="24"/>
        </w:rPr>
        <w:t>董事及高级管理人员个人第三者责任条款</w:t>
      </w:r>
    </w:p>
    <w:p w:rsidR="0062348A" w:rsidRPr="00143E53" w:rsidRDefault="0062348A" w:rsidP="004B7FBD">
      <w:pPr>
        <w:ind w:firstLineChars="200" w:firstLine="480"/>
        <w:jc w:val="left"/>
        <w:rPr>
          <w:rFonts w:ascii="宋体" w:hAnsi="宋体"/>
          <w:sz w:val="24"/>
        </w:rPr>
      </w:pPr>
      <w:r w:rsidRPr="00143E53">
        <w:rPr>
          <w:rFonts w:ascii="宋体" w:hAnsi="宋体" w:hint="eastAsia"/>
          <w:sz w:val="24"/>
        </w:rPr>
        <w:t>兹经双方同意并约定，本附加险扩展承保被保险人的董事及高级管理人员于保险期限内外出公干时因意外造成第三者人身伤亡或财产损失而依照中华人民共和国(不含香港、演门、台湾地区)法律应负的赔偿责任。</w:t>
      </w:r>
    </w:p>
    <w:p w:rsidR="0062348A" w:rsidRPr="00143E53" w:rsidRDefault="0062348A" w:rsidP="00420ED0">
      <w:pPr>
        <w:ind w:firstLineChars="200" w:firstLine="480"/>
        <w:jc w:val="left"/>
        <w:rPr>
          <w:rFonts w:ascii="宋体" w:hAnsi="宋体"/>
          <w:sz w:val="24"/>
        </w:rPr>
      </w:pPr>
      <w:r w:rsidRPr="00143E53">
        <w:rPr>
          <w:rFonts w:ascii="宋体" w:hAnsi="宋体" w:hint="eastAsia"/>
          <w:sz w:val="24"/>
        </w:rPr>
        <w:t>主险条款与本附加险条款相抵触之处，以本附加险条款为准，本附加险条款未约定事项，以主险条款为准。</w:t>
      </w:r>
    </w:p>
    <w:p w:rsidR="0062348A" w:rsidRPr="00143E53" w:rsidRDefault="0062348A" w:rsidP="00420ED0">
      <w:pPr>
        <w:ind w:firstLineChars="200" w:firstLine="480"/>
        <w:jc w:val="left"/>
        <w:rPr>
          <w:rFonts w:ascii="宋体" w:hAnsi="宋体"/>
          <w:sz w:val="24"/>
        </w:rPr>
      </w:pPr>
      <w:r w:rsidRPr="00143E53">
        <w:rPr>
          <w:rFonts w:ascii="宋体" w:hAnsi="宋体" w:hint="eastAsia"/>
          <w:sz w:val="24"/>
        </w:rPr>
        <w:t>本附加险项下承担的赔偿责任不超过以下列明的限额。</w:t>
      </w:r>
    </w:p>
    <w:p w:rsidR="0062348A" w:rsidRPr="00143E53" w:rsidRDefault="0062348A" w:rsidP="00420ED0">
      <w:pPr>
        <w:ind w:firstLineChars="200" w:firstLine="480"/>
        <w:jc w:val="left"/>
        <w:rPr>
          <w:rFonts w:ascii="宋体" w:hAnsi="宋体"/>
          <w:sz w:val="24"/>
        </w:rPr>
      </w:pPr>
      <w:r w:rsidRPr="00143E53">
        <w:rPr>
          <w:rFonts w:ascii="宋体" w:hAnsi="宋体" w:hint="eastAsia"/>
          <w:sz w:val="24"/>
        </w:rPr>
        <w:t>每次</w:t>
      </w:r>
      <w:proofErr w:type="gramStart"/>
      <w:r w:rsidRPr="00143E53">
        <w:rPr>
          <w:rFonts w:ascii="宋体" w:hAnsi="宋体" w:hint="eastAsia"/>
          <w:sz w:val="24"/>
        </w:rPr>
        <w:t>事故略偿限额</w:t>
      </w:r>
      <w:proofErr w:type="gramEnd"/>
      <w:r w:rsidRPr="00143E53">
        <w:rPr>
          <w:rFonts w:ascii="宋体" w:hAnsi="宋体" w:hint="eastAsia"/>
          <w:sz w:val="24"/>
        </w:rPr>
        <w:t>：</w:t>
      </w:r>
    </w:p>
    <w:p w:rsidR="0062348A" w:rsidRPr="00143E53" w:rsidRDefault="0062348A" w:rsidP="00420ED0">
      <w:pPr>
        <w:ind w:firstLineChars="200" w:firstLine="480"/>
        <w:jc w:val="left"/>
        <w:rPr>
          <w:rFonts w:ascii="宋体" w:hAnsi="宋体"/>
          <w:sz w:val="24"/>
        </w:rPr>
      </w:pPr>
      <w:r w:rsidRPr="00143E53">
        <w:rPr>
          <w:rFonts w:ascii="宋体" w:hAnsi="宋体" w:hint="eastAsia"/>
          <w:sz w:val="24"/>
        </w:rPr>
        <w:t>累计贴偿限额：附加保险费</w:t>
      </w:r>
    </w:p>
    <w:p w:rsidR="0062348A" w:rsidRPr="00143E53" w:rsidRDefault="0062348A" w:rsidP="00420ED0">
      <w:pPr>
        <w:spacing w:line="360" w:lineRule="auto"/>
        <w:jc w:val="left"/>
        <w:rPr>
          <w:rFonts w:ascii="宋体" w:hAnsi="宋体"/>
          <w:bCs/>
          <w:sz w:val="24"/>
        </w:rPr>
      </w:pPr>
      <w:r w:rsidRPr="00143E53">
        <w:rPr>
          <w:rFonts w:ascii="宋体" w:hAnsi="宋体" w:hint="eastAsia"/>
          <w:bCs/>
          <w:sz w:val="24"/>
        </w:rPr>
        <w:t>13</w:t>
      </w:r>
      <w:r w:rsidR="0041086D" w:rsidRPr="00143E53">
        <w:rPr>
          <w:rFonts w:ascii="宋体" w:hAnsi="宋体" w:hint="eastAsia"/>
          <w:bCs/>
          <w:sz w:val="24"/>
        </w:rPr>
        <w:t>、</w:t>
      </w:r>
      <w:r w:rsidRPr="00143E53">
        <w:rPr>
          <w:rFonts w:ascii="宋体" w:hAnsi="宋体" w:hint="eastAsia"/>
          <w:bCs/>
          <w:sz w:val="24"/>
        </w:rPr>
        <w:t>人身侵害责任条款</w:t>
      </w:r>
    </w:p>
    <w:p w:rsidR="0062348A" w:rsidRPr="00143E53" w:rsidRDefault="0062348A" w:rsidP="00420ED0">
      <w:pPr>
        <w:ind w:firstLineChars="150" w:firstLine="360"/>
        <w:jc w:val="left"/>
        <w:rPr>
          <w:rFonts w:ascii="宋体" w:hAnsi="宋体"/>
          <w:sz w:val="24"/>
        </w:rPr>
      </w:pPr>
      <w:r w:rsidRPr="00143E53">
        <w:rPr>
          <w:rFonts w:ascii="宋体" w:hAnsi="宋体" w:hint="eastAsia"/>
          <w:sz w:val="24"/>
        </w:rPr>
        <w:t>兹经双方同意并的定，本附加险扩展承保被保险人因本保险单明细表中列明地点范围内由于下列情况造成第三者人身侵害时依照中华人民共和国(不肯香港、澳门、台湾地区)法律应负的赔偿责任。</w:t>
      </w:r>
    </w:p>
    <w:p w:rsidR="0062348A" w:rsidRPr="00143E53" w:rsidRDefault="0062348A" w:rsidP="00420ED0">
      <w:pPr>
        <w:jc w:val="left"/>
        <w:rPr>
          <w:rFonts w:ascii="宋体" w:hAnsi="宋体"/>
          <w:sz w:val="24"/>
        </w:rPr>
      </w:pPr>
      <w:r w:rsidRPr="00143E53">
        <w:rPr>
          <w:rFonts w:ascii="宋体" w:hAnsi="宋体" w:hint="eastAsia"/>
          <w:sz w:val="24"/>
        </w:rPr>
        <w:t>1、非法的拘捕、扣押、监禁或诬告；</w:t>
      </w:r>
    </w:p>
    <w:p w:rsidR="0062348A" w:rsidRPr="00143E53" w:rsidRDefault="0062348A" w:rsidP="00420ED0">
      <w:pPr>
        <w:jc w:val="left"/>
        <w:rPr>
          <w:rFonts w:ascii="宋体" w:hAnsi="宋体"/>
          <w:sz w:val="24"/>
        </w:rPr>
      </w:pPr>
      <w:r w:rsidRPr="00143E53">
        <w:rPr>
          <w:rFonts w:ascii="宋体" w:hAnsi="宋体" w:hint="eastAsia"/>
          <w:sz w:val="24"/>
        </w:rPr>
        <w:t>2、侮辱、诽谤或</w:t>
      </w:r>
      <w:r w:rsidR="004B7FBD" w:rsidRPr="00143E53">
        <w:rPr>
          <w:rFonts w:ascii="宋体" w:hAnsi="宋体" w:hint="eastAsia"/>
          <w:sz w:val="24"/>
        </w:rPr>
        <w:t>侵犯</w:t>
      </w:r>
      <w:r w:rsidRPr="00143E53">
        <w:rPr>
          <w:rFonts w:ascii="宋体" w:hAnsi="宋体" w:hint="eastAsia"/>
          <w:sz w:val="24"/>
        </w:rPr>
        <w:t>私人权利行为；</w:t>
      </w:r>
    </w:p>
    <w:p w:rsidR="0062348A" w:rsidRPr="00143E53" w:rsidRDefault="0062348A" w:rsidP="00420ED0">
      <w:pPr>
        <w:jc w:val="left"/>
        <w:rPr>
          <w:rFonts w:ascii="宋体" w:hAnsi="宋体"/>
          <w:sz w:val="24"/>
        </w:rPr>
      </w:pPr>
      <w:r w:rsidRPr="00143E53">
        <w:rPr>
          <w:rFonts w:ascii="宋体" w:hAnsi="宋体" w:hint="eastAsia"/>
          <w:sz w:val="24"/>
        </w:rPr>
        <w:t>3、非法侵犯或驱逐私人占有物权。</w:t>
      </w:r>
    </w:p>
    <w:p w:rsidR="0062348A" w:rsidRPr="00143E53" w:rsidRDefault="0062348A" w:rsidP="00420ED0">
      <w:pPr>
        <w:ind w:firstLineChars="150" w:firstLine="360"/>
        <w:jc w:val="left"/>
        <w:rPr>
          <w:rFonts w:ascii="宋体" w:hAnsi="宋体"/>
          <w:sz w:val="24"/>
        </w:rPr>
      </w:pPr>
      <w:r w:rsidRPr="00143E53">
        <w:rPr>
          <w:rFonts w:ascii="宋体" w:hAnsi="宋体" w:hint="eastAsia"/>
          <w:sz w:val="24"/>
        </w:rPr>
        <w:t>遵守中华人民共和国法律法规将是本公司承担任何责任的先决条件。</w:t>
      </w:r>
    </w:p>
    <w:p w:rsidR="0062348A" w:rsidRPr="00143E53" w:rsidRDefault="0062348A" w:rsidP="00420ED0">
      <w:pPr>
        <w:ind w:firstLineChars="150" w:firstLine="360"/>
        <w:jc w:val="left"/>
        <w:rPr>
          <w:rFonts w:ascii="宋体" w:hAnsi="宋体"/>
          <w:sz w:val="24"/>
        </w:rPr>
      </w:pPr>
      <w:r w:rsidRPr="00143E53">
        <w:rPr>
          <w:rFonts w:ascii="宋体" w:hAnsi="宋体" w:hint="eastAsia"/>
          <w:sz w:val="24"/>
        </w:rPr>
        <w:t>主险条款与本附加险条款相抵触之处，以本附加险条款为准，本附加险条款未约定事项，以主险条款为准</w:t>
      </w:r>
      <w:r w:rsidR="00420ED0" w:rsidRPr="00143E53">
        <w:rPr>
          <w:rFonts w:ascii="宋体" w:hAnsi="宋体" w:hint="eastAsia"/>
          <w:sz w:val="24"/>
        </w:rPr>
        <w:t>。</w:t>
      </w:r>
    </w:p>
    <w:p w:rsidR="0062348A" w:rsidRPr="00143E53" w:rsidRDefault="0062348A" w:rsidP="00420ED0">
      <w:pPr>
        <w:spacing w:line="360" w:lineRule="auto"/>
        <w:jc w:val="left"/>
        <w:rPr>
          <w:rFonts w:ascii="宋体" w:hAnsi="宋体"/>
          <w:bCs/>
          <w:sz w:val="24"/>
        </w:rPr>
      </w:pPr>
      <w:r w:rsidRPr="00143E53">
        <w:rPr>
          <w:rFonts w:ascii="宋体" w:hAnsi="宋体" w:hint="eastAsia"/>
          <w:bCs/>
          <w:sz w:val="24"/>
        </w:rPr>
        <w:t>14</w:t>
      </w:r>
      <w:r w:rsidR="0041086D" w:rsidRPr="00143E53">
        <w:rPr>
          <w:rFonts w:ascii="宋体" w:hAnsi="宋体" w:hint="eastAsia"/>
          <w:bCs/>
          <w:sz w:val="24"/>
        </w:rPr>
        <w:t>、</w:t>
      </w:r>
      <w:r w:rsidRPr="00143E53">
        <w:rPr>
          <w:rFonts w:ascii="宋体" w:hAnsi="宋体" w:hint="eastAsia"/>
          <w:bCs/>
          <w:sz w:val="24"/>
        </w:rPr>
        <w:t>提供物品及服务条款</w:t>
      </w:r>
    </w:p>
    <w:p w:rsidR="0062348A" w:rsidRPr="00143E53" w:rsidRDefault="0062348A" w:rsidP="004B7FBD">
      <w:pPr>
        <w:ind w:firstLineChars="200" w:firstLine="480"/>
        <w:jc w:val="left"/>
        <w:rPr>
          <w:rFonts w:ascii="宋体" w:hAnsi="宋体"/>
          <w:sz w:val="24"/>
        </w:rPr>
      </w:pPr>
      <w:r w:rsidRPr="00143E53">
        <w:rPr>
          <w:rFonts w:ascii="宋体" w:hAnsi="宋体" w:hint="eastAsia"/>
          <w:sz w:val="24"/>
        </w:rPr>
        <w:t>兹经双方同意并约定，本附加险扩展承保被保险人因出售物品及提供服务，包括作为其正常经营过程中的运输服务，造成第三者人身伤亡或财产损失时依照中华人民共和国(不含香港、澳门、台湾地区)法律应负的赔偿责任。</w:t>
      </w:r>
    </w:p>
    <w:p w:rsidR="0062348A" w:rsidRPr="00143E53" w:rsidRDefault="0062348A" w:rsidP="00420ED0">
      <w:pPr>
        <w:ind w:firstLineChars="150" w:firstLine="360"/>
        <w:jc w:val="left"/>
        <w:rPr>
          <w:rFonts w:ascii="宋体" w:hAnsi="宋体"/>
          <w:sz w:val="24"/>
        </w:rPr>
      </w:pPr>
      <w:r w:rsidRPr="00143E53">
        <w:rPr>
          <w:rFonts w:ascii="宋体" w:hAnsi="宋体" w:hint="eastAsia"/>
          <w:sz w:val="24"/>
        </w:rPr>
        <w:lastRenderedPageBreak/>
        <w:t>主险条款与本附加险条款相抵触之处，以本附加险条款为准:本附加险条款未约定事项，以主险条款为准</w:t>
      </w:r>
      <w:r w:rsidR="004B7FBD" w:rsidRPr="00143E53">
        <w:rPr>
          <w:rFonts w:ascii="宋体" w:hAnsi="宋体" w:hint="eastAsia"/>
          <w:sz w:val="24"/>
        </w:rPr>
        <w:t>。</w:t>
      </w:r>
    </w:p>
    <w:p w:rsidR="0062348A" w:rsidRPr="00143E53" w:rsidRDefault="0062348A" w:rsidP="00420ED0">
      <w:pPr>
        <w:ind w:firstLineChars="150" w:firstLine="360"/>
        <w:jc w:val="left"/>
        <w:rPr>
          <w:rFonts w:ascii="宋体" w:hAnsi="宋体"/>
          <w:sz w:val="24"/>
        </w:rPr>
      </w:pPr>
      <w:r w:rsidRPr="00143E53">
        <w:rPr>
          <w:rFonts w:ascii="宋体" w:hAnsi="宋体" w:hint="eastAsia"/>
          <w:sz w:val="24"/>
        </w:rPr>
        <w:t>本附加险项下承担的赔偿责任不超过以下列明的限额。</w:t>
      </w:r>
    </w:p>
    <w:p w:rsidR="0062348A" w:rsidRPr="00143E53" w:rsidRDefault="0062348A" w:rsidP="00420ED0">
      <w:pPr>
        <w:ind w:firstLineChars="150" w:firstLine="360"/>
        <w:jc w:val="left"/>
        <w:rPr>
          <w:rFonts w:ascii="宋体" w:hAnsi="宋体"/>
          <w:sz w:val="24"/>
        </w:rPr>
      </w:pPr>
      <w:r w:rsidRPr="00143E53">
        <w:rPr>
          <w:rFonts w:ascii="宋体" w:hAnsi="宋体" w:hint="eastAsia"/>
          <w:sz w:val="24"/>
        </w:rPr>
        <w:t>每次事故赔偿限额：</w:t>
      </w:r>
    </w:p>
    <w:p w:rsidR="0062348A" w:rsidRPr="00143E53" w:rsidRDefault="0062348A" w:rsidP="00420ED0">
      <w:pPr>
        <w:ind w:firstLineChars="150" w:firstLine="360"/>
        <w:jc w:val="left"/>
        <w:rPr>
          <w:rFonts w:ascii="宋体" w:hAnsi="宋体"/>
          <w:sz w:val="24"/>
        </w:rPr>
      </w:pPr>
      <w:r w:rsidRPr="00143E53">
        <w:rPr>
          <w:rFonts w:ascii="宋体" w:hAnsi="宋体" w:hint="eastAsia"/>
          <w:sz w:val="24"/>
        </w:rPr>
        <w:t>累计赔偿限额:附加保险费:</w:t>
      </w:r>
    </w:p>
    <w:p w:rsidR="0062348A" w:rsidRPr="00143E53" w:rsidRDefault="0062348A" w:rsidP="00420ED0">
      <w:pPr>
        <w:spacing w:line="360" w:lineRule="auto"/>
        <w:jc w:val="left"/>
        <w:rPr>
          <w:rFonts w:ascii="宋体" w:hAnsi="宋体"/>
          <w:bCs/>
          <w:sz w:val="24"/>
        </w:rPr>
      </w:pPr>
      <w:r w:rsidRPr="00143E53">
        <w:rPr>
          <w:rFonts w:ascii="宋体" w:hAnsi="宋体" w:hint="eastAsia"/>
          <w:bCs/>
          <w:sz w:val="24"/>
        </w:rPr>
        <w:t>15</w:t>
      </w:r>
      <w:r w:rsidR="0041086D" w:rsidRPr="00143E53">
        <w:rPr>
          <w:rFonts w:ascii="宋体" w:hAnsi="宋体" w:hint="eastAsia"/>
          <w:bCs/>
          <w:sz w:val="24"/>
        </w:rPr>
        <w:t>、</w:t>
      </w:r>
      <w:r w:rsidRPr="00143E53">
        <w:rPr>
          <w:rFonts w:ascii="宋体" w:hAnsi="宋体" w:hint="eastAsia"/>
          <w:bCs/>
          <w:sz w:val="24"/>
        </w:rPr>
        <w:t>交叉责任条款</w:t>
      </w:r>
    </w:p>
    <w:p w:rsidR="0062348A" w:rsidRPr="00143E53" w:rsidRDefault="0062348A" w:rsidP="004B7FBD">
      <w:pPr>
        <w:ind w:firstLineChars="200" w:firstLine="480"/>
        <w:jc w:val="left"/>
        <w:rPr>
          <w:rFonts w:ascii="宋体" w:hAnsi="宋体"/>
          <w:sz w:val="24"/>
        </w:rPr>
      </w:pPr>
      <w:r w:rsidRPr="00143E53">
        <w:rPr>
          <w:rFonts w:ascii="宋体" w:hAnsi="宋体" w:hint="eastAsia"/>
          <w:sz w:val="24"/>
        </w:rPr>
        <w:t>兹经双方同意并约定，在本保险单中，组成被保险人的每一方将被视为独立可分的单位。本附加</w:t>
      </w:r>
      <w:proofErr w:type="gramStart"/>
      <w:r w:rsidRPr="00143E53">
        <w:rPr>
          <w:rFonts w:ascii="宋体" w:hAnsi="宋体" w:hint="eastAsia"/>
          <w:sz w:val="24"/>
        </w:rPr>
        <w:t>险保障</w:t>
      </w:r>
      <w:proofErr w:type="gramEnd"/>
      <w:r w:rsidRPr="00143E53">
        <w:rPr>
          <w:rFonts w:ascii="宋体" w:hAnsi="宋体" w:hint="eastAsia"/>
          <w:sz w:val="24"/>
        </w:rPr>
        <w:t>将适用于保险单明细表中列明的每一个被保险人，如同本公司对每一个被保险人签发独立的保险单。但本公司的累计责任不得超过明细表中列明的限额。</w:t>
      </w:r>
    </w:p>
    <w:p w:rsidR="0062348A" w:rsidRPr="00143E53" w:rsidRDefault="0062348A" w:rsidP="00420ED0">
      <w:pPr>
        <w:ind w:firstLineChars="200" w:firstLine="480"/>
        <w:jc w:val="left"/>
        <w:rPr>
          <w:rFonts w:ascii="宋体" w:hAnsi="宋体"/>
          <w:sz w:val="24"/>
        </w:rPr>
      </w:pPr>
      <w:r w:rsidRPr="00143E53">
        <w:rPr>
          <w:rFonts w:ascii="宋体" w:hAnsi="宋体" w:hint="eastAsia"/>
          <w:sz w:val="24"/>
        </w:rPr>
        <w:t>主险条款与本附加险条款相抵触之处，以本附加险条款为准，本附加险条款未约定事项，以主险条款为准。</w:t>
      </w:r>
    </w:p>
    <w:p w:rsidR="0062348A" w:rsidRPr="00143E53" w:rsidRDefault="0062348A" w:rsidP="00420ED0">
      <w:pPr>
        <w:ind w:firstLineChars="200" w:firstLine="480"/>
        <w:jc w:val="left"/>
        <w:rPr>
          <w:rFonts w:ascii="宋体" w:hAnsi="宋体"/>
          <w:sz w:val="24"/>
        </w:rPr>
      </w:pPr>
      <w:r w:rsidRPr="00143E53">
        <w:rPr>
          <w:rFonts w:ascii="宋体" w:hAnsi="宋体" w:hint="eastAsia"/>
          <w:sz w:val="24"/>
        </w:rPr>
        <w:t>每次事故赔偿限额：</w:t>
      </w:r>
    </w:p>
    <w:p w:rsidR="0062348A" w:rsidRPr="00143E53" w:rsidRDefault="0062348A" w:rsidP="00420ED0">
      <w:pPr>
        <w:ind w:firstLineChars="200" w:firstLine="480"/>
        <w:jc w:val="left"/>
        <w:rPr>
          <w:rFonts w:ascii="宋体" w:hAnsi="宋体"/>
          <w:sz w:val="24"/>
        </w:rPr>
      </w:pPr>
      <w:r w:rsidRPr="00143E53">
        <w:rPr>
          <w:rFonts w:ascii="宋体" w:hAnsi="宋体" w:hint="eastAsia"/>
          <w:sz w:val="24"/>
        </w:rPr>
        <w:t>累计赔偿限额：附加保险费:</w:t>
      </w:r>
    </w:p>
    <w:p w:rsidR="0062348A" w:rsidRPr="00143E53" w:rsidRDefault="0062348A" w:rsidP="00420ED0">
      <w:pPr>
        <w:spacing w:line="360" w:lineRule="auto"/>
        <w:jc w:val="left"/>
        <w:rPr>
          <w:rFonts w:ascii="宋体" w:hAnsi="宋体"/>
          <w:bCs/>
          <w:sz w:val="24"/>
        </w:rPr>
      </w:pPr>
      <w:r w:rsidRPr="00143E53">
        <w:rPr>
          <w:rFonts w:ascii="宋体" w:hAnsi="宋体" w:hint="eastAsia"/>
          <w:bCs/>
          <w:sz w:val="24"/>
        </w:rPr>
        <w:t>16</w:t>
      </w:r>
      <w:r w:rsidR="0041086D" w:rsidRPr="00143E53">
        <w:rPr>
          <w:rFonts w:ascii="宋体" w:hAnsi="宋体" w:hint="eastAsia"/>
          <w:bCs/>
          <w:sz w:val="24"/>
        </w:rPr>
        <w:t>、</w:t>
      </w:r>
      <w:r w:rsidRPr="00143E53">
        <w:rPr>
          <w:rFonts w:ascii="宋体" w:hAnsi="宋体" w:hint="eastAsia"/>
          <w:bCs/>
          <w:sz w:val="24"/>
        </w:rPr>
        <w:t>客人财产责任条款</w:t>
      </w:r>
    </w:p>
    <w:p w:rsidR="0062348A" w:rsidRPr="00143E53" w:rsidRDefault="0062348A" w:rsidP="00420ED0">
      <w:pPr>
        <w:ind w:firstLineChars="200" w:firstLine="480"/>
        <w:jc w:val="left"/>
        <w:rPr>
          <w:rFonts w:ascii="宋体" w:hAnsi="宋体"/>
          <w:sz w:val="24"/>
        </w:rPr>
      </w:pPr>
      <w:r w:rsidRPr="00143E53">
        <w:rPr>
          <w:rFonts w:ascii="宋体" w:hAnsi="宋体" w:hint="eastAsia"/>
          <w:sz w:val="24"/>
        </w:rPr>
        <w:t>兹经双方同意并约定，本附加险扩展承保被保险人照管和控制下的客人财产损失，并被下列限额负责赔偿。</w:t>
      </w:r>
    </w:p>
    <w:p w:rsidR="0062348A" w:rsidRPr="00143E53" w:rsidRDefault="0062348A" w:rsidP="00420ED0">
      <w:pPr>
        <w:jc w:val="left"/>
        <w:rPr>
          <w:rFonts w:ascii="宋体" w:hAnsi="宋体"/>
          <w:sz w:val="24"/>
        </w:rPr>
      </w:pPr>
      <w:r w:rsidRPr="00143E53">
        <w:rPr>
          <w:rFonts w:ascii="宋体" w:hAnsi="宋体" w:hint="eastAsia"/>
          <w:sz w:val="24"/>
        </w:rPr>
        <w:t>1.对每一客人的赔偿责任RMB20,000为限</w:t>
      </w:r>
      <w:r w:rsidR="00420ED0" w:rsidRPr="00143E53">
        <w:rPr>
          <w:rFonts w:ascii="宋体" w:hAnsi="宋体" w:hint="eastAsia"/>
          <w:sz w:val="24"/>
        </w:rPr>
        <w:t>。</w:t>
      </w:r>
    </w:p>
    <w:p w:rsidR="0062348A" w:rsidRPr="00143E53" w:rsidRDefault="0062348A" w:rsidP="00420ED0">
      <w:pPr>
        <w:jc w:val="left"/>
        <w:rPr>
          <w:rFonts w:ascii="宋体" w:hAnsi="宋体"/>
          <w:sz w:val="24"/>
        </w:rPr>
      </w:pPr>
      <w:r w:rsidRPr="00143E53">
        <w:rPr>
          <w:rFonts w:ascii="宋体" w:hAnsi="宋体" w:hint="eastAsia"/>
          <w:sz w:val="24"/>
        </w:rPr>
        <w:t>2.对每一客人保存在营业场所之内的安全保管箱内</w:t>
      </w:r>
      <w:proofErr w:type="gramStart"/>
      <w:r w:rsidRPr="00143E53">
        <w:rPr>
          <w:rFonts w:ascii="宋体" w:hAnsi="宋体" w:hint="eastAsia"/>
          <w:sz w:val="24"/>
        </w:rPr>
        <w:t>财产模失的</w:t>
      </w:r>
      <w:proofErr w:type="gramEnd"/>
      <w:r w:rsidRPr="00143E53">
        <w:rPr>
          <w:rFonts w:ascii="宋体" w:hAnsi="宋体" w:hint="eastAsia"/>
          <w:sz w:val="24"/>
        </w:rPr>
        <w:t>赔偿责任以RMB50,000为限。</w:t>
      </w:r>
    </w:p>
    <w:p w:rsidR="0062348A" w:rsidRPr="00143E53" w:rsidRDefault="0062348A" w:rsidP="00420ED0">
      <w:pPr>
        <w:ind w:firstLineChars="150" w:firstLine="360"/>
        <w:jc w:val="left"/>
        <w:rPr>
          <w:rFonts w:ascii="宋体" w:hAnsi="宋体"/>
          <w:sz w:val="24"/>
        </w:rPr>
      </w:pPr>
      <w:r w:rsidRPr="00143E53">
        <w:rPr>
          <w:rFonts w:ascii="宋体" w:hAnsi="宋体" w:hint="eastAsia"/>
          <w:sz w:val="24"/>
        </w:rPr>
        <w:t>本附加</w:t>
      </w:r>
      <w:proofErr w:type="gramStart"/>
      <w:r w:rsidRPr="00143E53">
        <w:rPr>
          <w:rFonts w:ascii="宋体" w:hAnsi="宋体" w:hint="eastAsia"/>
          <w:sz w:val="24"/>
        </w:rPr>
        <w:t>险保障中客人</w:t>
      </w:r>
      <w:proofErr w:type="gramEnd"/>
      <w:r w:rsidRPr="00143E53">
        <w:rPr>
          <w:rFonts w:ascii="宋体" w:hAnsi="宋体" w:hint="eastAsia"/>
          <w:sz w:val="24"/>
        </w:rPr>
        <w:t>财产包括客人送洗的衣物。</w:t>
      </w:r>
    </w:p>
    <w:p w:rsidR="0062348A" w:rsidRPr="00143E53" w:rsidRDefault="0062348A" w:rsidP="00420ED0">
      <w:pPr>
        <w:ind w:firstLineChars="150" w:firstLine="360"/>
        <w:jc w:val="left"/>
        <w:rPr>
          <w:rFonts w:ascii="宋体" w:hAnsi="宋体"/>
          <w:sz w:val="24"/>
        </w:rPr>
      </w:pPr>
      <w:r w:rsidRPr="00143E53">
        <w:rPr>
          <w:rFonts w:ascii="宋体" w:hAnsi="宋体" w:hint="eastAsia"/>
          <w:sz w:val="24"/>
        </w:rPr>
        <w:t>主险条款与本附加险条款相抵触之处，以本附加险条款为准，本附加险条款未约定事项，以主险条款为准。</w:t>
      </w:r>
    </w:p>
    <w:p w:rsidR="0062348A" w:rsidRPr="00143E53" w:rsidRDefault="0062348A" w:rsidP="00420ED0">
      <w:pPr>
        <w:ind w:firstLineChars="150" w:firstLine="360"/>
        <w:jc w:val="left"/>
        <w:rPr>
          <w:rFonts w:ascii="宋体" w:hAnsi="宋体"/>
          <w:sz w:val="24"/>
        </w:rPr>
      </w:pPr>
      <w:r w:rsidRPr="00143E53">
        <w:rPr>
          <w:rFonts w:ascii="宋体" w:hAnsi="宋体" w:hint="eastAsia"/>
          <w:sz w:val="24"/>
        </w:rPr>
        <w:t>每次事故赔偿限额:RMB2</w:t>
      </w:r>
      <w:proofErr w:type="gramStart"/>
      <w:r w:rsidRPr="00143E53">
        <w:rPr>
          <w:rFonts w:ascii="宋体" w:hAnsi="宋体" w:hint="eastAsia"/>
          <w:sz w:val="24"/>
        </w:rPr>
        <w:t>,000</w:t>
      </w:r>
      <w:proofErr w:type="gramEnd"/>
    </w:p>
    <w:p w:rsidR="0062348A" w:rsidRPr="00143E53" w:rsidRDefault="0062348A" w:rsidP="00420ED0">
      <w:pPr>
        <w:ind w:firstLineChars="150" w:firstLine="360"/>
        <w:jc w:val="left"/>
        <w:rPr>
          <w:rFonts w:ascii="宋体" w:hAnsi="宋体"/>
          <w:sz w:val="24"/>
        </w:rPr>
      </w:pPr>
      <w:r w:rsidRPr="00143E53">
        <w:rPr>
          <w:rFonts w:ascii="宋体" w:hAnsi="宋体" w:hint="eastAsia"/>
          <w:sz w:val="24"/>
        </w:rPr>
        <w:t>累计赔偿限额:同主险,附加保险费:</w:t>
      </w:r>
    </w:p>
    <w:p w:rsidR="0062348A" w:rsidRPr="00143E53" w:rsidRDefault="0062348A" w:rsidP="00420ED0">
      <w:pPr>
        <w:spacing w:line="360" w:lineRule="auto"/>
        <w:jc w:val="left"/>
        <w:rPr>
          <w:rFonts w:ascii="宋体" w:hAnsi="宋体"/>
          <w:bCs/>
          <w:sz w:val="24"/>
        </w:rPr>
      </w:pPr>
      <w:r w:rsidRPr="00143E53">
        <w:rPr>
          <w:rFonts w:ascii="宋体" w:hAnsi="宋体" w:hint="eastAsia"/>
          <w:bCs/>
          <w:sz w:val="24"/>
        </w:rPr>
        <w:t>17</w:t>
      </w:r>
      <w:r w:rsidR="0041086D" w:rsidRPr="00143E53">
        <w:rPr>
          <w:rFonts w:ascii="宋体" w:hAnsi="宋体" w:hint="eastAsia"/>
          <w:bCs/>
          <w:sz w:val="24"/>
        </w:rPr>
        <w:t>、</w:t>
      </w:r>
      <w:r w:rsidRPr="00143E53">
        <w:rPr>
          <w:rFonts w:ascii="宋体" w:hAnsi="宋体" w:hint="eastAsia"/>
          <w:bCs/>
          <w:sz w:val="24"/>
        </w:rPr>
        <w:t>锅炉爆炸条款</w:t>
      </w:r>
    </w:p>
    <w:p w:rsidR="0062348A" w:rsidRPr="00143E53" w:rsidRDefault="0062348A" w:rsidP="004B7FBD">
      <w:pPr>
        <w:ind w:firstLineChars="200" w:firstLine="480"/>
        <w:jc w:val="left"/>
        <w:rPr>
          <w:rFonts w:ascii="宋体" w:hAnsi="宋体"/>
          <w:sz w:val="24"/>
        </w:rPr>
      </w:pPr>
      <w:r w:rsidRPr="00143E53">
        <w:rPr>
          <w:rFonts w:ascii="宋体" w:hAnsi="宋体" w:hint="eastAsia"/>
          <w:sz w:val="24"/>
        </w:rPr>
        <w:t>兹经双方同意并约定，本附加险扩展承保在本保险单明细表中列明地点范围内，被保险人按照相关使用说明正常使用锅炉及压力容器过程中，由于其本身内部蒸汽压力产生爆炸，造成第三者人身伤亡</w:t>
      </w:r>
      <w:r w:rsidR="004B7FBD" w:rsidRPr="00143E53">
        <w:rPr>
          <w:rFonts w:ascii="宋体" w:hAnsi="宋体" w:hint="eastAsia"/>
          <w:sz w:val="24"/>
        </w:rPr>
        <w:t>或</w:t>
      </w:r>
      <w:r w:rsidRPr="00143E53">
        <w:rPr>
          <w:rFonts w:ascii="宋体" w:hAnsi="宋体" w:hint="eastAsia"/>
          <w:sz w:val="24"/>
        </w:rPr>
        <w:t>财产损失，被保险人依照中华人民共和国(不含香港、澳门、台湾地区)法律应负的赔偿责任，以不超过保单列明的赔偿限额为限。</w:t>
      </w:r>
    </w:p>
    <w:p w:rsidR="0062348A" w:rsidRPr="00143E53" w:rsidRDefault="0062348A" w:rsidP="00420ED0">
      <w:pPr>
        <w:ind w:firstLineChars="200" w:firstLine="480"/>
        <w:jc w:val="left"/>
        <w:rPr>
          <w:rFonts w:ascii="宋体" w:hAnsi="宋体"/>
          <w:sz w:val="24"/>
        </w:rPr>
      </w:pPr>
      <w:r w:rsidRPr="00143E53">
        <w:rPr>
          <w:rFonts w:ascii="宋体" w:hAnsi="宋体" w:hint="eastAsia"/>
          <w:sz w:val="24"/>
        </w:rPr>
        <w:t>被保险人应保证对钢炉由合格技术人员定期进行检查和维修。</w:t>
      </w:r>
    </w:p>
    <w:p w:rsidR="0062348A" w:rsidRPr="00143E53" w:rsidRDefault="0062348A" w:rsidP="00420ED0">
      <w:pPr>
        <w:ind w:firstLineChars="200" w:firstLine="480"/>
        <w:jc w:val="left"/>
        <w:rPr>
          <w:rFonts w:ascii="宋体" w:hAnsi="宋体"/>
          <w:sz w:val="24"/>
        </w:rPr>
      </w:pPr>
      <w:r w:rsidRPr="00143E53">
        <w:rPr>
          <w:rFonts w:ascii="宋体" w:hAnsi="宋体" w:hint="eastAsia"/>
          <w:sz w:val="24"/>
        </w:rPr>
        <w:t>主险条款与本附加险条款相抵触之处，以本附加险条款为准，本附加险条款未约定事项，以主险条款为准。每</w:t>
      </w:r>
    </w:p>
    <w:p w:rsidR="0062348A" w:rsidRPr="00143E53" w:rsidRDefault="0062348A" w:rsidP="00420ED0">
      <w:pPr>
        <w:jc w:val="left"/>
        <w:rPr>
          <w:rFonts w:ascii="宋体" w:hAnsi="宋体"/>
          <w:sz w:val="24"/>
        </w:rPr>
      </w:pPr>
      <w:r w:rsidRPr="00143E53">
        <w:rPr>
          <w:rFonts w:ascii="宋体" w:hAnsi="宋体" w:hint="eastAsia"/>
          <w:sz w:val="24"/>
        </w:rPr>
        <w:t>次事故赔偿限额:RMB1</w:t>
      </w:r>
      <w:proofErr w:type="gramStart"/>
      <w:r w:rsidRPr="00143E53">
        <w:rPr>
          <w:rFonts w:ascii="宋体" w:hAnsi="宋体" w:hint="eastAsia"/>
          <w:sz w:val="24"/>
        </w:rPr>
        <w:t>,000,000</w:t>
      </w:r>
      <w:proofErr w:type="gramEnd"/>
    </w:p>
    <w:p w:rsidR="0062348A" w:rsidRPr="00143E53" w:rsidRDefault="0062348A" w:rsidP="00420ED0">
      <w:pPr>
        <w:ind w:firstLineChars="200" w:firstLine="480"/>
        <w:jc w:val="left"/>
        <w:rPr>
          <w:rFonts w:ascii="宋体" w:hAnsi="宋体"/>
          <w:sz w:val="24"/>
        </w:rPr>
      </w:pPr>
      <w:proofErr w:type="gramStart"/>
      <w:r w:rsidRPr="00143E53">
        <w:rPr>
          <w:rFonts w:ascii="宋体" w:hAnsi="宋体" w:hint="eastAsia"/>
          <w:sz w:val="24"/>
        </w:rPr>
        <w:t>累计则偿限额</w:t>
      </w:r>
      <w:proofErr w:type="gramEnd"/>
      <w:r w:rsidRPr="00143E53">
        <w:rPr>
          <w:rFonts w:ascii="宋体" w:hAnsi="宋体" w:hint="eastAsia"/>
          <w:sz w:val="24"/>
        </w:rPr>
        <w:t>：附加保险费：</w:t>
      </w:r>
    </w:p>
    <w:p w:rsidR="0062348A" w:rsidRPr="00143E53" w:rsidRDefault="0062348A" w:rsidP="00420ED0">
      <w:pPr>
        <w:spacing w:line="360" w:lineRule="auto"/>
        <w:jc w:val="left"/>
        <w:rPr>
          <w:rFonts w:ascii="宋体" w:hAnsi="宋体"/>
          <w:bCs/>
          <w:sz w:val="24"/>
        </w:rPr>
      </w:pPr>
      <w:r w:rsidRPr="00143E53">
        <w:rPr>
          <w:rFonts w:ascii="宋体" w:hAnsi="宋体" w:hint="eastAsia"/>
          <w:bCs/>
          <w:sz w:val="24"/>
        </w:rPr>
        <w:t>18</w:t>
      </w:r>
      <w:r w:rsidR="0041086D" w:rsidRPr="00143E53">
        <w:rPr>
          <w:rFonts w:ascii="宋体" w:hAnsi="宋体" w:hint="eastAsia"/>
          <w:bCs/>
          <w:sz w:val="24"/>
        </w:rPr>
        <w:t>、</w:t>
      </w:r>
      <w:r w:rsidRPr="00143E53">
        <w:rPr>
          <w:rFonts w:ascii="宋体" w:hAnsi="宋体" w:hint="eastAsia"/>
          <w:bCs/>
          <w:sz w:val="24"/>
        </w:rPr>
        <w:t>起重机设备、机器和自动控制装置物条款</w:t>
      </w:r>
    </w:p>
    <w:p w:rsidR="0062348A" w:rsidRPr="00143E53" w:rsidRDefault="0062348A" w:rsidP="00420ED0">
      <w:pPr>
        <w:ind w:firstLineChars="200" w:firstLine="480"/>
        <w:jc w:val="left"/>
        <w:rPr>
          <w:rFonts w:ascii="宋体" w:hAnsi="宋体"/>
          <w:sz w:val="24"/>
        </w:rPr>
      </w:pPr>
      <w:r w:rsidRPr="00143E53">
        <w:rPr>
          <w:rFonts w:ascii="宋体" w:hAnsi="宋体" w:hint="eastAsia"/>
          <w:sz w:val="24"/>
        </w:rPr>
        <w:t>兹经双方同意并约定，本附加险扩展承保被保险人由于在乘客和货物的提升、建筑物自动装置、安装装置、设</w:t>
      </w:r>
    </w:p>
    <w:p w:rsidR="0062348A" w:rsidRPr="00143E53" w:rsidRDefault="0062348A" w:rsidP="00420ED0">
      <w:pPr>
        <w:jc w:val="left"/>
        <w:rPr>
          <w:rFonts w:ascii="宋体" w:hAnsi="宋体"/>
          <w:sz w:val="24"/>
        </w:rPr>
      </w:pPr>
      <w:r w:rsidRPr="00143E53">
        <w:rPr>
          <w:rFonts w:ascii="宋体" w:hAnsi="宋体" w:hint="eastAsia"/>
          <w:sz w:val="24"/>
        </w:rPr>
        <w:t>备和机器活动过程中(除非该索赔由另</w:t>
      </w:r>
      <w:proofErr w:type="gramStart"/>
      <w:r w:rsidRPr="00143E53">
        <w:rPr>
          <w:rFonts w:ascii="宋体" w:hAnsi="宋体" w:hint="eastAsia"/>
          <w:sz w:val="24"/>
        </w:rPr>
        <w:t>一存在</w:t>
      </w:r>
      <w:proofErr w:type="gramEnd"/>
      <w:r w:rsidRPr="00143E53">
        <w:rPr>
          <w:rFonts w:ascii="宋体" w:hAnsi="宋体" w:hint="eastAsia"/>
          <w:sz w:val="24"/>
        </w:rPr>
        <w:t>的工程保险条款所承保)依照中华人民共和国(不含香港、澳门、台湾地区)法律应该承担的赔偿责任。</w:t>
      </w:r>
    </w:p>
    <w:p w:rsidR="0062348A" w:rsidRPr="00143E53" w:rsidRDefault="0062348A" w:rsidP="004B7FBD">
      <w:pPr>
        <w:ind w:firstLineChars="200" w:firstLine="480"/>
        <w:jc w:val="left"/>
        <w:rPr>
          <w:rFonts w:ascii="宋体" w:hAnsi="宋体"/>
          <w:sz w:val="24"/>
        </w:rPr>
      </w:pPr>
      <w:r w:rsidRPr="00143E53">
        <w:rPr>
          <w:rFonts w:ascii="宋体" w:hAnsi="宋体" w:hint="eastAsia"/>
          <w:sz w:val="24"/>
        </w:rPr>
        <w:t>被保险人须证明这些保险的升降机、安装装置、设备和机械应该由授权的承</w:t>
      </w:r>
      <w:r w:rsidRPr="00143E53">
        <w:rPr>
          <w:rFonts w:ascii="宋体" w:hAnsi="宋体" w:hint="eastAsia"/>
          <w:sz w:val="24"/>
        </w:rPr>
        <w:lastRenderedPageBreak/>
        <w:t>包人经常的检查和维护是本附加险赔付的前提条件。</w:t>
      </w:r>
    </w:p>
    <w:p w:rsidR="0062348A" w:rsidRPr="00143E53" w:rsidRDefault="0062348A" w:rsidP="00420ED0">
      <w:pPr>
        <w:ind w:firstLineChars="200" w:firstLine="480"/>
        <w:jc w:val="left"/>
        <w:rPr>
          <w:rFonts w:ascii="宋体" w:hAnsi="宋体"/>
          <w:sz w:val="24"/>
        </w:rPr>
      </w:pPr>
      <w:r w:rsidRPr="00143E53">
        <w:rPr>
          <w:rFonts w:ascii="宋体" w:hAnsi="宋体" w:hint="eastAsia"/>
          <w:sz w:val="24"/>
        </w:rPr>
        <w:t>主险条款与本附加险条款相抵触之处，以本附加险条款为准，本附加险条款未约定事项，以主险条款为准。</w:t>
      </w:r>
    </w:p>
    <w:p w:rsidR="0062348A" w:rsidRPr="00143E53" w:rsidRDefault="0062348A" w:rsidP="00360AFF">
      <w:pPr>
        <w:pStyle w:val="5"/>
        <w:keepNext w:val="0"/>
        <w:keepLines w:val="0"/>
        <w:numPr>
          <w:ilvl w:val="0"/>
          <w:numId w:val="0"/>
        </w:numPr>
        <w:snapToGrid w:val="0"/>
        <w:spacing w:before="0" w:afterLines="50" w:line="360" w:lineRule="auto"/>
        <w:rPr>
          <w:rFonts w:hAnsi="宋体"/>
          <w:b w:val="0"/>
          <w:sz w:val="24"/>
          <w:szCs w:val="24"/>
        </w:rPr>
      </w:pPr>
      <w:r w:rsidRPr="00143E53">
        <w:rPr>
          <w:rFonts w:hAnsi="宋体" w:hint="eastAsia"/>
          <w:b w:val="0"/>
          <w:sz w:val="24"/>
          <w:szCs w:val="24"/>
        </w:rPr>
        <w:t>19</w:t>
      </w:r>
      <w:r w:rsidR="0041086D" w:rsidRPr="00143E53">
        <w:rPr>
          <w:rFonts w:hAnsi="宋体" w:hint="eastAsia"/>
          <w:b w:val="0"/>
          <w:sz w:val="24"/>
          <w:szCs w:val="24"/>
        </w:rPr>
        <w:t>、</w:t>
      </w:r>
      <w:r w:rsidRPr="00143E53">
        <w:rPr>
          <w:rFonts w:hAnsi="宋体" w:hint="eastAsia"/>
          <w:b w:val="0"/>
          <w:sz w:val="24"/>
          <w:szCs w:val="24"/>
        </w:rPr>
        <w:t>注销保单条款</w:t>
      </w:r>
    </w:p>
    <w:p w:rsidR="0062348A" w:rsidRPr="00143E53" w:rsidRDefault="0062348A" w:rsidP="00420ED0">
      <w:pPr>
        <w:ind w:firstLineChars="250" w:firstLine="600"/>
        <w:jc w:val="left"/>
        <w:rPr>
          <w:rFonts w:ascii="宋体" w:hAnsi="宋体"/>
          <w:sz w:val="24"/>
        </w:rPr>
      </w:pPr>
      <w:r w:rsidRPr="00143E53">
        <w:rPr>
          <w:rFonts w:ascii="宋体" w:hAnsi="宋体" w:hint="eastAsia"/>
          <w:sz w:val="24"/>
        </w:rPr>
        <w:t>兹经合同双方同意，保险人可以提前90天通知投保人注销本保险单，在此情况下，保险人应将按日比例计算的自保险单注销之日起的未到期保险费退还给投保人。投保人可以随时通知保险人注销本保险单，在此情况下，保险人按短期费率收取自保险单开始之日起的已生效保险费。</w:t>
      </w:r>
    </w:p>
    <w:p w:rsidR="0062348A" w:rsidRPr="00143E53" w:rsidRDefault="0062348A" w:rsidP="00420ED0">
      <w:pPr>
        <w:ind w:firstLineChars="200" w:firstLine="480"/>
        <w:jc w:val="left"/>
        <w:rPr>
          <w:rFonts w:ascii="宋体" w:hAnsi="宋体"/>
          <w:sz w:val="24"/>
        </w:rPr>
      </w:pPr>
      <w:r w:rsidRPr="00143E53">
        <w:rPr>
          <w:rFonts w:ascii="宋体" w:hAnsi="宋体" w:hint="eastAsia"/>
          <w:sz w:val="24"/>
        </w:rPr>
        <w:t>本保险单所载其他条件不变。</w:t>
      </w:r>
    </w:p>
    <w:p w:rsidR="0062348A" w:rsidRPr="00143E53" w:rsidRDefault="0062348A" w:rsidP="00420ED0">
      <w:pPr>
        <w:ind w:firstLineChars="200" w:firstLine="480"/>
        <w:jc w:val="left"/>
        <w:rPr>
          <w:rFonts w:ascii="宋体" w:hAnsi="宋体"/>
          <w:sz w:val="24"/>
        </w:rPr>
      </w:pPr>
      <w:r w:rsidRPr="00143E53">
        <w:rPr>
          <w:rFonts w:ascii="宋体" w:hAnsi="宋体" w:hint="eastAsia"/>
          <w:sz w:val="24"/>
        </w:rPr>
        <w:t>本附加险条款与主险条款内容相悖之处，以本附加险条款为准；未尽之处，以主险条款为准。</w:t>
      </w:r>
    </w:p>
    <w:p w:rsidR="0062348A" w:rsidRPr="00143E53" w:rsidRDefault="0062348A" w:rsidP="00360AFF">
      <w:pPr>
        <w:pStyle w:val="5"/>
        <w:keepNext w:val="0"/>
        <w:keepLines w:val="0"/>
        <w:numPr>
          <w:ilvl w:val="0"/>
          <w:numId w:val="0"/>
        </w:numPr>
        <w:snapToGrid w:val="0"/>
        <w:spacing w:before="0" w:afterLines="50" w:line="360" w:lineRule="auto"/>
        <w:rPr>
          <w:rFonts w:hAnsi="宋体"/>
          <w:b w:val="0"/>
          <w:sz w:val="24"/>
          <w:szCs w:val="24"/>
        </w:rPr>
      </w:pPr>
      <w:r w:rsidRPr="00143E53">
        <w:rPr>
          <w:rFonts w:hAnsi="宋体" w:hint="eastAsia"/>
          <w:b w:val="0"/>
          <w:sz w:val="24"/>
          <w:szCs w:val="24"/>
        </w:rPr>
        <w:t>20</w:t>
      </w:r>
      <w:r w:rsidR="0041086D" w:rsidRPr="00143E53">
        <w:rPr>
          <w:rFonts w:hAnsi="宋体" w:hint="eastAsia"/>
          <w:b w:val="0"/>
          <w:sz w:val="24"/>
          <w:szCs w:val="24"/>
        </w:rPr>
        <w:t>、</w:t>
      </w:r>
      <w:r w:rsidRPr="00143E53">
        <w:rPr>
          <w:rFonts w:hAnsi="宋体" w:hint="eastAsia"/>
          <w:b w:val="0"/>
          <w:sz w:val="24"/>
          <w:szCs w:val="24"/>
        </w:rPr>
        <w:t xml:space="preserve">放弃代位追偿权利条款 </w:t>
      </w:r>
    </w:p>
    <w:p w:rsidR="00746494" w:rsidRPr="00143E53" w:rsidRDefault="0062348A" w:rsidP="00360AFF">
      <w:pPr>
        <w:snapToGrid w:val="0"/>
        <w:spacing w:beforeLines="50"/>
        <w:ind w:firstLineChars="200" w:firstLine="480"/>
        <w:rPr>
          <w:rFonts w:ascii="宋体" w:hAnsi="宋体"/>
          <w:sz w:val="24"/>
        </w:rPr>
      </w:pPr>
      <w:r w:rsidRPr="00143E53">
        <w:rPr>
          <w:rFonts w:ascii="宋体" w:hAnsi="宋体" w:hint="eastAsia"/>
          <w:sz w:val="24"/>
        </w:rPr>
        <w:t>兹经双方同意，保险人在此同意放弃向被保险人的联营公司或分公司，任何子公司、控股公司，或任何有关的团体、官员或个人进行追偿的权利，除非该种权利是源于被保险人的欺骗、不实陈述、隐瞒或违反条款。</w:t>
      </w:r>
    </w:p>
    <w:p w:rsidR="0062348A" w:rsidRPr="00143E53" w:rsidRDefault="0062348A" w:rsidP="00360AFF">
      <w:pPr>
        <w:snapToGrid w:val="0"/>
        <w:spacing w:beforeLines="50"/>
        <w:ind w:firstLineChars="200" w:firstLine="480"/>
        <w:rPr>
          <w:rFonts w:ascii="宋体" w:hAnsi="宋体"/>
          <w:sz w:val="24"/>
        </w:rPr>
      </w:pPr>
      <w:r w:rsidRPr="00143E53">
        <w:rPr>
          <w:rFonts w:ascii="宋体" w:hAnsi="宋体" w:hint="eastAsia"/>
          <w:sz w:val="24"/>
        </w:rPr>
        <w:t>本保险单所载其他条件不变。</w:t>
      </w:r>
    </w:p>
    <w:p w:rsidR="0062348A" w:rsidRPr="00143E53" w:rsidRDefault="0062348A" w:rsidP="00360AFF">
      <w:pPr>
        <w:pStyle w:val="a1"/>
        <w:snapToGrid w:val="0"/>
        <w:spacing w:afterLines="50" w:line="240" w:lineRule="auto"/>
        <w:ind w:firstLineChars="200" w:firstLine="480"/>
        <w:rPr>
          <w:rFonts w:ascii="宋体" w:hAnsi="宋体"/>
          <w:kern w:val="2"/>
          <w:sz w:val="24"/>
          <w:szCs w:val="24"/>
        </w:rPr>
      </w:pPr>
      <w:r w:rsidRPr="00143E53">
        <w:rPr>
          <w:rFonts w:ascii="宋体" w:hAnsi="宋体" w:hint="eastAsia"/>
          <w:kern w:val="2"/>
          <w:sz w:val="24"/>
          <w:szCs w:val="24"/>
        </w:rPr>
        <w:t>本附加险条款与主险条款内容相悖之处，以本附加险条款为准；未尽之处，以主险条款为准。</w:t>
      </w:r>
    </w:p>
    <w:p w:rsidR="0062348A" w:rsidRPr="00143E53" w:rsidRDefault="0062348A" w:rsidP="00360AFF">
      <w:pPr>
        <w:pStyle w:val="a1"/>
        <w:snapToGrid w:val="0"/>
        <w:spacing w:afterLines="50" w:line="360" w:lineRule="auto"/>
        <w:ind w:firstLine="0"/>
        <w:rPr>
          <w:rFonts w:ascii="宋体" w:hAnsi="宋体"/>
          <w:kern w:val="2"/>
          <w:sz w:val="24"/>
          <w:szCs w:val="24"/>
        </w:rPr>
      </w:pPr>
      <w:r w:rsidRPr="00143E53">
        <w:rPr>
          <w:rFonts w:ascii="宋体" w:hAnsi="宋体" w:hint="eastAsia"/>
          <w:bCs/>
          <w:sz w:val="24"/>
          <w:szCs w:val="24"/>
        </w:rPr>
        <w:t>21</w:t>
      </w:r>
      <w:r w:rsidR="0041086D" w:rsidRPr="00143E53">
        <w:rPr>
          <w:rFonts w:ascii="宋体" w:hAnsi="宋体" w:hint="eastAsia"/>
          <w:bCs/>
          <w:sz w:val="24"/>
          <w:szCs w:val="24"/>
        </w:rPr>
        <w:t>、</w:t>
      </w:r>
      <w:r w:rsidRPr="00143E53">
        <w:rPr>
          <w:rFonts w:ascii="宋体" w:hAnsi="宋体" w:hint="eastAsia"/>
          <w:bCs/>
          <w:sz w:val="24"/>
          <w:szCs w:val="24"/>
        </w:rPr>
        <w:t>食品、饮料责任条款</w:t>
      </w:r>
    </w:p>
    <w:p w:rsidR="0062348A" w:rsidRPr="00143E53" w:rsidRDefault="0062348A" w:rsidP="00360AFF">
      <w:pPr>
        <w:snapToGrid w:val="0"/>
        <w:spacing w:beforeLines="50"/>
        <w:ind w:firstLineChars="200" w:firstLine="480"/>
        <w:rPr>
          <w:rFonts w:ascii="宋体" w:hAnsi="宋体"/>
          <w:sz w:val="24"/>
        </w:rPr>
      </w:pPr>
      <w:r w:rsidRPr="00143E53">
        <w:rPr>
          <w:rFonts w:ascii="宋体" w:hAnsi="宋体" w:hint="eastAsia"/>
          <w:sz w:val="24"/>
        </w:rPr>
        <w:t>兹经合同双方同意，鉴于被保险人已支付了附加保险费，本保险扩展承保被保险人在本保险单明细表中列明地点范围内因其提供的食品、饮料或掺有异物的食品、饮料造成第三者人身伤亡或财产损失时依法应负的赔偿责任。被保险人应克尽职责防止出售或提供任何不洁的或不符合消费标准的食品或饮料。</w:t>
      </w:r>
    </w:p>
    <w:p w:rsidR="0062348A" w:rsidRPr="00143E53" w:rsidRDefault="0062348A" w:rsidP="00360AFF">
      <w:pPr>
        <w:snapToGrid w:val="0"/>
        <w:spacing w:beforeLines="50"/>
        <w:ind w:firstLineChars="200" w:firstLine="480"/>
        <w:rPr>
          <w:rFonts w:ascii="宋体" w:hAnsi="宋体"/>
          <w:sz w:val="24"/>
        </w:rPr>
      </w:pPr>
      <w:r w:rsidRPr="00143E53">
        <w:rPr>
          <w:rFonts w:ascii="宋体" w:hAnsi="宋体" w:hint="eastAsia"/>
          <w:sz w:val="24"/>
        </w:rPr>
        <w:t>本保单所载其他条件不变。</w:t>
      </w:r>
    </w:p>
    <w:p w:rsidR="0062348A" w:rsidRPr="00143E53" w:rsidRDefault="0062348A" w:rsidP="00360AFF">
      <w:pPr>
        <w:snapToGrid w:val="0"/>
        <w:spacing w:beforeLines="50"/>
        <w:ind w:firstLineChars="200" w:firstLine="480"/>
        <w:rPr>
          <w:rFonts w:ascii="宋体" w:hAnsi="宋体"/>
          <w:sz w:val="24"/>
        </w:rPr>
      </w:pPr>
      <w:r w:rsidRPr="00143E53">
        <w:rPr>
          <w:rFonts w:ascii="宋体" w:hAnsi="宋体" w:hint="eastAsia"/>
          <w:sz w:val="24"/>
        </w:rPr>
        <w:t>附加保险费：</w:t>
      </w:r>
    </w:p>
    <w:p w:rsidR="0062348A" w:rsidRPr="00143E53" w:rsidRDefault="0062348A" w:rsidP="00360AFF">
      <w:pPr>
        <w:snapToGrid w:val="0"/>
        <w:spacing w:beforeLines="50"/>
        <w:ind w:firstLineChars="200" w:firstLine="480"/>
        <w:rPr>
          <w:rFonts w:ascii="宋体" w:hAnsi="宋体"/>
          <w:sz w:val="24"/>
        </w:rPr>
      </w:pPr>
      <w:r w:rsidRPr="00143E53">
        <w:rPr>
          <w:rFonts w:ascii="宋体" w:hAnsi="宋体" w:hint="eastAsia"/>
          <w:sz w:val="24"/>
        </w:rPr>
        <w:t>本附加险条款与主险条款内容相悖之处，以本附加险条款为准；未尽之处，以主险条款为准。</w:t>
      </w:r>
    </w:p>
    <w:p w:rsidR="0062348A" w:rsidRPr="00143E53" w:rsidRDefault="0062348A" w:rsidP="00360AFF">
      <w:pPr>
        <w:pStyle w:val="5"/>
        <w:keepNext w:val="0"/>
        <w:keepLines w:val="0"/>
        <w:numPr>
          <w:ilvl w:val="0"/>
          <w:numId w:val="0"/>
        </w:numPr>
        <w:snapToGrid w:val="0"/>
        <w:spacing w:before="0" w:afterLines="50" w:line="360" w:lineRule="auto"/>
        <w:rPr>
          <w:rFonts w:hAnsi="宋体"/>
          <w:b w:val="0"/>
          <w:sz w:val="24"/>
          <w:szCs w:val="24"/>
        </w:rPr>
      </w:pPr>
      <w:r w:rsidRPr="00143E53">
        <w:rPr>
          <w:rFonts w:hAnsi="宋体" w:hint="eastAsia"/>
          <w:b w:val="0"/>
          <w:sz w:val="24"/>
          <w:szCs w:val="24"/>
        </w:rPr>
        <w:t>22</w:t>
      </w:r>
      <w:r w:rsidR="0041086D" w:rsidRPr="00143E53">
        <w:rPr>
          <w:rFonts w:hAnsi="宋体" w:hint="eastAsia"/>
          <w:b w:val="0"/>
          <w:sz w:val="24"/>
          <w:szCs w:val="24"/>
        </w:rPr>
        <w:t>、</w:t>
      </w:r>
      <w:r w:rsidRPr="00143E53">
        <w:rPr>
          <w:rFonts w:hAnsi="宋体" w:hint="eastAsia"/>
          <w:b w:val="0"/>
          <w:sz w:val="24"/>
          <w:szCs w:val="24"/>
        </w:rPr>
        <w:t>员工个人物品条款</w:t>
      </w:r>
    </w:p>
    <w:p w:rsidR="0062348A" w:rsidRPr="00143E53" w:rsidRDefault="0062348A" w:rsidP="00360AFF">
      <w:pPr>
        <w:snapToGrid w:val="0"/>
        <w:spacing w:beforeLines="50"/>
        <w:ind w:firstLineChars="200" w:firstLine="480"/>
        <w:rPr>
          <w:rFonts w:ascii="宋体" w:hAnsi="宋体"/>
          <w:sz w:val="24"/>
        </w:rPr>
      </w:pPr>
      <w:r w:rsidRPr="00143E53">
        <w:rPr>
          <w:rFonts w:ascii="宋体" w:hAnsi="宋体" w:hint="eastAsia"/>
          <w:sz w:val="24"/>
        </w:rPr>
        <w:t>无论保单中是否有相反规定，兹经双方同意，本保险单扩展承保被保险人应对其雇员有关衣服及个人物品所承担的法律赔偿责任。</w:t>
      </w:r>
    </w:p>
    <w:p w:rsidR="0062348A" w:rsidRPr="00143E53" w:rsidRDefault="0062348A" w:rsidP="00360AFF">
      <w:pPr>
        <w:snapToGrid w:val="0"/>
        <w:spacing w:beforeLines="50"/>
        <w:ind w:firstLineChars="200" w:firstLine="480"/>
        <w:rPr>
          <w:rFonts w:ascii="宋体" w:hAnsi="宋体"/>
          <w:sz w:val="24"/>
        </w:rPr>
      </w:pPr>
      <w:r w:rsidRPr="00143E53">
        <w:rPr>
          <w:rFonts w:ascii="宋体" w:hAnsi="宋体" w:hint="eastAsia"/>
          <w:sz w:val="24"/>
        </w:rPr>
        <w:t>每次事故限额为</w:t>
      </w:r>
      <w:r w:rsidR="00746494" w:rsidRPr="00143E53">
        <w:rPr>
          <w:rFonts w:ascii="宋体" w:hAnsi="宋体" w:hint="eastAsia"/>
          <w:sz w:val="24"/>
        </w:rPr>
        <w:t>：RMB50</w:t>
      </w:r>
      <w:proofErr w:type="gramStart"/>
      <w:r w:rsidR="00746494" w:rsidRPr="00143E53">
        <w:rPr>
          <w:rFonts w:ascii="宋体" w:hAnsi="宋体" w:hint="eastAsia"/>
          <w:sz w:val="24"/>
        </w:rPr>
        <w:t>,000.00</w:t>
      </w:r>
      <w:proofErr w:type="gramEnd"/>
      <w:r w:rsidRPr="00143E53">
        <w:rPr>
          <w:rFonts w:ascii="宋体" w:hAnsi="宋体" w:hint="eastAsia"/>
          <w:sz w:val="24"/>
        </w:rPr>
        <w:t xml:space="preserve">    </w:t>
      </w:r>
    </w:p>
    <w:p w:rsidR="0062348A" w:rsidRPr="00143E53" w:rsidRDefault="0062348A" w:rsidP="00360AFF">
      <w:pPr>
        <w:snapToGrid w:val="0"/>
        <w:spacing w:beforeLines="50"/>
        <w:ind w:firstLineChars="200" w:firstLine="480"/>
        <w:rPr>
          <w:rFonts w:ascii="宋体" w:hAnsi="宋体"/>
          <w:sz w:val="24"/>
        </w:rPr>
      </w:pPr>
      <w:r w:rsidRPr="00143E53">
        <w:rPr>
          <w:rFonts w:ascii="宋体" w:hAnsi="宋体" w:hint="eastAsia"/>
          <w:sz w:val="24"/>
        </w:rPr>
        <w:t>本保单所载其他条件不变。</w:t>
      </w:r>
    </w:p>
    <w:p w:rsidR="00AF4000" w:rsidRPr="00143E53" w:rsidRDefault="00AF4000" w:rsidP="000E3F09">
      <w:pPr>
        <w:spacing w:line="360" w:lineRule="auto"/>
        <w:ind w:firstLine="420"/>
        <w:jc w:val="center"/>
        <w:rPr>
          <w:rFonts w:ascii="宋体" w:hAnsi="宋体"/>
          <w:sz w:val="24"/>
        </w:rPr>
      </w:pPr>
    </w:p>
    <w:p w:rsidR="002638E9" w:rsidRPr="00143E53" w:rsidRDefault="002638E9" w:rsidP="005F2572">
      <w:pPr>
        <w:pStyle w:val="af8"/>
        <w:rPr>
          <w:rFonts w:ascii="宋体" w:eastAsia="宋体" w:hAnsi="宋体"/>
        </w:rPr>
      </w:pPr>
      <w:bookmarkStart w:id="10" w:name="_Toc70355256"/>
      <w:r w:rsidRPr="00143E53">
        <w:rPr>
          <w:rFonts w:ascii="宋体" w:eastAsia="宋体" w:hAnsi="宋体"/>
        </w:rPr>
        <w:t>第</w:t>
      </w:r>
      <w:r w:rsidR="00294819" w:rsidRPr="00143E53">
        <w:rPr>
          <w:rFonts w:ascii="宋体" w:eastAsia="宋体" w:hAnsi="宋体" w:hint="eastAsia"/>
        </w:rPr>
        <w:t>四</w:t>
      </w:r>
      <w:r w:rsidRPr="00143E53">
        <w:rPr>
          <w:rFonts w:ascii="宋体" w:eastAsia="宋体" w:hAnsi="宋体"/>
        </w:rPr>
        <w:t xml:space="preserve">部分  </w:t>
      </w:r>
      <w:r w:rsidR="00F93D21" w:rsidRPr="00143E53">
        <w:rPr>
          <w:rFonts w:ascii="宋体" w:eastAsia="宋体" w:hAnsi="宋体" w:hint="eastAsia"/>
        </w:rPr>
        <w:t>投标文件</w:t>
      </w:r>
      <w:r w:rsidRPr="00143E53">
        <w:rPr>
          <w:rFonts w:ascii="宋体" w:eastAsia="宋体" w:hAnsi="宋体"/>
        </w:rPr>
        <w:t>格式（参考）</w:t>
      </w:r>
      <w:bookmarkEnd w:id="10"/>
    </w:p>
    <w:bookmarkStart w:id="11" w:name="_Toc72749405"/>
    <w:bookmarkStart w:id="12" w:name="_Toc85613394"/>
    <w:bookmarkStart w:id="13" w:name="_Toc89846794"/>
    <w:bookmarkStart w:id="14" w:name="_Toc148361218"/>
    <w:bookmarkStart w:id="15" w:name="_Toc448982264"/>
    <w:p w:rsidR="000E3F09" w:rsidRPr="00143E53" w:rsidRDefault="006D08DA" w:rsidP="008A4110">
      <w:pPr>
        <w:pStyle w:val="21"/>
        <w:spacing w:after="120"/>
        <w:rPr>
          <w:rFonts w:ascii="宋体" w:eastAsia="宋体" w:hAnsi="宋体"/>
          <w:sz w:val="21"/>
          <w:szCs w:val="22"/>
        </w:rPr>
      </w:pPr>
      <w:r w:rsidRPr="00143E53">
        <w:rPr>
          <w:rStyle w:val="a7"/>
          <w:rFonts w:ascii="宋体" w:eastAsia="宋体" w:hAnsi="宋体"/>
          <w:color w:val="auto"/>
          <w:u w:val="none"/>
        </w:rPr>
        <w:fldChar w:fldCharType="begin"/>
      </w:r>
      <w:r w:rsidR="000E3F09" w:rsidRPr="00143E53">
        <w:rPr>
          <w:rStyle w:val="a7"/>
          <w:rFonts w:ascii="宋体" w:eastAsia="宋体" w:hAnsi="宋体"/>
          <w:color w:val="auto"/>
          <w:u w:val="none"/>
        </w:rPr>
        <w:instrText xml:space="preserve"> </w:instrText>
      </w:r>
      <w:r w:rsidR="000E3F09" w:rsidRPr="00143E53">
        <w:rPr>
          <w:rFonts w:ascii="宋体" w:eastAsia="宋体" w:hAnsi="宋体"/>
        </w:rPr>
        <w:instrText>HYPERLINK \l "_Toc448982265"</w:instrText>
      </w:r>
      <w:r w:rsidR="000E3F09" w:rsidRPr="00143E53">
        <w:rPr>
          <w:rStyle w:val="a7"/>
          <w:rFonts w:ascii="宋体" w:eastAsia="宋体" w:hAnsi="宋体"/>
          <w:color w:val="auto"/>
          <w:u w:val="none"/>
        </w:rPr>
        <w:instrText xml:space="preserve"> </w:instrText>
      </w:r>
      <w:r w:rsidRPr="00143E53">
        <w:rPr>
          <w:rStyle w:val="a7"/>
          <w:rFonts w:ascii="宋体" w:eastAsia="宋体" w:hAnsi="宋体"/>
          <w:color w:val="auto"/>
          <w:u w:val="none"/>
        </w:rPr>
        <w:fldChar w:fldCharType="separate"/>
      </w:r>
      <w:r w:rsidR="000E3F09" w:rsidRPr="00143E53">
        <w:rPr>
          <w:rStyle w:val="a7"/>
          <w:rFonts w:ascii="宋体" w:eastAsia="宋体" w:hAnsi="宋体" w:hint="eastAsia"/>
          <w:color w:val="auto"/>
          <w:u w:val="none"/>
        </w:rPr>
        <w:t>技术部分</w:t>
      </w:r>
      <w:r w:rsidRPr="00143E53">
        <w:rPr>
          <w:rStyle w:val="a7"/>
          <w:rFonts w:ascii="宋体" w:eastAsia="宋体" w:hAnsi="宋体"/>
          <w:color w:val="auto"/>
          <w:u w:val="none"/>
        </w:rPr>
        <w:fldChar w:fldCharType="end"/>
      </w:r>
    </w:p>
    <w:p w:rsidR="007734F6" w:rsidRPr="00143E53" w:rsidRDefault="006D08DA" w:rsidP="008A4110">
      <w:pPr>
        <w:pStyle w:val="21"/>
        <w:spacing w:after="120"/>
        <w:rPr>
          <w:rFonts w:ascii="宋体" w:eastAsia="宋体" w:hAnsi="宋体"/>
          <w:sz w:val="21"/>
          <w:szCs w:val="22"/>
        </w:rPr>
      </w:pPr>
      <w:hyperlink w:anchor="_Toc23341652" w:history="1">
        <w:r w:rsidR="007734F6" w:rsidRPr="00143E53">
          <w:rPr>
            <w:rStyle w:val="a7"/>
            <w:rFonts w:ascii="宋体" w:eastAsia="宋体" w:hAnsi="宋体"/>
            <w:color w:val="auto"/>
            <w:u w:val="none"/>
          </w:rPr>
          <w:t>一、承诺函（格式）</w:t>
        </w:r>
      </w:hyperlink>
    </w:p>
    <w:p w:rsidR="007734F6" w:rsidRPr="00143E53" w:rsidRDefault="006D08DA" w:rsidP="008A4110">
      <w:pPr>
        <w:pStyle w:val="21"/>
        <w:spacing w:after="120"/>
        <w:rPr>
          <w:rFonts w:ascii="宋体" w:eastAsia="宋体" w:hAnsi="宋体"/>
          <w:sz w:val="21"/>
          <w:szCs w:val="22"/>
        </w:rPr>
      </w:pPr>
      <w:hyperlink w:anchor="_Toc23341653" w:history="1">
        <w:r w:rsidR="007734F6" w:rsidRPr="00143E53">
          <w:rPr>
            <w:rStyle w:val="a7"/>
            <w:rFonts w:ascii="宋体" w:eastAsia="宋体" w:hAnsi="宋体"/>
            <w:color w:val="auto"/>
            <w:u w:val="none"/>
          </w:rPr>
          <w:t>二、保密承诺函（格式）</w:t>
        </w:r>
      </w:hyperlink>
    </w:p>
    <w:p w:rsidR="007734F6" w:rsidRPr="00143E53" w:rsidRDefault="006D08DA" w:rsidP="008A4110">
      <w:pPr>
        <w:pStyle w:val="21"/>
        <w:spacing w:after="120"/>
        <w:rPr>
          <w:rFonts w:ascii="宋体" w:eastAsia="宋体" w:hAnsi="宋体"/>
          <w:sz w:val="21"/>
          <w:szCs w:val="22"/>
        </w:rPr>
      </w:pPr>
      <w:hyperlink w:anchor="_Toc23341654" w:history="1">
        <w:r w:rsidR="007734F6" w:rsidRPr="00143E53">
          <w:rPr>
            <w:rStyle w:val="a7"/>
            <w:rFonts w:ascii="宋体" w:eastAsia="宋体" w:hAnsi="宋体"/>
            <w:color w:val="auto"/>
            <w:u w:val="none"/>
          </w:rPr>
          <w:t>三、授权书（格式）</w:t>
        </w:r>
      </w:hyperlink>
    </w:p>
    <w:p w:rsidR="007734F6" w:rsidRPr="00143E53" w:rsidRDefault="006D08DA" w:rsidP="008A4110">
      <w:pPr>
        <w:pStyle w:val="21"/>
        <w:spacing w:after="120"/>
        <w:rPr>
          <w:rFonts w:ascii="宋体" w:eastAsia="宋体" w:hAnsi="宋体"/>
          <w:sz w:val="21"/>
          <w:szCs w:val="22"/>
        </w:rPr>
      </w:pPr>
      <w:hyperlink w:anchor="_Toc23341655" w:history="1">
        <w:r w:rsidR="007734F6" w:rsidRPr="00143E53">
          <w:rPr>
            <w:rStyle w:val="a7"/>
            <w:rFonts w:ascii="宋体" w:eastAsia="宋体" w:hAnsi="宋体"/>
            <w:color w:val="auto"/>
            <w:u w:val="none"/>
          </w:rPr>
          <w:t>四、投标单位法定代表人授权书（格式）</w:t>
        </w:r>
      </w:hyperlink>
    </w:p>
    <w:p w:rsidR="007734F6" w:rsidRPr="00143E53" w:rsidRDefault="006D08DA" w:rsidP="008A4110">
      <w:pPr>
        <w:pStyle w:val="21"/>
        <w:spacing w:after="120"/>
        <w:rPr>
          <w:rFonts w:ascii="宋体" w:eastAsia="宋体" w:hAnsi="宋体"/>
          <w:sz w:val="21"/>
          <w:szCs w:val="22"/>
        </w:rPr>
      </w:pPr>
      <w:hyperlink w:anchor="_Toc23341656" w:history="1">
        <w:r w:rsidR="007734F6" w:rsidRPr="00143E53">
          <w:rPr>
            <w:rStyle w:val="a7"/>
            <w:rFonts w:ascii="宋体" w:eastAsia="宋体" w:hAnsi="宋体"/>
            <w:color w:val="auto"/>
            <w:u w:val="none"/>
          </w:rPr>
          <w:t>五、差异汇总表（格式）</w:t>
        </w:r>
      </w:hyperlink>
    </w:p>
    <w:p w:rsidR="007734F6" w:rsidRPr="00143E53" w:rsidRDefault="006D08DA" w:rsidP="008A4110">
      <w:pPr>
        <w:pStyle w:val="21"/>
        <w:spacing w:after="120"/>
        <w:rPr>
          <w:rFonts w:ascii="宋体" w:eastAsia="宋体" w:hAnsi="宋体"/>
          <w:sz w:val="21"/>
          <w:szCs w:val="22"/>
        </w:rPr>
      </w:pPr>
      <w:hyperlink w:anchor="_Toc23341657" w:history="1">
        <w:r w:rsidR="007734F6" w:rsidRPr="00143E53">
          <w:rPr>
            <w:rStyle w:val="a7"/>
            <w:rFonts w:ascii="宋体" w:eastAsia="宋体" w:hAnsi="宋体"/>
            <w:color w:val="auto"/>
            <w:u w:val="none"/>
          </w:rPr>
          <w:t>五、优惠条件汇总表（格式）</w:t>
        </w:r>
      </w:hyperlink>
    </w:p>
    <w:p w:rsidR="007734F6" w:rsidRPr="00143E53" w:rsidRDefault="006D08DA" w:rsidP="008A4110">
      <w:pPr>
        <w:pStyle w:val="21"/>
        <w:spacing w:after="120"/>
        <w:rPr>
          <w:rFonts w:ascii="宋体" w:eastAsia="宋体" w:hAnsi="宋体"/>
          <w:sz w:val="21"/>
          <w:szCs w:val="22"/>
        </w:rPr>
      </w:pPr>
      <w:hyperlink w:anchor="_Toc23341658" w:history="1">
        <w:r w:rsidR="007734F6" w:rsidRPr="00143E53">
          <w:rPr>
            <w:rStyle w:val="a7"/>
            <w:rFonts w:ascii="宋体" w:eastAsia="宋体" w:hAnsi="宋体"/>
            <w:color w:val="auto"/>
            <w:u w:val="none"/>
          </w:rPr>
          <w:t>六、服务小组人员分工与资质（格式）</w:t>
        </w:r>
      </w:hyperlink>
    </w:p>
    <w:p w:rsidR="007734F6" w:rsidRPr="00143E53" w:rsidRDefault="006D08DA" w:rsidP="008A4110">
      <w:pPr>
        <w:pStyle w:val="21"/>
        <w:spacing w:after="120"/>
        <w:rPr>
          <w:rFonts w:ascii="宋体" w:eastAsia="宋体" w:hAnsi="宋体"/>
          <w:sz w:val="21"/>
          <w:szCs w:val="22"/>
        </w:rPr>
      </w:pPr>
      <w:hyperlink w:anchor="_Toc23341659" w:history="1">
        <w:r w:rsidR="007734F6" w:rsidRPr="00143E53">
          <w:rPr>
            <w:rStyle w:val="a7"/>
            <w:rFonts w:ascii="宋体" w:eastAsia="宋体" w:hAnsi="宋体"/>
            <w:color w:val="auto"/>
            <w:u w:val="none"/>
          </w:rPr>
          <w:t>七、投标单位资格、资信证明文件（格式）</w:t>
        </w:r>
      </w:hyperlink>
    </w:p>
    <w:p w:rsidR="007734F6" w:rsidRPr="00143E53" w:rsidRDefault="006D08DA" w:rsidP="008A4110">
      <w:pPr>
        <w:pStyle w:val="21"/>
        <w:spacing w:after="120"/>
        <w:rPr>
          <w:rFonts w:ascii="宋体" w:eastAsia="宋体" w:hAnsi="宋体"/>
          <w:sz w:val="21"/>
          <w:szCs w:val="22"/>
        </w:rPr>
      </w:pPr>
      <w:hyperlink w:anchor="_Toc23341660" w:history="1">
        <w:r w:rsidR="007734F6" w:rsidRPr="00143E53">
          <w:rPr>
            <w:rStyle w:val="a7"/>
            <w:rFonts w:ascii="宋体" w:eastAsia="宋体" w:hAnsi="宋体"/>
            <w:color w:val="auto"/>
            <w:u w:val="none"/>
          </w:rPr>
          <w:t>八、保险条件及服务内容创新表（格式）</w:t>
        </w:r>
      </w:hyperlink>
    </w:p>
    <w:p w:rsidR="007734F6" w:rsidRPr="00143E53" w:rsidRDefault="007734F6" w:rsidP="008A4110">
      <w:pPr>
        <w:pStyle w:val="21"/>
        <w:spacing w:after="120"/>
        <w:rPr>
          <w:rStyle w:val="a7"/>
          <w:rFonts w:ascii="宋体" w:eastAsia="宋体" w:hAnsi="宋体"/>
          <w:color w:val="auto"/>
          <w:u w:val="none"/>
        </w:rPr>
      </w:pPr>
      <w:r w:rsidRPr="00143E53">
        <w:rPr>
          <w:rStyle w:val="a7"/>
          <w:rFonts w:ascii="宋体" w:eastAsia="宋体" w:hAnsi="宋体" w:hint="eastAsia"/>
          <w:color w:val="auto"/>
          <w:u w:val="none"/>
        </w:rPr>
        <w:t>价格部分</w:t>
      </w:r>
    </w:p>
    <w:p w:rsidR="007734F6" w:rsidRPr="00143E53" w:rsidRDefault="006D08DA" w:rsidP="008A4110">
      <w:pPr>
        <w:pStyle w:val="21"/>
        <w:spacing w:after="120"/>
        <w:rPr>
          <w:rFonts w:ascii="宋体" w:eastAsia="宋体" w:hAnsi="宋体"/>
          <w:sz w:val="21"/>
          <w:szCs w:val="22"/>
        </w:rPr>
      </w:pPr>
      <w:hyperlink w:anchor="_Toc23341661" w:history="1">
        <w:r w:rsidR="007734F6" w:rsidRPr="00143E53">
          <w:rPr>
            <w:rStyle w:val="a7"/>
            <w:rFonts w:ascii="宋体" w:eastAsia="宋体" w:hAnsi="宋体"/>
            <w:color w:val="auto"/>
            <w:u w:val="none"/>
          </w:rPr>
          <w:t>九、报价（格式）</w:t>
        </w:r>
      </w:hyperlink>
    </w:p>
    <w:p w:rsidR="000E3F09" w:rsidRPr="00143E53" w:rsidRDefault="000E3F09" w:rsidP="00987BC1">
      <w:pPr>
        <w:pStyle w:val="a1"/>
        <w:spacing w:line="360" w:lineRule="auto"/>
        <w:ind w:firstLine="0"/>
        <w:rPr>
          <w:rFonts w:ascii="宋体" w:hAnsi="宋体"/>
          <w:sz w:val="24"/>
          <w:szCs w:val="24"/>
        </w:rPr>
      </w:pPr>
    </w:p>
    <w:bookmarkEnd w:id="11"/>
    <w:bookmarkEnd w:id="12"/>
    <w:bookmarkEnd w:id="13"/>
    <w:bookmarkEnd w:id="14"/>
    <w:bookmarkEnd w:id="15"/>
    <w:p w:rsidR="002638E9" w:rsidRPr="00143E53" w:rsidRDefault="002638E9" w:rsidP="00402BAD">
      <w:pPr>
        <w:pStyle w:val="a1"/>
        <w:spacing w:line="360" w:lineRule="auto"/>
        <w:ind w:firstLine="0"/>
        <w:rPr>
          <w:rFonts w:ascii="宋体" w:hAnsi="宋体"/>
          <w:sz w:val="24"/>
          <w:szCs w:val="24"/>
        </w:rPr>
      </w:pPr>
    </w:p>
    <w:p w:rsidR="002638E9" w:rsidRPr="00143E53" w:rsidRDefault="002638E9" w:rsidP="00402BAD">
      <w:pPr>
        <w:pStyle w:val="a1"/>
        <w:spacing w:line="360" w:lineRule="auto"/>
        <w:ind w:firstLine="0"/>
        <w:rPr>
          <w:rFonts w:ascii="宋体" w:hAnsi="宋体"/>
          <w:sz w:val="24"/>
          <w:szCs w:val="24"/>
        </w:rPr>
      </w:pPr>
    </w:p>
    <w:p w:rsidR="002638E9" w:rsidRPr="00143E53" w:rsidRDefault="002638E9" w:rsidP="00402BAD">
      <w:pPr>
        <w:pStyle w:val="a1"/>
        <w:spacing w:line="360" w:lineRule="auto"/>
        <w:ind w:firstLine="0"/>
        <w:rPr>
          <w:rFonts w:ascii="宋体" w:hAnsi="宋体"/>
          <w:sz w:val="24"/>
          <w:szCs w:val="24"/>
        </w:rPr>
      </w:pPr>
    </w:p>
    <w:p w:rsidR="002638E9" w:rsidRPr="00143E53" w:rsidRDefault="002638E9" w:rsidP="00402BAD">
      <w:pPr>
        <w:pStyle w:val="a1"/>
        <w:spacing w:line="360" w:lineRule="auto"/>
        <w:ind w:firstLine="0"/>
        <w:rPr>
          <w:rFonts w:ascii="宋体" w:hAnsi="宋体"/>
          <w:sz w:val="24"/>
          <w:szCs w:val="24"/>
        </w:rPr>
        <w:sectPr w:rsidR="002638E9" w:rsidRPr="00143E53" w:rsidSect="007734F6">
          <w:headerReference w:type="first" r:id="rId17"/>
          <w:pgSz w:w="11907" w:h="16840" w:code="9"/>
          <w:pgMar w:top="1440" w:right="1797" w:bottom="1440" w:left="1797" w:header="720" w:footer="720" w:gutter="0"/>
          <w:pgNumType w:start="1"/>
          <w:cols w:space="720"/>
          <w:docGrid w:linePitch="286"/>
        </w:sectPr>
      </w:pPr>
    </w:p>
    <w:p w:rsidR="002638E9" w:rsidRPr="00143E53" w:rsidRDefault="002638E9" w:rsidP="00402BAD">
      <w:pPr>
        <w:pStyle w:val="20"/>
        <w:keepLines/>
        <w:spacing w:before="240" w:after="240"/>
        <w:rPr>
          <w:rFonts w:ascii="宋体" w:eastAsia="宋体"/>
          <w:b w:val="0"/>
          <w:bCs w:val="0"/>
          <w:sz w:val="24"/>
        </w:rPr>
      </w:pPr>
      <w:bookmarkStart w:id="17" w:name="_Toc120539354"/>
      <w:bookmarkStart w:id="18" w:name="_Toc148361219"/>
      <w:bookmarkStart w:id="19" w:name="_Toc448982267"/>
      <w:bookmarkStart w:id="20" w:name="_Toc448982391"/>
      <w:bookmarkStart w:id="21" w:name="_Toc23341652"/>
      <w:bookmarkStart w:id="22" w:name="_Toc70355257"/>
      <w:r w:rsidRPr="00143E53">
        <w:rPr>
          <w:rFonts w:ascii="宋体" w:eastAsia="宋体"/>
          <w:b w:val="0"/>
          <w:bCs w:val="0"/>
          <w:sz w:val="24"/>
        </w:rPr>
        <w:lastRenderedPageBreak/>
        <w:t>一、承诺函（格式）</w:t>
      </w:r>
      <w:bookmarkEnd w:id="17"/>
      <w:bookmarkEnd w:id="18"/>
      <w:bookmarkEnd w:id="19"/>
      <w:bookmarkEnd w:id="20"/>
      <w:bookmarkEnd w:id="21"/>
      <w:bookmarkEnd w:id="22"/>
    </w:p>
    <w:p w:rsidR="009F550C" w:rsidRPr="00143E53" w:rsidRDefault="002638E9" w:rsidP="00360AFF">
      <w:pPr>
        <w:pStyle w:val="a1"/>
        <w:spacing w:afterLines="50" w:line="360" w:lineRule="auto"/>
        <w:ind w:leftChars="56" w:left="1318" w:hangingChars="500" w:hanging="1200"/>
        <w:rPr>
          <w:rFonts w:ascii="宋体" w:hAnsi="宋体"/>
          <w:sz w:val="24"/>
          <w:szCs w:val="24"/>
          <w:lang w:val="en-GB"/>
        </w:rPr>
      </w:pPr>
      <w:r w:rsidRPr="00143E53">
        <w:rPr>
          <w:rFonts w:ascii="宋体" w:hAnsi="宋体"/>
          <w:sz w:val="24"/>
          <w:szCs w:val="24"/>
        </w:rPr>
        <w:t>项目名称：</w:t>
      </w:r>
      <w:r w:rsidR="003F0415" w:rsidRPr="00143E53">
        <w:rPr>
          <w:rFonts w:ascii="宋体" w:hAnsi="宋体" w:hint="eastAsia"/>
          <w:sz w:val="24"/>
        </w:rPr>
        <w:t>财产一切险及公众责任险保险</w:t>
      </w:r>
    </w:p>
    <w:p w:rsidR="002638E9" w:rsidRPr="00143E53" w:rsidRDefault="002638E9" w:rsidP="00360AFF">
      <w:pPr>
        <w:pStyle w:val="a1"/>
        <w:spacing w:afterLines="50" w:line="360" w:lineRule="auto"/>
        <w:ind w:leftChars="56" w:left="1318" w:hangingChars="500" w:hanging="1200"/>
        <w:rPr>
          <w:rFonts w:ascii="宋体" w:hAnsi="宋体"/>
          <w:sz w:val="24"/>
          <w:szCs w:val="24"/>
        </w:rPr>
      </w:pPr>
      <w:r w:rsidRPr="00143E53">
        <w:rPr>
          <w:rFonts w:ascii="宋体" w:hAnsi="宋体"/>
          <w:sz w:val="24"/>
          <w:szCs w:val="24"/>
        </w:rPr>
        <w:t>日    期：</w:t>
      </w:r>
      <w:r w:rsidR="007C4E6B" w:rsidRPr="00143E53">
        <w:rPr>
          <w:rFonts w:ascii="宋体" w:hAnsi="宋体"/>
          <w:sz w:val="24"/>
          <w:szCs w:val="24"/>
        </w:rPr>
        <w:t>20</w:t>
      </w:r>
      <w:r w:rsidR="007C4E6B" w:rsidRPr="00143E53">
        <w:rPr>
          <w:rFonts w:ascii="宋体" w:hAnsi="宋体" w:hint="eastAsia"/>
          <w:sz w:val="24"/>
          <w:szCs w:val="24"/>
        </w:rPr>
        <w:t>21</w:t>
      </w:r>
      <w:r w:rsidRPr="00143E53">
        <w:rPr>
          <w:rFonts w:ascii="宋体" w:hAnsi="宋体"/>
          <w:sz w:val="24"/>
          <w:szCs w:val="24"/>
        </w:rPr>
        <w:t>年  月  日</w:t>
      </w:r>
    </w:p>
    <w:p w:rsidR="00D340F2" w:rsidRPr="00143E53" w:rsidRDefault="00D340F2" w:rsidP="00360AFF">
      <w:pPr>
        <w:pStyle w:val="a1"/>
        <w:spacing w:afterLines="50" w:line="360" w:lineRule="auto"/>
        <w:ind w:leftChars="56" w:left="1318" w:hangingChars="500" w:hanging="1200"/>
        <w:rPr>
          <w:rFonts w:ascii="宋体" w:hAnsi="宋体"/>
          <w:sz w:val="24"/>
          <w:szCs w:val="24"/>
        </w:rPr>
      </w:pPr>
    </w:p>
    <w:p w:rsidR="00BA3657" w:rsidRPr="00143E53" w:rsidRDefault="002638E9" w:rsidP="00360AFF">
      <w:pPr>
        <w:pStyle w:val="a1"/>
        <w:spacing w:afterLines="50" w:line="360" w:lineRule="auto"/>
        <w:ind w:leftChars="56" w:left="1318" w:hangingChars="500" w:hanging="1200"/>
        <w:rPr>
          <w:rFonts w:ascii="宋体" w:hAnsi="宋体"/>
          <w:sz w:val="24"/>
          <w:szCs w:val="24"/>
        </w:rPr>
      </w:pPr>
      <w:r w:rsidRPr="00143E53">
        <w:rPr>
          <w:rFonts w:ascii="宋体" w:hAnsi="宋体"/>
          <w:sz w:val="24"/>
          <w:szCs w:val="24"/>
        </w:rPr>
        <w:t>致：</w:t>
      </w:r>
      <w:r w:rsidR="003F0415" w:rsidRPr="002946DD">
        <w:rPr>
          <w:rFonts w:ascii="宋体" w:hAnsi="宋体" w:hint="eastAsia"/>
          <w:sz w:val="24"/>
        </w:rPr>
        <w:t>上海文化广播影视集团有限公司</w:t>
      </w:r>
    </w:p>
    <w:p w:rsidR="00540171" w:rsidRPr="00143E53" w:rsidRDefault="00540171" w:rsidP="00402BAD">
      <w:pPr>
        <w:pStyle w:val="a1"/>
        <w:snapToGrid w:val="0"/>
        <w:spacing w:after="50" w:line="360" w:lineRule="auto"/>
        <w:ind w:left="56" w:firstLineChars="200" w:firstLine="480"/>
        <w:rPr>
          <w:rFonts w:ascii="宋体" w:hAnsi="宋体"/>
          <w:sz w:val="24"/>
          <w:szCs w:val="24"/>
        </w:rPr>
      </w:pPr>
    </w:p>
    <w:p w:rsidR="002638E9" w:rsidRPr="00143E53" w:rsidRDefault="002638E9" w:rsidP="00402BAD">
      <w:pPr>
        <w:pStyle w:val="a1"/>
        <w:snapToGrid w:val="0"/>
        <w:spacing w:after="50" w:line="360" w:lineRule="auto"/>
        <w:ind w:left="56" w:firstLineChars="200" w:firstLine="480"/>
        <w:rPr>
          <w:rFonts w:ascii="宋体" w:hAnsi="宋体"/>
          <w:sz w:val="24"/>
          <w:szCs w:val="24"/>
        </w:rPr>
      </w:pPr>
      <w:r w:rsidRPr="00143E53">
        <w:rPr>
          <w:rFonts w:ascii="宋体" w:hAnsi="宋体"/>
          <w:sz w:val="24"/>
          <w:szCs w:val="24"/>
        </w:rPr>
        <w:t>我代表（</w:t>
      </w:r>
      <w:r w:rsidR="00F93D21" w:rsidRPr="00143E53">
        <w:rPr>
          <w:rFonts w:ascii="宋体" w:hAnsi="宋体" w:hint="eastAsia"/>
          <w:sz w:val="24"/>
          <w:szCs w:val="24"/>
        </w:rPr>
        <w:t>投标单位</w:t>
      </w:r>
      <w:r w:rsidRPr="00143E53">
        <w:rPr>
          <w:rFonts w:ascii="宋体" w:hAnsi="宋体"/>
          <w:sz w:val="24"/>
          <w:szCs w:val="24"/>
        </w:rPr>
        <w:t xml:space="preserve">名称），在此作如下承诺： </w:t>
      </w:r>
    </w:p>
    <w:p w:rsidR="002638E9" w:rsidRPr="00143E53" w:rsidRDefault="002638E9" w:rsidP="00402BAD">
      <w:pPr>
        <w:pStyle w:val="a1"/>
        <w:snapToGrid w:val="0"/>
        <w:spacing w:after="50" w:line="360" w:lineRule="auto"/>
        <w:ind w:left="56" w:firstLineChars="200" w:firstLine="480"/>
        <w:rPr>
          <w:rFonts w:ascii="宋体" w:hAnsi="宋体"/>
          <w:sz w:val="24"/>
          <w:szCs w:val="24"/>
        </w:rPr>
      </w:pPr>
      <w:r w:rsidRPr="00143E53">
        <w:rPr>
          <w:rFonts w:ascii="宋体" w:hAnsi="宋体"/>
          <w:sz w:val="24"/>
          <w:szCs w:val="24"/>
        </w:rPr>
        <w:t>1．我方已详细阅读全部</w:t>
      </w:r>
      <w:r w:rsidR="00F93D21" w:rsidRPr="00143E53">
        <w:rPr>
          <w:rFonts w:ascii="宋体" w:hAnsi="宋体" w:hint="eastAsia"/>
          <w:sz w:val="24"/>
          <w:szCs w:val="24"/>
        </w:rPr>
        <w:t>招标</w:t>
      </w:r>
      <w:r w:rsidR="0055205F" w:rsidRPr="00143E53">
        <w:rPr>
          <w:rFonts w:ascii="宋体" w:hAnsi="宋体"/>
          <w:sz w:val="24"/>
          <w:szCs w:val="24"/>
        </w:rPr>
        <w:t>文件</w:t>
      </w:r>
      <w:r w:rsidRPr="00143E53">
        <w:rPr>
          <w:rFonts w:ascii="宋体" w:hAnsi="宋体"/>
          <w:sz w:val="24"/>
          <w:szCs w:val="24"/>
        </w:rPr>
        <w:t>，包括修改文件、全部参考资料和有关附件，并完全理解和接受</w:t>
      </w:r>
      <w:r w:rsidR="00F93D21" w:rsidRPr="00143E53">
        <w:rPr>
          <w:rFonts w:ascii="宋体" w:hAnsi="宋体" w:hint="eastAsia"/>
          <w:sz w:val="24"/>
          <w:szCs w:val="24"/>
        </w:rPr>
        <w:t>招标</w:t>
      </w:r>
      <w:r w:rsidR="0055205F" w:rsidRPr="00143E53">
        <w:rPr>
          <w:rFonts w:ascii="宋体" w:hAnsi="宋体"/>
          <w:sz w:val="24"/>
          <w:szCs w:val="24"/>
        </w:rPr>
        <w:t>文件</w:t>
      </w:r>
      <w:r w:rsidRPr="00143E53">
        <w:rPr>
          <w:rFonts w:ascii="宋体" w:hAnsi="宋体"/>
          <w:sz w:val="24"/>
          <w:szCs w:val="24"/>
        </w:rPr>
        <w:t>的一切规定和要求。</w:t>
      </w:r>
    </w:p>
    <w:p w:rsidR="002638E9" w:rsidRPr="00143E53" w:rsidRDefault="002638E9" w:rsidP="00402BAD">
      <w:pPr>
        <w:pStyle w:val="a1"/>
        <w:snapToGrid w:val="0"/>
        <w:spacing w:after="50" w:line="360" w:lineRule="auto"/>
        <w:ind w:left="56" w:firstLineChars="200" w:firstLine="480"/>
        <w:rPr>
          <w:rFonts w:ascii="宋体" w:hAnsi="宋体"/>
          <w:sz w:val="24"/>
          <w:szCs w:val="24"/>
        </w:rPr>
      </w:pPr>
      <w:r w:rsidRPr="00143E53">
        <w:rPr>
          <w:rFonts w:ascii="宋体" w:hAnsi="宋体"/>
          <w:sz w:val="24"/>
          <w:szCs w:val="24"/>
        </w:rPr>
        <w:t>2．若选定我方承保，我方将按照</w:t>
      </w:r>
      <w:r w:rsidR="00F93D21" w:rsidRPr="00143E53">
        <w:rPr>
          <w:rFonts w:ascii="宋体" w:hAnsi="宋体" w:hint="eastAsia"/>
          <w:sz w:val="24"/>
          <w:szCs w:val="24"/>
        </w:rPr>
        <w:t>招标</w:t>
      </w:r>
      <w:r w:rsidR="0055205F" w:rsidRPr="00143E53">
        <w:rPr>
          <w:rFonts w:ascii="宋体" w:hAnsi="宋体"/>
          <w:sz w:val="24"/>
          <w:szCs w:val="24"/>
        </w:rPr>
        <w:t>文件</w:t>
      </w:r>
      <w:r w:rsidRPr="00143E53">
        <w:rPr>
          <w:rFonts w:ascii="宋体" w:hAnsi="宋体"/>
          <w:sz w:val="24"/>
          <w:szCs w:val="24"/>
        </w:rPr>
        <w:t>及我方</w:t>
      </w:r>
      <w:r w:rsidR="00F93D21" w:rsidRPr="00143E53">
        <w:rPr>
          <w:rFonts w:ascii="宋体" w:hAnsi="宋体" w:hint="eastAsia"/>
          <w:sz w:val="24"/>
          <w:szCs w:val="24"/>
        </w:rPr>
        <w:t>投标文件</w:t>
      </w:r>
      <w:r w:rsidRPr="00143E53">
        <w:rPr>
          <w:rFonts w:ascii="宋体" w:hAnsi="宋体"/>
          <w:sz w:val="24"/>
          <w:szCs w:val="24"/>
        </w:rPr>
        <w:t>、</w:t>
      </w:r>
      <w:r w:rsidR="00F93D21" w:rsidRPr="00143E53">
        <w:rPr>
          <w:rFonts w:ascii="宋体" w:hAnsi="宋体" w:hint="eastAsia"/>
          <w:sz w:val="24"/>
          <w:szCs w:val="24"/>
        </w:rPr>
        <w:t>投标文件</w:t>
      </w:r>
      <w:r w:rsidRPr="00143E53">
        <w:rPr>
          <w:rFonts w:ascii="宋体" w:hAnsi="宋体"/>
          <w:sz w:val="24"/>
          <w:szCs w:val="24"/>
        </w:rPr>
        <w:t>的书面澄清的具体规定出具保险单。</w:t>
      </w:r>
    </w:p>
    <w:p w:rsidR="002638E9" w:rsidRPr="00143E53" w:rsidRDefault="002638E9" w:rsidP="00402BAD">
      <w:pPr>
        <w:pStyle w:val="a1"/>
        <w:snapToGrid w:val="0"/>
        <w:spacing w:after="50" w:line="360" w:lineRule="auto"/>
        <w:ind w:left="56" w:firstLineChars="200" w:firstLine="480"/>
        <w:rPr>
          <w:rFonts w:ascii="宋体" w:hAnsi="宋体"/>
          <w:sz w:val="24"/>
          <w:szCs w:val="24"/>
        </w:rPr>
      </w:pPr>
      <w:r w:rsidRPr="00143E53">
        <w:rPr>
          <w:rFonts w:ascii="宋体" w:hAnsi="宋体"/>
          <w:sz w:val="24"/>
          <w:szCs w:val="24"/>
        </w:rPr>
        <w:t>3．我方同意按照贵方要求提供与</w:t>
      </w:r>
      <w:r w:rsidR="00F93D21" w:rsidRPr="00143E53">
        <w:rPr>
          <w:rFonts w:ascii="宋体" w:hAnsi="宋体"/>
          <w:sz w:val="24"/>
          <w:szCs w:val="24"/>
        </w:rPr>
        <w:t>招标</w:t>
      </w:r>
      <w:r w:rsidRPr="00143E53">
        <w:rPr>
          <w:rFonts w:ascii="宋体" w:hAnsi="宋体"/>
          <w:sz w:val="24"/>
          <w:szCs w:val="24"/>
        </w:rPr>
        <w:t>有关的一切数据和资料，并理解贵方不一定接受最低报价。</w:t>
      </w:r>
    </w:p>
    <w:p w:rsidR="002638E9" w:rsidRPr="00143E53" w:rsidRDefault="002638E9" w:rsidP="00402BAD">
      <w:pPr>
        <w:pStyle w:val="a1"/>
        <w:snapToGrid w:val="0"/>
        <w:spacing w:after="50" w:line="360" w:lineRule="auto"/>
        <w:ind w:left="56" w:firstLineChars="200" w:firstLine="480"/>
        <w:rPr>
          <w:rFonts w:ascii="宋体" w:hAnsi="宋体"/>
          <w:sz w:val="24"/>
          <w:szCs w:val="24"/>
        </w:rPr>
      </w:pPr>
      <w:r w:rsidRPr="00143E53">
        <w:rPr>
          <w:rFonts w:ascii="宋体" w:hAnsi="宋体"/>
          <w:sz w:val="24"/>
          <w:szCs w:val="24"/>
        </w:rPr>
        <w:t>4．</w:t>
      </w:r>
      <w:r w:rsidR="00F93D21" w:rsidRPr="00143E53">
        <w:rPr>
          <w:rFonts w:ascii="宋体" w:hAnsi="宋体" w:hint="eastAsia"/>
          <w:sz w:val="24"/>
          <w:szCs w:val="24"/>
        </w:rPr>
        <w:t>招标</w:t>
      </w:r>
      <w:r w:rsidR="00741F56" w:rsidRPr="00143E53">
        <w:rPr>
          <w:rFonts w:ascii="宋体" w:hAnsi="宋体"/>
          <w:sz w:val="24"/>
          <w:szCs w:val="24"/>
        </w:rPr>
        <w:t>文件</w:t>
      </w:r>
      <w:r w:rsidRPr="00143E53">
        <w:rPr>
          <w:rFonts w:ascii="宋体" w:hAnsi="宋体"/>
          <w:sz w:val="24"/>
          <w:szCs w:val="24"/>
        </w:rPr>
        <w:t>中所有关于</w:t>
      </w:r>
      <w:r w:rsidR="00F739A4" w:rsidRPr="00143E53">
        <w:rPr>
          <w:rFonts w:ascii="宋体" w:hAnsi="宋体" w:hint="eastAsia"/>
          <w:sz w:val="24"/>
          <w:szCs w:val="24"/>
        </w:rPr>
        <w:t>投标</w:t>
      </w:r>
      <w:r w:rsidR="005434F4" w:rsidRPr="00143E53">
        <w:rPr>
          <w:rFonts w:ascii="宋体" w:hAnsi="宋体"/>
          <w:sz w:val="24"/>
          <w:szCs w:val="24"/>
        </w:rPr>
        <w:t>单位</w:t>
      </w:r>
      <w:r w:rsidRPr="00143E53">
        <w:rPr>
          <w:rFonts w:ascii="宋体" w:hAnsi="宋体"/>
          <w:sz w:val="24"/>
          <w:szCs w:val="24"/>
        </w:rPr>
        <w:t>资格、资信的文件、证明和陈述均是真实、准确的，若有违背，我方承担由此而产生的一切后果。</w:t>
      </w:r>
    </w:p>
    <w:p w:rsidR="002638E9" w:rsidRPr="00143E53" w:rsidRDefault="002638E9" w:rsidP="00402BAD">
      <w:pPr>
        <w:pStyle w:val="a1"/>
        <w:snapToGrid w:val="0"/>
        <w:spacing w:after="50" w:line="360" w:lineRule="auto"/>
        <w:ind w:left="56" w:firstLineChars="200" w:firstLine="480"/>
        <w:rPr>
          <w:rFonts w:ascii="宋体" w:hAnsi="宋体"/>
          <w:sz w:val="24"/>
          <w:szCs w:val="24"/>
        </w:rPr>
      </w:pPr>
      <w:r w:rsidRPr="00143E53">
        <w:rPr>
          <w:rFonts w:ascii="宋体" w:hAnsi="宋体"/>
          <w:sz w:val="24"/>
          <w:szCs w:val="24"/>
        </w:rPr>
        <w:t>5．</w:t>
      </w:r>
      <w:proofErr w:type="gramStart"/>
      <w:r w:rsidRPr="00143E53">
        <w:rPr>
          <w:rFonts w:ascii="宋体" w:hAnsi="宋体"/>
          <w:sz w:val="24"/>
          <w:szCs w:val="24"/>
        </w:rPr>
        <w:t>本承诺函与</w:t>
      </w:r>
      <w:proofErr w:type="gramEnd"/>
      <w:r w:rsidRPr="00143E53">
        <w:rPr>
          <w:rFonts w:ascii="宋体" w:hAnsi="宋体"/>
          <w:sz w:val="24"/>
          <w:szCs w:val="24"/>
        </w:rPr>
        <w:t>保险合同具有同等的法律效力。</w:t>
      </w:r>
    </w:p>
    <w:p w:rsidR="002638E9" w:rsidRPr="00143E53" w:rsidRDefault="00A831DC" w:rsidP="00402BAD">
      <w:pPr>
        <w:pStyle w:val="a1"/>
        <w:snapToGrid w:val="0"/>
        <w:spacing w:after="50" w:line="360" w:lineRule="auto"/>
        <w:ind w:left="56" w:firstLineChars="200" w:firstLine="480"/>
        <w:rPr>
          <w:rFonts w:ascii="宋体" w:hAnsi="宋体"/>
          <w:sz w:val="24"/>
          <w:szCs w:val="24"/>
        </w:rPr>
      </w:pPr>
      <w:r w:rsidRPr="00143E53">
        <w:rPr>
          <w:rFonts w:ascii="宋体" w:hAnsi="宋体" w:hint="eastAsia"/>
          <w:sz w:val="24"/>
          <w:szCs w:val="24"/>
        </w:rPr>
        <w:t>6</w:t>
      </w:r>
      <w:r w:rsidR="002638E9" w:rsidRPr="00143E53">
        <w:rPr>
          <w:rFonts w:ascii="宋体" w:hAnsi="宋体"/>
          <w:sz w:val="24"/>
          <w:szCs w:val="24"/>
        </w:rPr>
        <w:t>．与本</w:t>
      </w:r>
      <w:r w:rsidR="00F93D21" w:rsidRPr="00143E53">
        <w:rPr>
          <w:rFonts w:ascii="宋体" w:hAnsi="宋体" w:hint="eastAsia"/>
          <w:sz w:val="24"/>
          <w:szCs w:val="24"/>
        </w:rPr>
        <w:t>招标</w:t>
      </w:r>
      <w:r w:rsidR="002638E9" w:rsidRPr="00143E53">
        <w:rPr>
          <w:rFonts w:ascii="宋体" w:hAnsi="宋体"/>
          <w:sz w:val="24"/>
          <w:szCs w:val="24"/>
        </w:rPr>
        <w:t>有关的一切正式</w:t>
      </w:r>
      <w:proofErr w:type="gramStart"/>
      <w:r w:rsidR="002638E9" w:rsidRPr="00143E53">
        <w:rPr>
          <w:rFonts w:ascii="宋体" w:hAnsi="宋体"/>
          <w:sz w:val="24"/>
          <w:szCs w:val="24"/>
        </w:rPr>
        <w:t>往来请</w:t>
      </w:r>
      <w:proofErr w:type="gramEnd"/>
      <w:r w:rsidR="002638E9" w:rsidRPr="00143E53">
        <w:rPr>
          <w:rFonts w:ascii="宋体" w:hAnsi="宋体"/>
          <w:sz w:val="24"/>
          <w:szCs w:val="24"/>
        </w:rPr>
        <w:t>寄：</w:t>
      </w:r>
    </w:p>
    <w:p w:rsidR="002638E9" w:rsidRPr="00143E53" w:rsidRDefault="002638E9" w:rsidP="00360AFF">
      <w:pPr>
        <w:pStyle w:val="a1"/>
        <w:spacing w:afterLines="50" w:line="360" w:lineRule="auto"/>
        <w:ind w:left="56" w:firstLineChars="200" w:firstLine="480"/>
        <w:rPr>
          <w:rFonts w:ascii="宋体" w:hAnsi="宋体"/>
          <w:sz w:val="24"/>
          <w:szCs w:val="24"/>
        </w:rPr>
      </w:pPr>
      <w:r w:rsidRPr="00143E53">
        <w:rPr>
          <w:rFonts w:ascii="宋体" w:hAnsi="宋体"/>
          <w:sz w:val="24"/>
          <w:szCs w:val="24"/>
        </w:rPr>
        <w:t>地址：____________________      邮编：___________</w:t>
      </w:r>
    </w:p>
    <w:p w:rsidR="002638E9" w:rsidRPr="00143E53" w:rsidRDefault="002638E9" w:rsidP="00360AFF">
      <w:pPr>
        <w:pStyle w:val="a1"/>
        <w:spacing w:afterLines="50" w:line="360" w:lineRule="auto"/>
        <w:ind w:left="56" w:firstLineChars="200" w:firstLine="480"/>
        <w:rPr>
          <w:rFonts w:ascii="宋体" w:hAnsi="宋体"/>
          <w:sz w:val="24"/>
          <w:szCs w:val="24"/>
        </w:rPr>
      </w:pPr>
      <w:r w:rsidRPr="00143E53">
        <w:rPr>
          <w:rFonts w:ascii="宋体" w:hAnsi="宋体"/>
          <w:sz w:val="24"/>
          <w:szCs w:val="24"/>
        </w:rPr>
        <w:t>电话：_____________________     传真：___________</w:t>
      </w:r>
    </w:p>
    <w:p w:rsidR="002638E9" w:rsidRPr="00143E53" w:rsidRDefault="002638E9" w:rsidP="00360AFF">
      <w:pPr>
        <w:pStyle w:val="a1"/>
        <w:spacing w:afterLines="50" w:line="360" w:lineRule="auto"/>
        <w:ind w:left="238" w:firstLine="493"/>
        <w:rPr>
          <w:rFonts w:ascii="宋体" w:hAnsi="宋体"/>
          <w:sz w:val="24"/>
          <w:szCs w:val="24"/>
        </w:rPr>
      </w:pPr>
      <w:bookmarkStart w:id="23" w:name="OLE_LINK9"/>
      <w:r w:rsidRPr="00143E53">
        <w:rPr>
          <w:rFonts w:ascii="宋体" w:hAnsi="宋体"/>
          <w:sz w:val="24"/>
          <w:szCs w:val="24"/>
        </w:rPr>
        <w:t>法定代表人或授权代表：（签字）</w:t>
      </w:r>
    </w:p>
    <w:p w:rsidR="002638E9" w:rsidRPr="00143E53" w:rsidRDefault="00F739A4" w:rsidP="00360AFF">
      <w:pPr>
        <w:pStyle w:val="a1"/>
        <w:spacing w:afterLines="50" w:line="360" w:lineRule="auto"/>
        <w:ind w:left="238" w:firstLine="493"/>
        <w:rPr>
          <w:rFonts w:ascii="宋体" w:hAnsi="宋体"/>
          <w:sz w:val="24"/>
          <w:szCs w:val="24"/>
        </w:rPr>
      </w:pPr>
      <w:r w:rsidRPr="00143E53">
        <w:rPr>
          <w:rFonts w:ascii="宋体" w:hAnsi="宋体" w:hint="eastAsia"/>
          <w:sz w:val="24"/>
          <w:szCs w:val="24"/>
        </w:rPr>
        <w:t>投标</w:t>
      </w:r>
      <w:r w:rsidR="009B392C" w:rsidRPr="00143E53">
        <w:rPr>
          <w:rFonts w:ascii="宋体" w:hAnsi="宋体"/>
          <w:sz w:val="24"/>
          <w:szCs w:val="24"/>
        </w:rPr>
        <w:t>单位</w:t>
      </w:r>
      <w:r w:rsidR="002638E9" w:rsidRPr="00143E53">
        <w:rPr>
          <w:rFonts w:ascii="宋体" w:hAnsi="宋体"/>
          <w:sz w:val="24"/>
          <w:szCs w:val="24"/>
        </w:rPr>
        <w:t>：（公章）</w:t>
      </w:r>
    </w:p>
    <w:p w:rsidR="002638E9" w:rsidRPr="00143E53" w:rsidRDefault="002638E9" w:rsidP="00360AFF">
      <w:pPr>
        <w:pStyle w:val="a1"/>
        <w:spacing w:afterLines="50" w:line="360" w:lineRule="auto"/>
        <w:ind w:left="238" w:firstLine="493"/>
        <w:rPr>
          <w:rFonts w:ascii="宋体" w:hAnsi="宋体"/>
          <w:sz w:val="24"/>
          <w:szCs w:val="24"/>
        </w:rPr>
      </w:pPr>
      <w:r w:rsidRPr="00143E53">
        <w:rPr>
          <w:rFonts w:ascii="宋体" w:hAnsi="宋体"/>
          <w:sz w:val="24"/>
          <w:szCs w:val="24"/>
        </w:rPr>
        <w:t>日期：    年     月    日</w:t>
      </w:r>
    </w:p>
    <w:p w:rsidR="00FF56FA" w:rsidRPr="00143E53" w:rsidRDefault="00FF56FA" w:rsidP="00360AFF">
      <w:pPr>
        <w:pStyle w:val="a1"/>
        <w:spacing w:afterLines="50" w:line="360" w:lineRule="auto"/>
        <w:ind w:left="238" w:firstLine="493"/>
        <w:rPr>
          <w:rFonts w:ascii="宋体" w:hAnsi="宋体"/>
          <w:sz w:val="24"/>
          <w:szCs w:val="24"/>
        </w:rPr>
      </w:pPr>
    </w:p>
    <w:p w:rsidR="002638E9" w:rsidRPr="00143E53" w:rsidRDefault="002638E9" w:rsidP="00FD7A34">
      <w:pPr>
        <w:pStyle w:val="20"/>
        <w:keepLines/>
        <w:spacing w:before="240" w:after="240"/>
        <w:rPr>
          <w:rFonts w:ascii="宋体" w:eastAsia="宋体"/>
          <w:b w:val="0"/>
          <w:bCs w:val="0"/>
          <w:sz w:val="24"/>
        </w:rPr>
      </w:pPr>
      <w:bookmarkStart w:id="24" w:name="_Toc148361220"/>
      <w:bookmarkStart w:id="25" w:name="_Toc448982268"/>
      <w:bookmarkStart w:id="26" w:name="_Toc448982392"/>
      <w:bookmarkStart w:id="27" w:name="_Toc23341653"/>
      <w:bookmarkStart w:id="28" w:name="_Toc70355258"/>
      <w:bookmarkEnd w:id="23"/>
      <w:r w:rsidRPr="00143E53">
        <w:rPr>
          <w:rFonts w:ascii="宋体" w:eastAsia="宋体"/>
          <w:b w:val="0"/>
          <w:bCs w:val="0"/>
          <w:sz w:val="24"/>
        </w:rPr>
        <w:lastRenderedPageBreak/>
        <w:t>二、保密承诺函（格式）</w:t>
      </w:r>
      <w:bookmarkEnd w:id="24"/>
      <w:bookmarkEnd w:id="25"/>
      <w:bookmarkEnd w:id="26"/>
      <w:bookmarkEnd w:id="27"/>
      <w:bookmarkEnd w:id="28"/>
    </w:p>
    <w:p w:rsidR="00FD7A34" w:rsidRPr="00143E53" w:rsidRDefault="002638E9" w:rsidP="00360AFF">
      <w:pPr>
        <w:pStyle w:val="a1"/>
        <w:spacing w:afterLines="50" w:line="360" w:lineRule="auto"/>
        <w:ind w:leftChars="56" w:left="1318" w:hangingChars="500" w:hanging="1200"/>
        <w:rPr>
          <w:rFonts w:ascii="宋体" w:hAnsi="宋体"/>
          <w:sz w:val="24"/>
          <w:szCs w:val="24"/>
          <w:lang w:val="en-GB"/>
        </w:rPr>
      </w:pPr>
      <w:r w:rsidRPr="00143E53">
        <w:rPr>
          <w:rFonts w:ascii="宋体" w:hAnsi="宋体"/>
          <w:sz w:val="24"/>
        </w:rPr>
        <w:t>项目名称：</w:t>
      </w:r>
      <w:r w:rsidR="00FF56FA" w:rsidRPr="00143E53">
        <w:rPr>
          <w:rFonts w:ascii="宋体" w:hAnsi="宋体" w:hint="eastAsia"/>
          <w:sz w:val="24"/>
        </w:rPr>
        <w:t>财产一切险及公众责任险保险</w:t>
      </w:r>
    </w:p>
    <w:p w:rsidR="002638E9" w:rsidRPr="00143E53" w:rsidRDefault="002638E9" w:rsidP="00360AFF">
      <w:pPr>
        <w:spacing w:afterLines="50" w:line="360" w:lineRule="auto"/>
        <w:ind w:left="1320" w:hangingChars="550" w:hanging="1320"/>
        <w:rPr>
          <w:rFonts w:ascii="宋体" w:hAnsi="宋体"/>
          <w:kern w:val="0"/>
          <w:sz w:val="24"/>
        </w:rPr>
      </w:pPr>
    </w:p>
    <w:p w:rsidR="002638E9" w:rsidRPr="00143E53" w:rsidRDefault="002638E9" w:rsidP="00360AFF">
      <w:pPr>
        <w:pStyle w:val="a1"/>
        <w:spacing w:afterLines="50" w:line="360" w:lineRule="auto"/>
        <w:ind w:firstLine="0"/>
        <w:rPr>
          <w:rFonts w:ascii="宋体" w:hAnsi="宋体"/>
          <w:sz w:val="24"/>
          <w:szCs w:val="24"/>
        </w:rPr>
      </w:pPr>
      <w:r w:rsidRPr="00143E53">
        <w:rPr>
          <w:rFonts w:ascii="宋体" w:hAnsi="宋体"/>
          <w:sz w:val="24"/>
          <w:szCs w:val="24"/>
        </w:rPr>
        <w:t>日    期：</w:t>
      </w:r>
      <w:r w:rsidR="007C4E6B" w:rsidRPr="00143E53">
        <w:rPr>
          <w:rFonts w:ascii="宋体" w:hAnsi="宋体"/>
          <w:sz w:val="24"/>
          <w:szCs w:val="24"/>
        </w:rPr>
        <w:t>20</w:t>
      </w:r>
      <w:r w:rsidR="007C4E6B" w:rsidRPr="00143E53">
        <w:rPr>
          <w:rFonts w:ascii="宋体" w:hAnsi="宋体" w:hint="eastAsia"/>
          <w:sz w:val="24"/>
          <w:szCs w:val="24"/>
        </w:rPr>
        <w:t>21</w:t>
      </w:r>
      <w:r w:rsidRPr="00143E53">
        <w:rPr>
          <w:rFonts w:ascii="宋体" w:hAnsi="宋体"/>
          <w:sz w:val="24"/>
          <w:szCs w:val="24"/>
        </w:rPr>
        <w:t>年 月  日</w:t>
      </w:r>
    </w:p>
    <w:p w:rsidR="002638E9" w:rsidRPr="00143E53" w:rsidRDefault="002638E9" w:rsidP="00360AFF">
      <w:pPr>
        <w:pStyle w:val="a1"/>
        <w:spacing w:afterLines="50" w:line="360" w:lineRule="auto"/>
        <w:ind w:firstLine="0"/>
        <w:rPr>
          <w:rFonts w:ascii="宋体" w:hAnsi="宋体"/>
          <w:sz w:val="24"/>
          <w:szCs w:val="24"/>
        </w:rPr>
      </w:pPr>
    </w:p>
    <w:p w:rsidR="004B68E5" w:rsidRPr="00143E53" w:rsidRDefault="002638E9" w:rsidP="00360AFF">
      <w:pPr>
        <w:pStyle w:val="a1"/>
        <w:spacing w:afterLines="50" w:line="360" w:lineRule="auto"/>
        <w:ind w:firstLine="0"/>
        <w:rPr>
          <w:rFonts w:ascii="宋体" w:hAnsi="宋体"/>
          <w:sz w:val="24"/>
          <w:szCs w:val="24"/>
        </w:rPr>
      </w:pPr>
      <w:r w:rsidRPr="00143E53">
        <w:rPr>
          <w:rFonts w:ascii="宋体" w:hAnsi="宋体"/>
          <w:sz w:val="24"/>
          <w:szCs w:val="24"/>
        </w:rPr>
        <w:t>致：</w:t>
      </w:r>
      <w:r w:rsidR="00FF56FA" w:rsidRPr="002946DD">
        <w:rPr>
          <w:rFonts w:ascii="宋体" w:hAnsi="宋体" w:hint="eastAsia"/>
          <w:sz w:val="24"/>
        </w:rPr>
        <w:t>上海文化广播影视集团有限公司</w:t>
      </w:r>
    </w:p>
    <w:p w:rsidR="004B68E5" w:rsidRPr="00143E53" w:rsidRDefault="004B68E5" w:rsidP="00360AFF">
      <w:pPr>
        <w:pStyle w:val="a1"/>
        <w:spacing w:afterLines="50" w:line="360" w:lineRule="auto"/>
        <w:ind w:firstLine="0"/>
        <w:rPr>
          <w:rFonts w:ascii="宋体" w:hAnsi="宋体"/>
          <w:sz w:val="24"/>
          <w:szCs w:val="24"/>
        </w:rPr>
      </w:pPr>
    </w:p>
    <w:p w:rsidR="002638E9" w:rsidRPr="00143E53" w:rsidRDefault="002638E9" w:rsidP="00360AFF">
      <w:pPr>
        <w:pStyle w:val="a1"/>
        <w:spacing w:afterLines="50" w:line="360" w:lineRule="auto"/>
        <w:ind w:firstLineChars="200" w:firstLine="480"/>
        <w:rPr>
          <w:rFonts w:ascii="宋体" w:hAnsi="宋体"/>
          <w:sz w:val="24"/>
          <w:szCs w:val="24"/>
        </w:rPr>
      </w:pPr>
      <w:r w:rsidRPr="00143E53">
        <w:rPr>
          <w:rFonts w:ascii="宋体" w:hAnsi="宋体"/>
          <w:sz w:val="24"/>
          <w:szCs w:val="24"/>
        </w:rPr>
        <w:t>对于贵方为本次</w:t>
      </w:r>
      <w:r w:rsidR="00F93D21" w:rsidRPr="00143E53">
        <w:rPr>
          <w:rFonts w:ascii="宋体" w:hAnsi="宋体"/>
          <w:sz w:val="24"/>
          <w:szCs w:val="24"/>
        </w:rPr>
        <w:t>招标</w:t>
      </w:r>
      <w:r w:rsidRPr="00143E53">
        <w:rPr>
          <w:rFonts w:ascii="宋体" w:hAnsi="宋体"/>
          <w:sz w:val="24"/>
          <w:szCs w:val="24"/>
        </w:rPr>
        <w:t>所提供的任何信息、资料及内容，我方承诺在整个</w:t>
      </w:r>
      <w:proofErr w:type="gramStart"/>
      <w:r w:rsidRPr="00143E53">
        <w:rPr>
          <w:rFonts w:ascii="宋体" w:hAnsi="宋体"/>
          <w:sz w:val="24"/>
          <w:szCs w:val="24"/>
        </w:rPr>
        <w:t>询</w:t>
      </w:r>
      <w:proofErr w:type="gramEnd"/>
      <w:r w:rsidRPr="00143E53">
        <w:rPr>
          <w:rFonts w:ascii="宋体" w:hAnsi="宋体"/>
          <w:sz w:val="24"/>
          <w:szCs w:val="24"/>
        </w:rPr>
        <w:t>报价过程中及</w:t>
      </w:r>
      <w:proofErr w:type="gramStart"/>
      <w:r w:rsidRPr="00143E53">
        <w:rPr>
          <w:rFonts w:ascii="宋体" w:hAnsi="宋体"/>
          <w:sz w:val="24"/>
          <w:szCs w:val="24"/>
        </w:rPr>
        <w:t>询</w:t>
      </w:r>
      <w:proofErr w:type="gramEnd"/>
      <w:r w:rsidRPr="00143E53">
        <w:rPr>
          <w:rFonts w:ascii="宋体" w:hAnsi="宋体"/>
          <w:sz w:val="24"/>
          <w:szCs w:val="24"/>
        </w:rPr>
        <w:t>报价结束后：</w:t>
      </w:r>
    </w:p>
    <w:p w:rsidR="002638E9" w:rsidRPr="00143E53" w:rsidRDefault="002638E9" w:rsidP="00360AFF">
      <w:pPr>
        <w:pStyle w:val="a1"/>
        <w:spacing w:afterLines="50" w:line="360" w:lineRule="auto"/>
        <w:ind w:firstLineChars="200" w:firstLine="480"/>
        <w:rPr>
          <w:rFonts w:ascii="宋体" w:hAnsi="宋体"/>
          <w:sz w:val="24"/>
          <w:szCs w:val="24"/>
        </w:rPr>
      </w:pPr>
      <w:r w:rsidRPr="00143E53">
        <w:rPr>
          <w:rFonts w:ascii="宋体" w:hAnsi="宋体"/>
          <w:sz w:val="24"/>
          <w:szCs w:val="24"/>
        </w:rPr>
        <w:t>1．我方将采取必要措施，并尽到勤勉尽职之义务，对上述信息、资料及内容进行保管并限制在参与本次</w:t>
      </w:r>
      <w:r w:rsidR="00F93D21" w:rsidRPr="00143E53">
        <w:rPr>
          <w:rFonts w:ascii="宋体" w:hAnsi="宋体" w:hint="eastAsia"/>
          <w:sz w:val="24"/>
          <w:szCs w:val="24"/>
        </w:rPr>
        <w:t>招标</w:t>
      </w:r>
      <w:r w:rsidRPr="00143E53">
        <w:rPr>
          <w:rFonts w:ascii="宋体" w:hAnsi="宋体"/>
          <w:sz w:val="24"/>
          <w:szCs w:val="24"/>
        </w:rPr>
        <w:t>的人员范围之内，并要求他们严格遵守</w:t>
      </w:r>
      <w:proofErr w:type="gramStart"/>
      <w:r w:rsidRPr="00143E53">
        <w:rPr>
          <w:rFonts w:ascii="宋体" w:hAnsi="宋体"/>
          <w:sz w:val="24"/>
          <w:szCs w:val="24"/>
        </w:rPr>
        <w:t>本承诺</w:t>
      </w:r>
      <w:proofErr w:type="gramEnd"/>
      <w:r w:rsidRPr="00143E53">
        <w:rPr>
          <w:rFonts w:ascii="宋体" w:hAnsi="宋体"/>
          <w:sz w:val="24"/>
          <w:szCs w:val="24"/>
        </w:rPr>
        <w:t>函，不得将其泄漏给其他无关人员。</w:t>
      </w:r>
    </w:p>
    <w:p w:rsidR="002638E9" w:rsidRPr="00143E53" w:rsidRDefault="002638E9" w:rsidP="00360AFF">
      <w:pPr>
        <w:pStyle w:val="a1"/>
        <w:spacing w:afterLines="50" w:line="360" w:lineRule="auto"/>
        <w:ind w:firstLineChars="200" w:firstLine="480"/>
        <w:rPr>
          <w:rFonts w:ascii="宋体" w:hAnsi="宋体"/>
          <w:sz w:val="24"/>
          <w:szCs w:val="24"/>
        </w:rPr>
      </w:pPr>
      <w:r w:rsidRPr="00143E53">
        <w:rPr>
          <w:rFonts w:ascii="宋体" w:hAnsi="宋体"/>
          <w:sz w:val="24"/>
          <w:szCs w:val="24"/>
        </w:rPr>
        <w:t>2．未得到贵方的书面同意，我方保证不以免费、收费或获得其它利益的方式直接或者间接地提供、披露、转让给其他的第三方使用或知悉。</w:t>
      </w:r>
    </w:p>
    <w:p w:rsidR="002638E9" w:rsidRPr="00143E53" w:rsidRDefault="002638E9" w:rsidP="00360AFF">
      <w:pPr>
        <w:pStyle w:val="a1"/>
        <w:spacing w:afterLines="50" w:line="360" w:lineRule="auto"/>
        <w:ind w:firstLineChars="200" w:firstLine="480"/>
        <w:rPr>
          <w:rFonts w:ascii="宋体" w:hAnsi="宋体"/>
          <w:sz w:val="24"/>
          <w:szCs w:val="24"/>
        </w:rPr>
      </w:pPr>
      <w:r w:rsidRPr="00143E53">
        <w:rPr>
          <w:rFonts w:ascii="宋体" w:hAnsi="宋体"/>
          <w:sz w:val="24"/>
          <w:szCs w:val="24"/>
        </w:rPr>
        <w:t>3．未得到贵方的书面同意，我方不得用于除本项目以外的其它任何目的。</w:t>
      </w:r>
    </w:p>
    <w:p w:rsidR="002638E9" w:rsidRPr="00143E53" w:rsidRDefault="002638E9" w:rsidP="00360AFF">
      <w:pPr>
        <w:pStyle w:val="a1"/>
        <w:spacing w:afterLines="50" w:line="360" w:lineRule="auto"/>
        <w:ind w:firstLineChars="200" w:firstLine="480"/>
        <w:rPr>
          <w:rFonts w:ascii="宋体" w:hAnsi="宋体"/>
          <w:sz w:val="24"/>
          <w:szCs w:val="24"/>
        </w:rPr>
      </w:pPr>
      <w:r w:rsidRPr="00143E53">
        <w:rPr>
          <w:rFonts w:ascii="宋体" w:hAnsi="宋体"/>
          <w:sz w:val="24"/>
          <w:szCs w:val="24"/>
        </w:rPr>
        <w:t>4．若我方违反</w:t>
      </w:r>
      <w:proofErr w:type="gramStart"/>
      <w:r w:rsidRPr="00143E53">
        <w:rPr>
          <w:rFonts w:ascii="宋体" w:hAnsi="宋体"/>
          <w:sz w:val="24"/>
          <w:szCs w:val="24"/>
        </w:rPr>
        <w:t>本承诺</w:t>
      </w:r>
      <w:proofErr w:type="gramEnd"/>
      <w:r w:rsidRPr="00143E53">
        <w:rPr>
          <w:rFonts w:ascii="宋体" w:hAnsi="宋体"/>
          <w:sz w:val="24"/>
          <w:szCs w:val="24"/>
        </w:rPr>
        <w:t>函规定，应当根据法律规定承担相应的法律责任，由此给贵方造成损失时，我方将承担全部的赔偿责任。</w:t>
      </w:r>
    </w:p>
    <w:p w:rsidR="002638E9" w:rsidRPr="00143E53" w:rsidRDefault="002638E9" w:rsidP="00360AFF">
      <w:pPr>
        <w:pStyle w:val="a1"/>
        <w:spacing w:afterLines="50" w:line="360" w:lineRule="auto"/>
        <w:ind w:left="236" w:firstLine="496"/>
        <w:rPr>
          <w:rFonts w:ascii="宋体" w:hAnsi="宋体"/>
          <w:sz w:val="24"/>
          <w:szCs w:val="24"/>
        </w:rPr>
      </w:pPr>
      <w:r w:rsidRPr="00143E53">
        <w:rPr>
          <w:rFonts w:ascii="宋体" w:hAnsi="宋体"/>
          <w:sz w:val="24"/>
          <w:szCs w:val="24"/>
        </w:rPr>
        <w:t>法定代表人或授权代表：（签字）</w:t>
      </w:r>
    </w:p>
    <w:p w:rsidR="002638E9" w:rsidRPr="00143E53" w:rsidRDefault="00F739A4" w:rsidP="00360AFF">
      <w:pPr>
        <w:pStyle w:val="a1"/>
        <w:spacing w:afterLines="50" w:line="360" w:lineRule="auto"/>
        <w:ind w:left="236" w:firstLine="496"/>
        <w:rPr>
          <w:rFonts w:ascii="宋体" w:hAnsi="宋体"/>
          <w:sz w:val="24"/>
          <w:szCs w:val="24"/>
        </w:rPr>
      </w:pPr>
      <w:r w:rsidRPr="00143E53">
        <w:rPr>
          <w:rFonts w:ascii="宋体" w:hAnsi="宋体" w:hint="eastAsia"/>
          <w:sz w:val="24"/>
          <w:szCs w:val="24"/>
        </w:rPr>
        <w:t>投标</w:t>
      </w:r>
      <w:r w:rsidR="00711208" w:rsidRPr="00143E53">
        <w:rPr>
          <w:rFonts w:ascii="宋体" w:hAnsi="宋体"/>
          <w:sz w:val="24"/>
          <w:szCs w:val="24"/>
        </w:rPr>
        <w:t>单位</w:t>
      </w:r>
      <w:r w:rsidR="002638E9" w:rsidRPr="00143E53">
        <w:rPr>
          <w:rFonts w:ascii="宋体" w:hAnsi="宋体"/>
          <w:sz w:val="24"/>
          <w:szCs w:val="24"/>
        </w:rPr>
        <w:t>：（公章）</w:t>
      </w:r>
    </w:p>
    <w:p w:rsidR="002638E9" w:rsidRPr="00143E53" w:rsidRDefault="002638E9" w:rsidP="00360AFF">
      <w:pPr>
        <w:pStyle w:val="a1"/>
        <w:spacing w:afterLines="50" w:line="360" w:lineRule="auto"/>
        <w:ind w:left="236" w:firstLine="496"/>
        <w:rPr>
          <w:rFonts w:ascii="宋体" w:hAnsi="宋体"/>
          <w:sz w:val="24"/>
          <w:szCs w:val="24"/>
        </w:rPr>
      </w:pPr>
      <w:r w:rsidRPr="00143E53">
        <w:rPr>
          <w:rFonts w:ascii="宋体" w:hAnsi="宋体"/>
          <w:sz w:val="24"/>
          <w:szCs w:val="24"/>
        </w:rPr>
        <w:t>日期：    年     月    日</w:t>
      </w:r>
    </w:p>
    <w:p w:rsidR="004B68E5" w:rsidRPr="00143E53" w:rsidRDefault="004B68E5" w:rsidP="004B68E5">
      <w:pPr>
        <w:pStyle w:val="20"/>
        <w:keepLines/>
        <w:spacing w:before="240" w:after="240"/>
        <w:rPr>
          <w:rFonts w:ascii="宋体" w:eastAsia="宋体"/>
          <w:b w:val="0"/>
          <w:bCs w:val="0"/>
          <w:sz w:val="24"/>
        </w:rPr>
      </w:pPr>
      <w:r w:rsidRPr="00143E53">
        <w:rPr>
          <w:rFonts w:ascii="宋体" w:eastAsia="宋体"/>
          <w:sz w:val="24"/>
        </w:rPr>
        <w:br w:type="page"/>
      </w:r>
      <w:bookmarkStart w:id="29" w:name="_Toc23341654"/>
      <w:bookmarkStart w:id="30" w:name="_Toc70355259"/>
      <w:r w:rsidRPr="00143E53">
        <w:rPr>
          <w:rFonts w:ascii="宋体" w:eastAsia="宋体"/>
          <w:b w:val="0"/>
          <w:bCs w:val="0"/>
          <w:sz w:val="24"/>
        </w:rPr>
        <w:lastRenderedPageBreak/>
        <w:t>三、授权书（格式）</w:t>
      </w:r>
      <w:bookmarkEnd w:id="29"/>
      <w:bookmarkEnd w:id="30"/>
    </w:p>
    <w:p w:rsidR="004B68E5" w:rsidRPr="00143E53" w:rsidRDefault="004B68E5" w:rsidP="004B68E5">
      <w:pPr>
        <w:spacing w:line="360" w:lineRule="auto"/>
        <w:rPr>
          <w:rFonts w:ascii="宋体" w:hAnsi="宋体"/>
          <w:sz w:val="24"/>
        </w:rPr>
      </w:pPr>
    </w:p>
    <w:p w:rsidR="004B68E5" w:rsidRPr="00143E53" w:rsidRDefault="004B68E5" w:rsidP="00360AFF">
      <w:pPr>
        <w:pStyle w:val="a1"/>
        <w:spacing w:afterLines="50" w:line="360" w:lineRule="auto"/>
        <w:ind w:firstLineChars="295" w:firstLine="708"/>
        <w:jc w:val="left"/>
        <w:rPr>
          <w:rFonts w:ascii="宋体" w:hAnsi="宋体"/>
          <w:sz w:val="24"/>
          <w:szCs w:val="24"/>
        </w:rPr>
      </w:pPr>
      <w:r w:rsidRPr="00143E53">
        <w:rPr>
          <w:rFonts w:ascii="宋体" w:hAnsi="宋体"/>
          <w:sz w:val="24"/>
          <w:szCs w:val="24"/>
        </w:rPr>
        <w:t>本授权书声明：注册于</w:t>
      </w:r>
      <w:r w:rsidRPr="00143E53">
        <w:rPr>
          <w:rFonts w:ascii="宋体" w:hAnsi="宋体"/>
          <w:sz w:val="24"/>
          <w:szCs w:val="24"/>
          <w:u w:val="single"/>
        </w:rPr>
        <w:t xml:space="preserve">        </w:t>
      </w:r>
      <w:r w:rsidRPr="00143E53">
        <w:rPr>
          <w:rFonts w:ascii="宋体" w:hAnsi="宋体"/>
          <w:sz w:val="24"/>
          <w:szCs w:val="24"/>
        </w:rPr>
        <w:t>的</w:t>
      </w:r>
      <w:r w:rsidRPr="00143E53">
        <w:rPr>
          <w:rFonts w:ascii="宋体" w:hAnsi="宋体"/>
          <w:sz w:val="24"/>
          <w:szCs w:val="24"/>
          <w:u w:val="single"/>
        </w:rPr>
        <w:t xml:space="preserve">   </w:t>
      </w:r>
      <w:r w:rsidRPr="00143E53">
        <w:rPr>
          <w:rFonts w:ascii="宋体" w:hAnsi="宋体"/>
          <w:sz w:val="24"/>
          <w:szCs w:val="24"/>
          <w:u w:val="single"/>
        </w:rPr>
        <w:tab/>
        <w:t xml:space="preserve">    </w:t>
      </w:r>
      <w:r w:rsidRPr="00143E53">
        <w:rPr>
          <w:rFonts w:ascii="宋体" w:hAnsi="宋体"/>
          <w:sz w:val="24"/>
          <w:szCs w:val="24"/>
        </w:rPr>
        <w:t>公司授权</w:t>
      </w:r>
      <w:r w:rsidRPr="00143E53">
        <w:rPr>
          <w:rFonts w:ascii="宋体" w:hAnsi="宋体" w:hint="eastAsia"/>
          <w:sz w:val="24"/>
          <w:szCs w:val="24"/>
        </w:rPr>
        <w:t xml:space="preserve"> _________</w:t>
      </w:r>
      <w:r w:rsidR="00F322F1" w:rsidRPr="00143E53">
        <w:rPr>
          <w:rFonts w:ascii="宋体" w:hAnsi="宋体" w:hint="eastAsia"/>
          <w:sz w:val="24"/>
          <w:szCs w:val="24"/>
        </w:rPr>
        <w:t>公司参加</w:t>
      </w:r>
      <w:r w:rsidR="00FF56FA" w:rsidRPr="00143E53">
        <w:rPr>
          <w:rFonts w:ascii="宋体" w:hAnsi="宋体" w:hint="eastAsia"/>
          <w:sz w:val="24"/>
        </w:rPr>
        <w:t>财产一切险及公众责任险保险</w:t>
      </w:r>
      <w:r w:rsidR="007C4E6B" w:rsidRPr="00143E53">
        <w:rPr>
          <w:rFonts w:ascii="宋体" w:hAnsi="宋体"/>
          <w:sz w:val="24"/>
          <w:szCs w:val="24"/>
        </w:rPr>
        <w:t>的</w:t>
      </w:r>
      <w:r w:rsidR="007C4E6B" w:rsidRPr="00143E53">
        <w:rPr>
          <w:rFonts w:ascii="宋体" w:hAnsi="宋体" w:hint="eastAsia"/>
          <w:sz w:val="24"/>
          <w:szCs w:val="24"/>
        </w:rPr>
        <w:t>报价招标活动</w:t>
      </w:r>
      <w:r w:rsidR="00F322F1" w:rsidRPr="00143E53">
        <w:rPr>
          <w:rFonts w:ascii="宋体" w:hAnsi="宋体" w:hint="eastAsia"/>
          <w:sz w:val="24"/>
          <w:szCs w:val="24"/>
        </w:rPr>
        <w:t>（招标编号</w:t>
      </w:r>
      <w:r w:rsidR="009E1E6F" w:rsidRPr="00143E53">
        <w:rPr>
          <w:rFonts w:ascii="宋体" w:hAnsi="宋体" w:hint="eastAsia"/>
          <w:sz w:val="24"/>
          <w:szCs w:val="24"/>
        </w:rPr>
        <w:t>：</w:t>
      </w:r>
      <w:r w:rsidR="009E1E6F" w:rsidRPr="00143E53">
        <w:rPr>
          <w:rFonts w:ascii="宋体" w:hAnsi="宋体"/>
          <w:sz w:val="24"/>
          <w:szCs w:val="24"/>
        </w:rPr>
        <w:t>…</w:t>
      </w:r>
      <w:r w:rsidR="009E1E6F" w:rsidRPr="00143E53">
        <w:rPr>
          <w:rFonts w:ascii="宋体" w:hAnsi="宋体" w:hint="eastAsia"/>
          <w:sz w:val="24"/>
          <w:szCs w:val="24"/>
        </w:rPr>
        <w:t>.</w:t>
      </w:r>
      <w:r w:rsidR="00F322F1" w:rsidRPr="00143E53">
        <w:rPr>
          <w:rFonts w:ascii="宋体" w:hAnsi="宋体" w:hint="eastAsia"/>
          <w:sz w:val="24"/>
          <w:szCs w:val="24"/>
        </w:rPr>
        <w:t>），全权代表本公司处理投标过程中的一切事宜，包括但不限于：投标、参与开标、谈判</w:t>
      </w:r>
      <w:r w:rsidRPr="00143E53">
        <w:rPr>
          <w:rFonts w:ascii="宋体" w:hAnsi="宋体"/>
          <w:sz w:val="24"/>
          <w:szCs w:val="24"/>
        </w:rPr>
        <w:t>及保险合同的签署和执行，以本公司名义处理一切与之有关的各项事务（包括法律事务）。</w:t>
      </w:r>
      <w:r w:rsidR="00F322F1" w:rsidRPr="00143E53">
        <w:rPr>
          <w:rFonts w:ascii="宋体" w:hAnsi="宋体" w:hint="eastAsia"/>
          <w:sz w:val="24"/>
          <w:szCs w:val="24"/>
        </w:rPr>
        <w:t>本公司均予以认可并对此承担责任，</w:t>
      </w:r>
      <w:r w:rsidR="004A1856" w:rsidRPr="00143E53">
        <w:rPr>
          <w:rFonts w:ascii="宋体" w:hAnsi="宋体" w:hint="eastAsia"/>
          <w:sz w:val="24"/>
          <w:szCs w:val="24"/>
        </w:rPr>
        <w:t>被授权方</w:t>
      </w:r>
      <w:r w:rsidR="00F322F1" w:rsidRPr="00143E53">
        <w:rPr>
          <w:rFonts w:ascii="宋体" w:hAnsi="宋体" w:hint="eastAsia"/>
          <w:sz w:val="24"/>
          <w:szCs w:val="24"/>
        </w:rPr>
        <w:t>无转委托权、特此授权</w:t>
      </w:r>
      <w:r w:rsidR="004A1856" w:rsidRPr="00143E53">
        <w:rPr>
          <w:rFonts w:ascii="宋体" w:hAnsi="宋体" w:hint="eastAsia"/>
          <w:sz w:val="24"/>
          <w:szCs w:val="24"/>
        </w:rPr>
        <w:t>。</w:t>
      </w:r>
    </w:p>
    <w:p w:rsidR="0013253A" w:rsidRPr="00143E53" w:rsidRDefault="0013253A" w:rsidP="00360AFF">
      <w:pPr>
        <w:pStyle w:val="a1"/>
        <w:spacing w:afterLines="50" w:line="360" w:lineRule="auto"/>
        <w:ind w:firstLineChars="295" w:firstLine="708"/>
        <w:rPr>
          <w:rFonts w:ascii="宋体" w:hAnsi="宋体"/>
          <w:sz w:val="24"/>
          <w:szCs w:val="24"/>
        </w:rPr>
      </w:pPr>
      <w:r w:rsidRPr="00143E53">
        <w:rPr>
          <w:rFonts w:ascii="宋体" w:hAnsi="宋体" w:hint="eastAsia"/>
          <w:sz w:val="24"/>
          <w:szCs w:val="24"/>
        </w:rPr>
        <w:t>本授权书为排他性唯一授权。</w:t>
      </w:r>
    </w:p>
    <w:p w:rsidR="00F322F1" w:rsidRPr="00143E53" w:rsidRDefault="00F322F1" w:rsidP="00360AFF">
      <w:pPr>
        <w:pStyle w:val="a1"/>
        <w:spacing w:afterLines="50" w:line="360" w:lineRule="auto"/>
        <w:ind w:firstLineChars="295" w:firstLine="708"/>
        <w:rPr>
          <w:rFonts w:ascii="宋体" w:hAnsi="宋体"/>
          <w:sz w:val="24"/>
          <w:szCs w:val="24"/>
        </w:rPr>
      </w:pPr>
      <w:r w:rsidRPr="00143E53">
        <w:rPr>
          <w:rFonts w:ascii="宋体" w:hAnsi="宋体" w:hint="eastAsia"/>
          <w:sz w:val="24"/>
          <w:szCs w:val="24"/>
        </w:rPr>
        <w:t>本授权书自出具之日起生效</w:t>
      </w:r>
      <w:r w:rsidR="004A1856" w:rsidRPr="00143E53">
        <w:rPr>
          <w:rFonts w:ascii="宋体" w:hAnsi="宋体" w:hint="eastAsia"/>
          <w:sz w:val="24"/>
          <w:szCs w:val="24"/>
        </w:rPr>
        <w:t>。</w:t>
      </w:r>
    </w:p>
    <w:p w:rsidR="00F322F1" w:rsidRPr="00143E53" w:rsidRDefault="00F322F1" w:rsidP="00360AFF">
      <w:pPr>
        <w:pStyle w:val="a1"/>
        <w:spacing w:afterLines="50" w:line="360" w:lineRule="auto"/>
        <w:ind w:firstLineChars="295" w:firstLine="708"/>
        <w:rPr>
          <w:rFonts w:ascii="宋体" w:hAnsi="宋体"/>
          <w:sz w:val="24"/>
          <w:szCs w:val="24"/>
        </w:rPr>
      </w:pPr>
      <w:r w:rsidRPr="00143E53">
        <w:rPr>
          <w:rFonts w:ascii="宋体" w:hAnsi="宋体" w:hint="eastAsia"/>
          <w:sz w:val="24"/>
          <w:szCs w:val="24"/>
        </w:rPr>
        <w:t>特此声明</w:t>
      </w:r>
      <w:r w:rsidR="004A1856" w:rsidRPr="00143E53">
        <w:rPr>
          <w:rFonts w:ascii="宋体" w:hAnsi="宋体" w:hint="eastAsia"/>
          <w:sz w:val="24"/>
          <w:szCs w:val="24"/>
        </w:rPr>
        <w:t>。</w:t>
      </w:r>
    </w:p>
    <w:p w:rsidR="004B68E5" w:rsidRPr="00143E53" w:rsidRDefault="004B68E5" w:rsidP="00360AFF">
      <w:pPr>
        <w:pStyle w:val="a1"/>
        <w:spacing w:afterLines="50" w:line="360" w:lineRule="auto"/>
        <w:ind w:firstLine="0"/>
        <w:rPr>
          <w:rFonts w:ascii="宋体" w:hAnsi="宋体"/>
          <w:sz w:val="24"/>
          <w:szCs w:val="24"/>
        </w:rPr>
      </w:pPr>
    </w:p>
    <w:p w:rsidR="004B68E5" w:rsidRPr="00143E53" w:rsidRDefault="004B68E5" w:rsidP="00360AFF">
      <w:pPr>
        <w:pStyle w:val="a1"/>
        <w:spacing w:afterLines="50" w:line="360" w:lineRule="auto"/>
        <w:ind w:firstLine="496"/>
        <w:rPr>
          <w:rFonts w:ascii="宋体" w:hAnsi="宋体"/>
          <w:sz w:val="24"/>
          <w:szCs w:val="24"/>
        </w:rPr>
      </w:pPr>
    </w:p>
    <w:p w:rsidR="004B68E5" w:rsidRPr="00143E53" w:rsidRDefault="004B68E5" w:rsidP="00360AFF">
      <w:pPr>
        <w:pStyle w:val="a1"/>
        <w:spacing w:afterLines="50" w:line="360" w:lineRule="auto"/>
        <w:ind w:firstLine="496"/>
        <w:rPr>
          <w:rFonts w:ascii="宋体" w:hAnsi="宋体"/>
          <w:sz w:val="24"/>
          <w:szCs w:val="24"/>
        </w:rPr>
      </w:pPr>
    </w:p>
    <w:p w:rsidR="004B68E5" w:rsidRPr="00143E53" w:rsidRDefault="004B68E5" w:rsidP="00360AFF">
      <w:pPr>
        <w:pStyle w:val="a1"/>
        <w:spacing w:afterLines="50" w:line="360" w:lineRule="auto"/>
        <w:ind w:firstLine="496"/>
        <w:rPr>
          <w:rFonts w:ascii="宋体" w:hAnsi="宋体"/>
          <w:sz w:val="24"/>
          <w:szCs w:val="24"/>
        </w:rPr>
      </w:pPr>
      <w:r w:rsidRPr="00143E53">
        <w:rPr>
          <w:rFonts w:ascii="宋体" w:hAnsi="宋体"/>
          <w:sz w:val="24"/>
          <w:szCs w:val="24"/>
        </w:rPr>
        <w:tab/>
      </w:r>
      <w:r w:rsidRPr="00143E53">
        <w:rPr>
          <w:rFonts w:ascii="宋体" w:hAnsi="宋体" w:hint="eastAsia"/>
          <w:sz w:val="24"/>
          <w:szCs w:val="24"/>
        </w:rPr>
        <w:t>公司名称（盖章）：</w:t>
      </w:r>
    </w:p>
    <w:p w:rsidR="00F322F1" w:rsidRPr="00143E53" w:rsidRDefault="004B68E5" w:rsidP="00360AFF">
      <w:pPr>
        <w:pStyle w:val="a1"/>
        <w:spacing w:afterLines="50" w:line="360" w:lineRule="auto"/>
        <w:ind w:left="344" w:firstLine="496"/>
        <w:rPr>
          <w:rFonts w:ascii="宋体" w:hAnsi="宋体"/>
          <w:sz w:val="24"/>
          <w:szCs w:val="24"/>
        </w:rPr>
      </w:pPr>
      <w:r w:rsidRPr="00143E53">
        <w:rPr>
          <w:rFonts w:ascii="宋体" w:hAnsi="宋体"/>
          <w:sz w:val="24"/>
          <w:szCs w:val="24"/>
        </w:rPr>
        <w:t>法定代表人（签字）：</w:t>
      </w:r>
    </w:p>
    <w:p w:rsidR="004B68E5" w:rsidRPr="00143E53" w:rsidRDefault="00F322F1" w:rsidP="00360AFF">
      <w:pPr>
        <w:pStyle w:val="a1"/>
        <w:spacing w:afterLines="50" w:line="360" w:lineRule="auto"/>
        <w:ind w:firstLineChars="355" w:firstLine="852"/>
        <w:rPr>
          <w:rFonts w:ascii="宋体" w:hAnsi="宋体"/>
          <w:sz w:val="24"/>
          <w:szCs w:val="24"/>
        </w:rPr>
      </w:pPr>
      <w:r w:rsidRPr="00143E53">
        <w:rPr>
          <w:rFonts w:ascii="宋体" w:hAnsi="宋体" w:hint="eastAsia"/>
          <w:sz w:val="24"/>
          <w:szCs w:val="24"/>
        </w:rPr>
        <w:t>主要负责人（签字）</w:t>
      </w:r>
      <w:r w:rsidR="004B68E5" w:rsidRPr="00143E53">
        <w:rPr>
          <w:rFonts w:ascii="宋体" w:hAnsi="宋体"/>
          <w:sz w:val="24"/>
          <w:szCs w:val="24"/>
        </w:rPr>
        <w:tab/>
      </w:r>
      <w:r w:rsidR="004B68E5" w:rsidRPr="00143E53">
        <w:rPr>
          <w:rFonts w:ascii="宋体" w:hAnsi="宋体"/>
          <w:sz w:val="24"/>
          <w:szCs w:val="24"/>
        </w:rPr>
        <w:tab/>
      </w:r>
      <w:r w:rsidR="004B68E5" w:rsidRPr="00143E53">
        <w:rPr>
          <w:rFonts w:ascii="宋体" w:hAnsi="宋体"/>
          <w:sz w:val="24"/>
          <w:szCs w:val="24"/>
        </w:rPr>
        <w:tab/>
      </w:r>
      <w:r w:rsidR="004B68E5" w:rsidRPr="00143E53">
        <w:rPr>
          <w:rFonts w:ascii="宋体" w:hAnsi="宋体"/>
          <w:sz w:val="24"/>
          <w:szCs w:val="24"/>
        </w:rPr>
        <w:tab/>
      </w:r>
    </w:p>
    <w:p w:rsidR="002638E9" w:rsidRPr="00143E53" w:rsidRDefault="002638E9" w:rsidP="00402BAD">
      <w:pPr>
        <w:pStyle w:val="20"/>
        <w:keepLines/>
        <w:spacing w:before="240" w:after="240"/>
        <w:rPr>
          <w:rFonts w:ascii="宋体" w:eastAsia="宋体"/>
          <w:b w:val="0"/>
          <w:bCs w:val="0"/>
          <w:sz w:val="24"/>
        </w:rPr>
      </w:pPr>
      <w:r w:rsidRPr="00143E53">
        <w:rPr>
          <w:rFonts w:ascii="宋体" w:eastAsia="宋体"/>
          <w:sz w:val="24"/>
        </w:rPr>
        <w:br w:type="page"/>
      </w:r>
      <w:bookmarkStart w:id="31" w:name="_Toc148361221"/>
      <w:bookmarkStart w:id="32" w:name="_Toc448982269"/>
      <w:bookmarkStart w:id="33" w:name="_Toc448982393"/>
      <w:bookmarkStart w:id="34" w:name="_Toc23341655"/>
      <w:bookmarkStart w:id="35" w:name="_Toc70355260"/>
      <w:r w:rsidR="004B68E5" w:rsidRPr="00143E53">
        <w:rPr>
          <w:rFonts w:ascii="宋体" w:eastAsia="宋体" w:hint="eastAsia"/>
          <w:b w:val="0"/>
          <w:bCs w:val="0"/>
          <w:sz w:val="24"/>
        </w:rPr>
        <w:lastRenderedPageBreak/>
        <w:t>四</w:t>
      </w:r>
      <w:r w:rsidRPr="00143E53">
        <w:rPr>
          <w:rFonts w:ascii="宋体" w:eastAsia="宋体"/>
          <w:b w:val="0"/>
          <w:bCs w:val="0"/>
          <w:sz w:val="24"/>
        </w:rPr>
        <w:t>、</w:t>
      </w:r>
      <w:r w:rsidR="00F739A4" w:rsidRPr="00143E53">
        <w:rPr>
          <w:rFonts w:ascii="宋体" w:eastAsia="宋体" w:hint="eastAsia"/>
          <w:b w:val="0"/>
          <w:bCs w:val="0"/>
          <w:sz w:val="24"/>
        </w:rPr>
        <w:t>投标</w:t>
      </w:r>
      <w:r w:rsidR="00711208" w:rsidRPr="00143E53">
        <w:rPr>
          <w:rFonts w:ascii="宋体" w:eastAsia="宋体"/>
          <w:b w:val="0"/>
          <w:bCs w:val="0"/>
          <w:sz w:val="24"/>
        </w:rPr>
        <w:t>单位</w:t>
      </w:r>
      <w:r w:rsidR="0099673D" w:rsidRPr="00143E53">
        <w:rPr>
          <w:rFonts w:ascii="宋体" w:eastAsia="宋体" w:hint="eastAsia"/>
          <w:b w:val="0"/>
          <w:bCs w:val="0"/>
          <w:sz w:val="24"/>
        </w:rPr>
        <w:t>负责人</w:t>
      </w:r>
      <w:r w:rsidRPr="00143E53">
        <w:rPr>
          <w:rFonts w:ascii="宋体" w:eastAsia="宋体"/>
          <w:b w:val="0"/>
          <w:bCs w:val="0"/>
          <w:sz w:val="24"/>
        </w:rPr>
        <w:t>授权书（格式）</w:t>
      </w:r>
      <w:bookmarkEnd w:id="31"/>
      <w:bookmarkEnd w:id="32"/>
      <w:bookmarkEnd w:id="33"/>
      <w:bookmarkEnd w:id="34"/>
      <w:bookmarkEnd w:id="35"/>
    </w:p>
    <w:p w:rsidR="002638E9" w:rsidRPr="00143E53" w:rsidRDefault="002638E9" w:rsidP="00402BAD">
      <w:pPr>
        <w:spacing w:line="360" w:lineRule="auto"/>
        <w:rPr>
          <w:rFonts w:ascii="宋体" w:hAnsi="宋体"/>
          <w:sz w:val="24"/>
        </w:rPr>
      </w:pPr>
    </w:p>
    <w:p w:rsidR="002638E9" w:rsidRPr="00143E53" w:rsidRDefault="002638E9" w:rsidP="00360AFF">
      <w:pPr>
        <w:pStyle w:val="a1"/>
        <w:spacing w:afterLines="50" w:line="360" w:lineRule="auto"/>
        <w:ind w:firstLineChars="295" w:firstLine="708"/>
        <w:rPr>
          <w:rFonts w:ascii="宋体" w:hAnsi="宋体"/>
          <w:sz w:val="24"/>
          <w:szCs w:val="24"/>
        </w:rPr>
      </w:pPr>
      <w:r w:rsidRPr="00143E53">
        <w:rPr>
          <w:rFonts w:ascii="宋体" w:hAnsi="宋体"/>
          <w:sz w:val="24"/>
          <w:szCs w:val="24"/>
        </w:rPr>
        <w:t>本授权书声明：注册于</w:t>
      </w:r>
      <w:r w:rsidRPr="00143E53">
        <w:rPr>
          <w:rFonts w:ascii="宋体" w:hAnsi="宋体"/>
          <w:sz w:val="24"/>
          <w:szCs w:val="24"/>
          <w:u w:val="single"/>
        </w:rPr>
        <w:t xml:space="preserve">        </w:t>
      </w:r>
      <w:r w:rsidRPr="00143E53">
        <w:rPr>
          <w:rFonts w:ascii="宋体" w:hAnsi="宋体"/>
          <w:sz w:val="24"/>
          <w:szCs w:val="24"/>
        </w:rPr>
        <w:t>的</w:t>
      </w:r>
      <w:r w:rsidRPr="00143E53">
        <w:rPr>
          <w:rFonts w:ascii="宋体" w:hAnsi="宋体"/>
          <w:sz w:val="24"/>
          <w:szCs w:val="24"/>
          <w:u w:val="single"/>
        </w:rPr>
        <w:t xml:space="preserve">   </w:t>
      </w:r>
      <w:r w:rsidRPr="00143E53">
        <w:rPr>
          <w:rFonts w:ascii="宋体" w:hAnsi="宋体"/>
          <w:sz w:val="24"/>
          <w:szCs w:val="24"/>
          <w:u w:val="single"/>
        </w:rPr>
        <w:tab/>
        <w:t xml:space="preserve">         </w:t>
      </w:r>
      <w:r w:rsidRPr="00143E53">
        <w:rPr>
          <w:rFonts w:ascii="宋体" w:hAnsi="宋体"/>
          <w:sz w:val="24"/>
          <w:szCs w:val="24"/>
        </w:rPr>
        <w:t>公司的</w:t>
      </w:r>
      <w:r w:rsidR="0099673D" w:rsidRPr="00143E53">
        <w:rPr>
          <w:rFonts w:ascii="宋体" w:hAnsi="宋体" w:hint="eastAsia"/>
          <w:sz w:val="24"/>
          <w:szCs w:val="24"/>
        </w:rPr>
        <w:t>单位负责人</w:t>
      </w:r>
      <w:r w:rsidRPr="00143E53">
        <w:rPr>
          <w:rFonts w:ascii="宋体" w:hAnsi="宋体"/>
          <w:sz w:val="24"/>
        </w:rPr>
        <w:t>（姓名）授权（代理人的姓名、职务）为本公司的合法代理人，就</w:t>
      </w:r>
      <w:r w:rsidR="00FF56FA" w:rsidRPr="00143E53">
        <w:rPr>
          <w:rFonts w:ascii="宋体" w:hAnsi="宋体" w:hint="eastAsia"/>
          <w:sz w:val="24"/>
        </w:rPr>
        <w:t>财产一切险及公众责任险保险</w:t>
      </w:r>
      <w:r w:rsidRPr="00143E53">
        <w:rPr>
          <w:rFonts w:ascii="宋体" w:hAnsi="宋体"/>
          <w:sz w:val="24"/>
          <w:szCs w:val="24"/>
        </w:rPr>
        <w:t>的</w:t>
      </w:r>
      <w:r w:rsidR="0055205F" w:rsidRPr="00143E53">
        <w:rPr>
          <w:rFonts w:ascii="宋体" w:hAnsi="宋体" w:hint="eastAsia"/>
          <w:sz w:val="24"/>
          <w:szCs w:val="24"/>
        </w:rPr>
        <w:t>报价</w:t>
      </w:r>
      <w:r w:rsidR="00F93D21" w:rsidRPr="00143E53">
        <w:rPr>
          <w:rFonts w:ascii="宋体" w:hAnsi="宋体" w:hint="eastAsia"/>
          <w:sz w:val="24"/>
          <w:szCs w:val="24"/>
        </w:rPr>
        <w:t>招标</w:t>
      </w:r>
      <w:r w:rsidRPr="00143E53">
        <w:rPr>
          <w:rFonts w:ascii="宋体" w:hAnsi="宋体"/>
          <w:sz w:val="24"/>
          <w:szCs w:val="24"/>
        </w:rPr>
        <w:t>及保险合同的签署和执行，以本公司名义处理一切与之有关的各项事务（包括法律事务）。</w:t>
      </w:r>
      <w:r w:rsidR="001F1846" w:rsidRPr="00143E53">
        <w:rPr>
          <w:rFonts w:ascii="宋体" w:hAnsi="宋体" w:hint="eastAsia"/>
          <w:sz w:val="24"/>
          <w:szCs w:val="24"/>
        </w:rPr>
        <w:t>被授权方无转委托权、特此授权。</w:t>
      </w:r>
    </w:p>
    <w:p w:rsidR="0013253A" w:rsidRPr="00143E53" w:rsidRDefault="0013253A" w:rsidP="00360AFF">
      <w:pPr>
        <w:pStyle w:val="a1"/>
        <w:spacing w:afterLines="50" w:line="360" w:lineRule="auto"/>
        <w:ind w:firstLineChars="295" w:firstLine="708"/>
        <w:rPr>
          <w:rFonts w:ascii="宋体" w:hAnsi="宋体"/>
          <w:sz w:val="24"/>
        </w:rPr>
      </w:pPr>
      <w:r w:rsidRPr="00143E53">
        <w:rPr>
          <w:rFonts w:ascii="宋体" w:hAnsi="宋体" w:hint="eastAsia"/>
          <w:sz w:val="24"/>
          <w:szCs w:val="24"/>
        </w:rPr>
        <w:t>本授权为排他性唯一授权。</w:t>
      </w:r>
    </w:p>
    <w:p w:rsidR="001F1846" w:rsidRPr="00143E53" w:rsidRDefault="001F1846" w:rsidP="00360AFF">
      <w:pPr>
        <w:pStyle w:val="a1"/>
        <w:spacing w:afterLines="50" w:line="360" w:lineRule="auto"/>
        <w:ind w:firstLineChars="295" w:firstLine="708"/>
        <w:rPr>
          <w:rFonts w:ascii="宋体" w:hAnsi="宋体"/>
          <w:sz w:val="24"/>
          <w:szCs w:val="24"/>
        </w:rPr>
      </w:pPr>
      <w:r w:rsidRPr="00143E53">
        <w:rPr>
          <w:rFonts w:ascii="宋体" w:hAnsi="宋体" w:hint="eastAsia"/>
          <w:sz w:val="24"/>
          <w:szCs w:val="24"/>
        </w:rPr>
        <w:t>本授权书自出具之日起生效。</w:t>
      </w:r>
    </w:p>
    <w:p w:rsidR="001F1846" w:rsidRPr="00143E53" w:rsidRDefault="001F1846" w:rsidP="00360AFF">
      <w:pPr>
        <w:pStyle w:val="a1"/>
        <w:spacing w:afterLines="50" w:line="360" w:lineRule="auto"/>
        <w:ind w:firstLineChars="295" w:firstLine="708"/>
        <w:rPr>
          <w:rFonts w:ascii="宋体" w:hAnsi="宋体"/>
          <w:sz w:val="24"/>
          <w:szCs w:val="24"/>
        </w:rPr>
      </w:pPr>
      <w:r w:rsidRPr="00143E53">
        <w:rPr>
          <w:rFonts w:ascii="宋体" w:hAnsi="宋体" w:hint="eastAsia"/>
          <w:sz w:val="24"/>
          <w:szCs w:val="24"/>
        </w:rPr>
        <w:t>特此声明。</w:t>
      </w:r>
    </w:p>
    <w:p w:rsidR="002638E9" w:rsidRPr="00143E53" w:rsidRDefault="002638E9" w:rsidP="00360AFF">
      <w:pPr>
        <w:pStyle w:val="a1"/>
        <w:spacing w:afterLines="50" w:line="360" w:lineRule="auto"/>
        <w:ind w:firstLine="496"/>
        <w:rPr>
          <w:rFonts w:ascii="宋体" w:hAnsi="宋体"/>
          <w:sz w:val="24"/>
          <w:szCs w:val="24"/>
        </w:rPr>
      </w:pPr>
    </w:p>
    <w:p w:rsidR="002638E9" w:rsidRPr="00143E53" w:rsidRDefault="002638E9" w:rsidP="00360AFF">
      <w:pPr>
        <w:pStyle w:val="a1"/>
        <w:spacing w:afterLines="50" w:line="360" w:lineRule="auto"/>
        <w:ind w:firstLine="496"/>
        <w:rPr>
          <w:rFonts w:ascii="宋体" w:hAnsi="宋体"/>
          <w:sz w:val="24"/>
          <w:szCs w:val="24"/>
        </w:rPr>
      </w:pPr>
      <w:r w:rsidRPr="00143E53">
        <w:rPr>
          <w:rFonts w:ascii="宋体" w:hAnsi="宋体"/>
          <w:sz w:val="24"/>
          <w:szCs w:val="24"/>
        </w:rPr>
        <w:tab/>
      </w:r>
    </w:p>
    <w:p w:rsidR="002638E9" w:rsidRPr="00143E53" w:rsidRDefault="002638E9" w:rsidP="00360AFF">
      <w:pPr>
        <w:pStyle w:val="a1"/>
        <w:spacing w:afterLines="50" w:line="360" w:lineRule="auto"/>
        <w:ind w:firstLine="496"/>
        <w:rPr>
          <w:rFonts w:ascii="宋体" w:hAnsi="宋体"/>
          <w:sz w:val="24"/>
          <w:szCs w:val="24"/>
        </w:rPr>
      </w:pPr>
    </w:p>
    <w:p w:rsidR="002638E9" w:rsidRPr="00143E53" w:rsidRDefault="002638E9" w:rsidP="00360AFF">
      <w:pPr>
        <w:pStyle w:val="a1"/>
        <w:spacing w:afterLines="50" w:line="360" w:lineRule="auto"/>
        <w:ind w:firstLine="496"/>
        <w:rPr>
          <w:rFonts w:ascii="宋体" w:hAnsi="宋体"/>
          <w:sz w:val="24"/>
          <w:szCs w:val="24"/>
        </w:rPr>
      </w:pPr>
    </w:p>
    <w:p w:rsidR="002638E9" w:rsidRPr="00143E53" w:rsidRDefault="002638E9" w:rsidP="00360AFF">
      <w:pPr>
        <w:pStyle w:val="a1"/>
        <w:spacing w:afterLines="50" w:line="360" w:lineRule="auto"/>
        <w:ind w:firstLine="496"/>
        <w:rPr>
          <w:rFonts w:ascii="宋体" w:hAnsi="宋体"/>
          <w:sz w:val="24"/>
          <w:szCs w:val="24"/>
        </w:rPr>
      </w:pPr>
    </w:p>
    <w:p w:rsidR="002638E9" w:rsidRPr="00143E53" w:rsidRDefault="002638E9" w:rsidP="00360AFF">
      <w:pPr>
        <w:pStyle w:val="a1"/>
        <w:spacing w:afterLines="50" w:line="360" w:lineRule="auto"/>
        <w:ind w:firstLine="496"/>
        <w:rPr>
          <w:rFonts w:ascii="宋体" w:hAnsi="宋体"/>
          <w:sz w:val="24"/>
          <w:szCs w:val="24"/>
        </w:rPr>
      </w:pPr>
      <w:r w:rsidRPr="00143E53">
        <w:rPr>
          <w:rFonts w:ascii="宋体" w:hAnsi="宋体"/>
          <w:sz w:val="24"/>
          <w:szCs w:val="24"/>
        </w:rPr>
        <w:tab/>
      </w:r>
      <w:r w:rsidR="000B310B" w:rsidRPr="00143E53">
        <w:rPr>
          <w:rFonts w:ascii="宋体" w:hAnsi="宋体" w:hint="eastAsia"/>
          <w:sz w:val="24"/>
          <w:szCs w:val="24"/>
        </w:rPr>
        <w:t>单位负责人</w:t>
      </w:r>
      <w:r w:rsidRPr="00143E53">
        <w:rPr>
          <w:rFonts w:ascii="宋体" w:hAnsi="宋体"/>
          <w:sz w:val="24"/>
          <w:szCs w:val="24"/>
        </w:rPr>
        <w:t>（签字）：</w:t>
      </w:r>
    </w:p>
    <w:p w:rsidR="002638E9" w:rsidRPr="00143E53" w:rsidRDefault="002638E9" w:rsidP="00360AFF">
      <w:pPr>
        <w:pStyle w:val="a1"/>
        <w:spacing w:afterLines="50" w:line="360" w:lineRule="auto"/>
        <w:ind w:firstLine="496"/>
        <w:rPr>
          <w:rFonts w:ascii="宋体" w:hAnsi="宋体"/>
          <w:sz w:val="24"/>
          <w:szCs w:val="24"/>
        </w:rPr>
      </w:pPr>
      <w:r w:rsidRPr="00143E53">
        <w:rPr>
          <w:rFonts w:ascii="宋体" w:hAnsi="宋体"/>
          <w:sz w:val="24"/>
          <w:szCs w:val="24"/>
        </w:rPr>
        <w:tab/>
        <w:t>授权代表（被授权人）（签字盖章）：</w:t>
      </w:r>
      <w:r w:rsidRPr="00143E53">
        <w:rPr>
          <w:rFonts w:ascii="宋体" w:hAnsi="宋体"/>
          <w:sz w:val="24"/>
          <w:szCs w:val="24"/>
        </w:rPr>
        <w:tab/>
      </w:r>
      <w:r w:rsidRPr="00143E53">
        <w:rPr>
          <w:rFonts w:ascii="宋体" w:hAnsi="宋体"/>
          <w:sz w:val="24"/>
          <w:szCs w:val="24"/>
        </w:rPr>
        <w:tab/>
      </w:r>
      <w:r w:rsidRPr="00143E53">
        <w:rPr>
          <w:rFonts w:ascii="宋体" w:hAnsi="宋体"/>
          <w:sz w:val="24"/>
          <w:szCs w:val="24"/>
        </w:rPr>
        <w:tab/>
      </w:r>
      <w:r w:rsidRPr="00143E53">
        <w:rPr>
          <w:rFonts w:ascii="宋体" w:hAnsi="宋体"/>
          <w:sz w:val="24"/>
          <w:szCs w:val="24"/>
        </w:rPr>
        <w:tab/>
      </w:r>
    </w:p>
    <w:p w:rsidR="002638E9" w:rsidRPr="00143E53" w:rsidRDefault="002638E9" w:rsidP="00360AFF">
      <w:pPr>
        <w:pStyle w:val="a1"/>
        <w:spacing w:afterLines="50" w:line="360" w:lineRule="auto"/>
        <w:ind w:firstLine="496"/>
        <w:rPr>
          <w:rFonts w:ascii="宋体" w:hAnsi="宋体"/>
          <w:sz w:val="24"/>
          <w:szCs w:val="24"/>
        </w:rPr>
      </w:pPr>
      <w:r w:rsidRPr="00143E53">
        <w:rPr>
          <w:rFonts w:ascii="宋体" w:hAnsi="宋体"/>
          <w:sz w:val="24"/>
          <w:szCs w:val="24"/>
        </w:rPr>
        <w:tab/>
        <w:t>职务：</w:t>
      </w:r>
    </w:p>
    <w:p w:rsidR="002638E9" w:rsidRPr="00143E53" w:rsidRDefault="002638E9" w:rsidP="00360AFF">
      <w:pPr>
        <w:pStyle w:val="a1"/>
        <w:spacing w:afterLines="50" w:line="360" w:lineRule="auto"/>
        <w:ind w:firstLine="496"/>
        <w:rPr>
          <w:rFonts w:ascii="宋体" w:hAnsi="宋体"/>
          <w:sz w:val="24"/>
          <w:szCs w:val="24"/>
        </w:rPr>
      </w:pPr>
      <w:r w:rsidRPr="00143E53">
        <w:rPr>
          <w:rFonts w:ascii="宋体" w:hAnsi="宋体"/>
          <w:sz w:val="24"/>
          <w:szCs w:val="24"/>
        </w:rPr>
        <w:tab/>
        <w:t>单位名称：</w:t>
      </w:r>
    </w:p>
    <w:p w:rsidR="002638E9" w:rsidRPr="00143E53" w:rsidRDefault="002638E9" w:rsidP="00360AFF">
      <w:pPr>
        <w:pStyle w:val="a1"/>
        <w:spacing w:afterLines="50" w:line="360" w:lineRule="auto"/>
        <w:ind w:firstLine="496"/>
        <w:rPr>
          <w:rFonts w:ascii="宋体" w:hAnsi="宋体"/>
          <w:sz w:val="24"/>
          <w:szCs w:val="24"/>
        </w:rPr>
      </w:pPr>
      <w:r w:rsidRPr="00143E53">
        <w:rPr>
          <w:rFonts w:ascii="宋体" w:hAnsi="宋体"/>
          <w:sz w:val="24"/>
          <w:szCs w:val="24"/>
        </w:rPr>
        <w:tab/>
        <w:t>地址：</w:t>
      </w:r>
    </w:p>
    <w:p w:rsidR="002638E9" w:rsidRPr="00143E53" w:rsidRDefault="002638E9" w:rsidP="00402BAD">
      <w:pPr>
        <w:pStyle w:val="20"/>
        <w:keepLines/>
        <w:spacing w:before="240" w:after="240"/>
        <w:rPr>
          <w:rFonts w:ascii="宋体" w:eastAsia="宋体"/>
          <w:b w:val="0"/>
          <w:bCs w:val="0"/>
          <w:sz w:val="24"/>
        </w:rPr>
      </w:pPr>
      <w:r w:rsidRPr="00143E53">
        <w:rPr>
          <w:rFonts w:ascii="宋体" w:eastAsia="宋体"/>
          <w:sz w:val="24"/>
        </w:rPr>
        <w:br w:type="page"/>
      </w:r>
      <w:bookmarkStart w:id="36" w:name="_Toc148361224"/>
      <w:bookmarkStart w:id="37" w:name="_Toc448982270"/>
      <w:bookmarkStart w:id="38" w:name="_Toc448982394"/>
      <w:bookmarkStart w:id="39" w:name="_Toc23341656"/>
      <w:bookmarkStart w:id="40" w:name="_Toc70355261"/>
      <w:r w:rsidR="004B68E5" w:rsidRPr="00143E53">
        <w:rPr>
          <w:rFonts w:ascii="宋体" w:eastAsia="宋体" w:hint="eastAsia"/>
          <w:b w:val="0"/>
          <w:bCs w:val="0"/>
          <w:sz w:val="24"/>
        </w:rPr>
        <w:lastRenderedPageBreak/>
        <w:t>五</w:t>
      </w:r>
      <w:r w:rsidR="00EE148D" w:rsidRPr="00143E53">
        <w:rPr>
          <w:rFonts w:ascii="宋体" w:eastAsia="宋体"/>
          <w:b w:val="0"/>
          <w:bCs w:val="0"/>
          <w:sz w:val="24"/>
        </w:rPr>
        <w:t>、差异汇总表（格式）</w:t>
      </w:r>
      <w:bookmarkEnd w:id="36"/>
      <w:bookmarkEnd w:id="37"/>
      <w:bookmarkEnd w:id="38"/>
      <w:bookmarkEnd w:id="39"/>
      <w:bookmarkEnd w:id="40"/>
    </w:p>
    <w:p w:rsidR="002638E9" w:rsidRPr="00143E53" w:rsidRDefault="00F93D21" w:rsidP="00402BAD">
      <w:pPr>
        <w:pStyle w:val="a1"/>
        <w:spacing w:line="360" w:lineRule="auto"/>
        <w:ind w:firstLineChars="200" w:firstLine="480"/>
        <w:rPr>
          <w:rFonts w:ascii="宋体" w:hAnsi="宋体"/>
          <w:sz w:val="24"/>
          <w:szCs w:val="24"/>
        </w:rPr>
      </w:pPr>
      <w:r w:rsidRPr="00143E53">
        <w:rPr>
          <w:rFonts w:ascii="宋体" w:hAnsi="宋体" w:hint="eastAsia"/>
          <w:sz w:val="24"/>
          <w:szCs w:val="24"/>
        </w:rPr>
        <w:t>投标单位</w:t>
      </w:r>
      <w:r w:rsidR="002638E9" w:rsidRPr="00143E53">
        <w:rPr>
          <w:rFonts w:ascii="宋体" w:hAnsi="宋体"/>
          <w:sz w:val="24"/>
          <w:szCs w:val="24"/>
        </w:rPr>
        <w:t>必须将与</w:t>
      </w:r>
      <w:r w:rsidRPr="00143E53">
        <w:rPr>
          <w:rFonts w:ascii="宋体" w:hAnsi="宋体" w:hint="eastAsia"/>
          <w:sz w:val="24"/>
          <w:szCs w:val="24"/>
        </w:rPr>
        <w:t>招标</w:t>
      </w:r>
      <w:r w:rsidR="0055205F" w:rsidRPr="00143E53">
        <w:rPr>
          <w:rFonts w:ascii="宋体" w:hAnsi="宋体"/>
          <w:sz w:val="24"/>
          <w:szCs w:val="24"/>
        </w:rPr>
        <w:t>文件</w:t>
      </w:r>
      <w:r w:rsidR="0080388C" w:rsidRPr="00143E53">
        <w:rPr>
          <w:rFonts w:ascii="宋体" w:hAnsi="宋体"/>
          <w:sz w:val="24"/>
          <w:szCs w:val="24"/>
        </w:rPr>
        <w:t>第三</w:t>
      </w:r>
      <w:r w:rsidR="0080388C" w:rsidRPr="00143E53">
        <w:rPr>
          <w:rFonts w:ascii="宋体" w:hAnsi="宋体" w:hint="eastAsia"/>
          <w:sz w:val="24"/>
          <w:szCs w:val="24"/>
        </w:rPr>
        <w:t>部分</w:t>
      </w:r>
      <w:r w:rsidR="002638E9" w:rsidRPr="00143E53">
        <w:rPr>
          <w:rFonts w:ascii="宋体" w:hAnsi="宋体"/>
          <w:sz w:val="24"/>
          <w:szCs w:val="24"/>
        </w:rPr>
        <w:t>保险方案中的差异之处按下表格式汇总：</w:t>
      </w:r>
    </w:p>
    <w:p w:rsidR="002638E9" w:rsidRPr="00143E53" w:rsidRDefault="002638E9" w:rsidP="00360AFF">
      <w:pPr>
        <w:spacing w:afterLines="50" w:line="360" w:lineRule="auto"/>
        <w:rPr>
          <w:rFonts w:ascii="宋体" w:hAnsi="宋体"/>
          <w:sz w:val="24"/>
        </w:rPr>
      </w:pPr>
    </w:p>
    <w:p w:rsidR="002638E9" w:rsidRPr="00143E53" w:rsidRDefault="002638E9" w:rsidP="00360AFF">
      <w:pPr>
        <w:spacing w:afterLines="50" w:line="360" w:lineRule="auto"/>
        <w:rPr>
          <w:rFonts w:ascii="宋体" w:hAnsi="宋体"/>
          <w:b/>
          <w:bCs/>
          <w:sz w:val="24"/>
        </w:rPr>
      </w:pPr>
      <w:bookmarkStart w:id="41" w:name="OLE_LINK7"/>
      <w:r w:rsidRPr="00143E53">
        <w:rPr>
          <w:rFonts w:ascii="宋体" w:hAnsi="宋体"/>
          <w:b/>
          <w:bCs/>
          <w:sz w:val="24"/>
        </w:rPr>
        <w:t>保单明细表和保险条款差异</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992"/>
        <w:gridCol w:w="2977"/>
        <w:gridCol w:w="3928"/>
      </w:tblGrid>
      <w:tr w:rsidR="002638E9" w:rsidRPr="00143E53">
        <w:trPr>
          <w:cantSplit/>
        </w:trPr>
        <w:tc>
          <w:tcPr>
            <w:tcW w:w="959" w:type="dxa"/>
            <w:vMerge w:val="restart"/>
            <w:vAlign w:val="center"/>
          </w:tcPr>
          <w:bookmarkEnd w:id="41"/>
          <w:p w:rsidR="002638E9" w:rsidRPr="00143E53" w:rsidRDefault="002638E9" w:rsidP="00360AFF">
            <w:pPr>
              <w:spacing w:afterLines="50" w:line="360" w:lineRule="auto"/>
              <w:jc w:val="center"/>
              <w:rPr>
                <w:rFonts w:ascii="宋体" w:hAnsi="宋体"/>
                <w:sz w:val="24"/>
              </w:rPr>
            </w:pPr>
            <w:r w:rsidRPr="00143E53">
              <w:rPr>
                <w:rFonts w:ascii="宋体" w:hAnsi="宋体"/>
                <w:sz w:val="24"/>
              </w:rPr>
              <w:t>序号</w:t>
            </w:r>
          </w:p>
        </w:tc>
        <w:tc>
          <w:tcPr>
            <w:tcW w:w="3969" w:type="dxa"/>
            <w:gridSpan w:val="2"/>
            <w:vAlign w:val="center"/>
          </w:tcPr>
          <w:p w:rsidR="002638E9" w:rsidRPr="00143E53" w:rsidRDefault="00F93D21" w:rsidP="00360AFF">
            <w:pPr>
              <w:spacing w:afterLines="50" w:line="360" w:lineRule="auto"/>
              <w:jc w:val="center"/>
              <w:rPr>
                <w:rFonts w:ascii="宋体" w:hAnsi="宋体"/>
                <w:sz w:val="24"/>
              </w:rPr>
            </w:pPr>
            <w:r w:rsidRPr="00143E53">
              <w:rPr>
                <w:rFonts w:ascii="宋体" w:hAnsi="宋体" w:hint="eastAsia"/>
                <w:sz w:val="24"/>
              </w:rPr>
              <w:t>招标</w:t>
            </w:r>
            <w:r w:rsidR="002638E9" w:rsidRPr="00143E53">
              <w:rPr>
                <w:rFonts w:ascii="宋体" w:hAnsi="宋体"/>
                <w:sz w:val="24"/>
              </w:rPr>
              <w:t>文件</w:t>
            </w:r>
          </w:p>
        </w:tc>
        <w:tc>
          <w:tcPr>
            <w:tcW w:w="3928" w:type="dxa"/>
            <w:vAlign w:val="center"/>
          </w:tcPr>
          <w:p w:rsidR="002638E9" w:rsidRPr="00143E53" w:rsidRDefault="00F93D21" w:rsidP="00360AFF">
            <w:pPr>
              <w:spacing w:afterLines="50" w:line="360" w:lineRule="auto"/>
              <w:jc w:val="center"/>
              <w:rPr>
                <w:rFonts w:ascii="宋体" w:hAnsi="宋体"/>
                <w:sz w:val="24"/>
              </w:rPr>
            </w:pPr>
            <w:r w:rsidRPr="00143E53">
              <w:rPr>
                <w:rFonts w:ascii="宋体" w:hAnsi="宋体" w:hint="eastAsia"/>
                <w:sz w:val="24"/>
              </w:rPr>
              <w:t>投标文件</w:t>
            </w:r>
          </w:p>
        </w:tc>
      </w:tr>
      <w:tr w:rsidR="002638E9" w:rsidRPr="00143E53">
        <w:trPr>
          <w:cantSplit/>
          <w:trHeight w:val="287"/>
        </w:trPr>
        <w:tc>
          <w:tcPr>
            <w:tcW w:w="959" w:type="dxa"/>
            <w:vMerge/>
            <w:vAlign w:val="center"/>
          </w:tcPr>
          <w:p w:rsidR="002638E9" w:rsidRPr="00143E53" w:rsidRDefault="002638E9" w:rsidP="00360AFF">
            <w:pPr>
              <w:spacing w:afterLines="50" w:line="360" w:lineRule="auto"/>
              <w:jc w:val="center"/>
              <w:rPr>
                <w:rFonts w:ascii="宋体" w:hAnsi="宋体"/>
                <w:sz w:val="24"/>
              </w:rPr>
            </w:pPr>
          </w:p>
        </w:tc>
        <w:tc>
          <w:tcPr>
            <w:tcW w:w="992" w:type="dxa"/>
            <w:vAlign w:val="center"/>
          </w:tcPr>
          <w:p w:rsidR="002638E9" w:rsidRPr="00143E53" w:rsidRDefault="002638E9" w:rsidP="00360AFF">
            <w:pPr>
              <w:spacing w:afterLines="50" w:line="360" w:lineRule="auto"/>
              <w:jc w:val="center"/>
              <w:rPr>
                <w:rFonts w:ascii="宋体" w:hAnsi="宋体"/>
                <w:sz w:val="24"/>
              </w:rPr>
            </w:pPr>
            <w:r w:rsidRPr="00143E53">
              <w:rPr>
                <w:rFonts w:ascii="宋体" w:hAnsi="宋体"/>
                <w:sz w:val="24"/>
              </w:rPr>
              <w:t>条目</w:t>
            </w:r>
          </w:p>
        </w:tc>
        <w:tc>
          <w:tcPr>
            <w:tcW w:w="2977" w:type="dxa"/>
            <w:vAlign w:val="center"/>
          </w:tcPr>
          <w:p w:rsidR="002638E9" w:rsidRPr="00143E53" w:rsidRDefault="002638E9" w:rsidP="00360AFF">
            <w:pPr>
              <w:spacing w:afterLines="50" w:line="360" w:lineRule="auto"/>
              <w:jc w:val="center"/>
              <w:rPr>
                <w:rFonts w:ascii="宋体" w:hAnsi="宋体"/>
                <w:sz w:val="24"/>
              </w:rPr>
            </w:pPr>
            <w:r w:rsidRPr="00143E53">
              <w:rPr>
                <w:rFonts w:ascii="宋体" w:hAnsi="宋体"/>
                <w:sz w:val="24"/>
              </w:rPr>
              <w:t>内 容</w:t>
            </w:r>
          </w:p>
        </w:tc>
        <w:tc>
          <w:tcPr>
            <w:tcW w:w="3928" w:type="dxa"/>
            <w:vAlign w:val="center"/>
          </w:tcPr>
          <w:p w:rsidR="002638E9" w:rsidRPr="00143E53" w:rsidRDefault="002638E9" w:rsidP="00360AFF">
            <w:pPr>
              <w:spacing w:afterLines="50" w:line="360" w:lineRule="auto"/>
              <w:jc w:val="center"/>
              <w:rPr>
                <w:rFonts w:ascii="宋体" w:hAnsi="宋体"/>
                <w:sz w:val="24"/>
              </w:rPr>
            </w:pPr>
            <w:r w:rsidRPr="00143E53">
              <w:rPr>
                <w:rFonts w:ascii="宋体" w:hAnsi="宋体"/>
                <w:sz w:val="24"/>
              </w:rPr>
              <w:t>内 容</w:t>
            </w:r>
          </w:p>
        </w:tc>
      </w:tr>
      <w:tr w:rsidR="002638E9" w:rsidRPr="00143E53">
        <w:trPr>
          <w:cantSplit/>
        </w:trPr>
        <w:tc>
          <w:tcPr>
            <w:tcW w:w="959" w:type="dxa"/>
          </w:tcPr>
          <w:p w:rsidR="002638E9" w:rsidRPr="00143E53" w:rsidRDefault="002638E9" w:rsidP="00360AFF">
            <w:pPr>
              <w:spacing w:afterLines="50" w:line="360" w:lineRule="auto"/>
              <w:rPr>
                <w:rFonts w:ascii="宋体" w:hAnsi="宋体"/>
                <w:sz w:val="24"/>
              </w:rPr>
            </w:pPr>
          </w:p>
        </w:tc>
        <w:tc>
          <w:tcPr>
            <w:tcW w:w="992" w:type="dxa"/>
          </w:tcPr>
          <w:p w:rsidR="002638E9" w:rsidRPr="00143E53" w:rsidRDefault="002638E9" w:rsidP="00360AFF">
            <w:pPr>
              <w:spacing w:afterLines="50" w:line="360" w:lineRule="auto"/>
              <w:rPr>
                <w:rFonts w:ascii="宋体" w:hAnsi="宋体"/>
                <w:sz w:val="24"/>
              </w:rPr>
            </w:pPr>
          </w:p>
        </w:tc>
        <w:tc>
          <w:tcPr>
            <w:tcW w:w="2977" w:type="dxa"/>
          </w:tcPr>
          <w:p w:rsidR="002638E9" w:rsidRPr="00143E53" w:rsidRDefault="002638E9" w:rsidP="00360AFF">
            <w:pPr>
              <w:spacing w:afterLines="50" w:line="360" w:lineRule="auto"/>
              <w:rPr>
                <w:rFonts w:ascii="宋体" w:hAnsi="宋体"/>
                <w:sz w:val="24"/>
              </w:rPr>
            </w:pPr>
          </w:p>
        </w:tc>
        <w:tc>
          <w:tcPr>
            <w:tcW w:w="3928" w:type="dxa"/>
          </w:tcPr>
          <w:p w:rsidR="002638E9" w:rsidRPr="00143E53" w:rsidRDefault="002638E9" w:rsidP="00360AFF">
            <w:pPr>
              <w:spacing w:afterLines="50" w:line="360" w:lineRule="auto"/>
              <w:rPr>
                <w:rFonts w:ascii="宋体" w:hAnsi="宋体"/>
                <w:sz w:val="24"/>
              </w:rPr>
            </w:pPr>
          </w:p>
        </w:tc>
      </w:tr>
      <w:tr w:rsidR="002638E9" w:rsidRPr="00143E53">
        <w:trPr>
          <w:cantSplit/>
        </w:trPr>
        <w:tc>
          <w:tcPr>
            <w:tcW w:w="959" w:type="dxa"/>
          </w:tcPr>
          <w:p w:rsidR="002638E9" w:rsidRPr="00143E53" w:rsidRDefault="002638E9" w:rsidP="00360AFF">
            <w:pPr>
              <w:spacing w:afterLines="50" w:line="360" w:lineRule="auto"/>
              <w:rPr>
                <w:rFonts w:ascii="宋体" w:hAnsi="宋体"/>
                <w:sz w:val="24"/>
              </w:rPr>
            </w:pPr>
          </w:p>
        </w:tc>
        <w:tc>
          <w:tcPr>
            <w:tcW w:w="992" w:type="dxa"/>
          </w:tcPr>
          <w:p w:rsidR="002638E9" w:rsidRPr="00143E53" w:rsidRDefault="002638E9" w:rsidP="00360AFF">
            <w:pPr>
              <w:spacing w:afterLines="50" w:line="360" w:lineRule="auto"/>
              <w:rPr>
                <w:rFonts w:ascii="宋体" w:hAnsi="宋体"/>
                <w:sz w:val="24"/>
              </w:rPr>
            </w:pPr>
          </w:p>
        </w:tc>
        <w:tc>
          <w:tcPr>
            <w:tcW w:w="2977" w:type="dxa"/>
          </w:tcPr>
          <w:p w:rsidR="002638E9" w:rsidRPr="00143E53" w:rsidRDefault="002638E9" w:rsidP="00360AFF">
            <w:pPr>
              <w:spacing w:afterLines="50" w:line="360" w:lineRule="auto"/>
              <w:rPr>
                <w:rFonts w:ascii="宋体" w:hAnsi="宋体"/>
                <w:sz w:val="24"/>
              </w:rPr>
            </w:pPr>
          </w:p>
        </w:tc>
        <w:tc>
          <w:tcPr>
            <w:tcW w:w="3928" w:type="dxa"/>
          </w:tcPr>
          <w:p w:rsidR="002638E9" w:rsidRPr="00143E53" w:rsidRDefault="002638E9" w:rsidP="00360AFF">
            <w:pPr>
              <w:spacing w:afterLines="50" w:line="360" w:lineRule="auto"/>
              <w:rPr>
                <w:rFonts w:ascii="宋体" w:hAnsi="宋体"/>
                <w:sz w:val="24"/>
              </w:rPr>
            </w:pPr>
          </w:p>
        </w:tc>
      </w:tr>
      <w:tr w:rsidR="002638E9" w:rsidRPr="00143E53">
        <w:trPr>
          <w:cantSplit/>
        </w:trPr>
        <w:tc>
          <w:tcPr>
            <w:tcW w:w="959" w:type="dxa"/>
          </w:tcPr>
          <w:p w:rsidR="002638E9" w:rsidRPr="00143E53" w:rsidRDefault="002638E9" w:rsidP="00360AFF">
            <w:pPr>
              <w:spacing w:afterLines="50" w:line="360" w:lineRule="auto"/>
              <w:rPr>
                <w:rFonts w:ascii="宋体" w:hAnsi="宋体"/>
                <w:sz w:val="24"/>
              </w:rPr>
            </w:pPr>
          </w:p>
        </w:tc>
        <w:tc>
          <w:tcPr>
            <w:tcW w:w="992" w:type="dxa"/>
          </w:tcPr>
          <w:p w:rsidR="002638E9" w:rsidRPr="00143E53" w:rsidRDefault="002638E9" w:rsidP="00360AFF">
            <w:pPr>
              <w:spacing w:afterLines="50" w:line="360" w:lineRule="auto"/>
              <w:rPr>
                <w:rFonts w:ascii="宋体" w:hAnsi="宋体"/>
                <w:sz w:val="24"/>
              </w:rPr>
            </w:pPr>
          </w:p>
        </w:tc>
        <w:tc>
          <w:tcPr>
            <w:tcW w:w="2977" w:type="dxa"/>
          </w:tcPr>
          <w:p w:rsidR="002638E9" w:rsidRPr="00143E53" w:rsidRDefault="002638E9" w:rsidP="00360AFF">
            <w:pPr>
              <w:spacing w:afterLines="50" w:line="360" w:lineRule="auto"/>
              <w:rPr>
                <w:rFonts w:ascii="宋体" w:hAnsi="宋体"/>
                <w:sz w:val="24"/>
              </w:rPr>
            </w:pPr>
          </w:p>
        </w:tc>
        <w:tc>
          <w:tcPr>
            <w:tcW w:w="3928" w:type="dxa"/>
          </w:tcPr>
          <w:p w:rsidR="002638E9" w:rsidRPr="00143E53" w:rsidRDefault="002638E9" w:rsidP="00360AFF">
            <w:pPr>
              <w:spacing w:afterLines="50" w:line="360" w:lineRule="auto"/>
              <w:rPr>
                <w:rFonts w:ascii="宋体" w:hAnsi="宋体"/>
                <w:sz w:val="24"/>
              </w:rPr>
            </w:pPr>
          </w:p>
        </w:tc>
      </w:tr>
      <w:tr w:rsidR="002638E9" w:rsidRPr="00143E53">
        <w:trPr>
          <w:cantSplit/>
        </w:trPr>
        <w:tc>
          <w:tcPr>
            <w:tcW w:w="959" w:type="dxa"/>
          </w:tcPr>
          <w:p w:rsidR="002638E9" w:rsidRPr="00143E53" w:rsidRDefault="002638E9" w:rsidP="00360AFF">
            <w:pPr>
              <w:spacing w:afterLines="50" w:line="360" w:lineRule="auto"/>
              <w:rPr>
                <w:rFonts w:ascii="宋体" w:hAnsi="宋体"/>
                <w:sz w:val="24"/>
              </w:rPr>
            </w:pPr>
          </w:p>
        </w:tc>
        <w:tc>
          <w:tcPr>
            <w:tcW w:w="992" w:type="dxa"/>
          </w:tcPr>
          <w:p w:rsidR="002638E9" w:rsidRPr="00143E53" w:rsidRDefault="002638E9" w:rsidP="00360AFF">
            <w:pPr>
              <w:spacing w:afterLines="50" w:line="360" w:lineRule="auto"/>
              <w:rPr>
                <w:rFonts w:ascii="宋体" w:hAnsi="宋体"/>
                <w:sz w:val="24"/>
              </w:rPr>
            </w:pPr>
          </w:p>
        </w:tc>
        <w:tc>
          <w:tcPr>
            <w:tcW w:w="2977" w:type="dxa"/>
          </w:tcPr>
          <w:p w:rsidR="002638E9" w:rsidRPr="00143E53" w:rsidRDefault="002638E9" w:rsidP="00360AFF">
            <w:pPr>
              <w:spacing w:afterLines="50" w:line="360" w:lineRule="auto"/>
              <w:rPr>
                <w:rFonts w:ascii="宋体" w:hAnsi="宋体"/>
                <w:sz w:val="24"/>
              </w:rPr>
            </w:pPr>
          </w:p>
        </w:tc>
        <w:tc>
          <w:tcPr>
            <w:tcW w:w="3928" w:type="dxa"/>
          </w:tcPr>
          <w:p w:rsidR="002638E9" w:rsidRPr="00143E53" w:rsidRDefault="002638E9" w:rsidP="00360AFF">
            <w:pPr>
              <w:spacing w:afterLines="50" w:line="360" w:lineRule="auto"/>
              <w:rPr>
                <w:rFonts w:ascii="宋体" w:hAnsi="宋体"/>
                <w:sz w:val="24"/>
              </w:rPr>
            </w:pPr>
          </w:p>
        </w:tc>
      </w:tr>
      <w:tr w:rsidR="002638E9" w:rsidRPr="00143E53">
        <w:trPr>
          <w:cantSplit/>
        </w:trPr>
        <w:tc>
          <w:tcPr>
            <w:tcW w:w="8856" w:type="dxa"/>
            <w:gridSpan w:val="4"/>
          </w:tcPr>
          <w:p w:rsidR="002638E9" w:rsidRPr="00143E53" w:rsidRDefault="002638E9" w:rsidP="00360AFF">
            <w:pPr>
              <w:spacing w:afterLines="50" w:line="360" w:lineRule="auto"/>
              <w:rPr>
                <w:rFonts w:ascii="宋体" w:hAnsi="宋体"/>
                <w:sz w:val="24"/>
              </w:rPr>
            </w:pPr>
            <w:r w:rsidRPr="00143E53">
              <w:rPr>
                <w:rFonts w:ascii="宋体" w:hAnsi="宋体"/>
                <w:sz w:val="24"/>
              </w:rPr>
              <w:t>其他条件：</w:t>
            </w:r>
          </w:p>
        </w:tc>
      </w:tr>
    </w:tbl>
    <w:p w:rsidR="002638E9" w:rsidRPr="00143E53" w:rsidRDefault="002638E9" w:rsidP="00360AFF">
      <w:pPr>
        <w:spacing w:afterLines="50" w:line="360" w:lineRule="auto"/>
        <w:rPr>
          <w:rFonts w:ascii="宋体" w:hAnsi="宋体"/>
          <w:sz w:val="24"/>
        </w:rPr>
      </w:pPr>
      <w:r w:rsidRPr="00143E53">
        <w:rPr>
          <w:rFonts w:ascii="宋体" w:hAnsi="宋体"/>
          <w:sz w:val="24"/>
        </w:rPr>
        <w:t>（表格</w:t>
      </w:r>
      <w:proofErr w:type="gramStart"/>
      <w:r w:rsidRPr="00143E53">
        <w:rPr>
          <w:rFonts w:ascii="宋体" w:hAnsi="宋体"/>
          <w:sz w:val="24"/>
        </w:rPr>
        <w:t>不够可</w:t>
      </w:r>
      <w:proofErr w:type="gramEnd"/>
      <w:r w:rsidRPr="00143E53">
        <w:rPr>
          <w:rFonts w:ascii="宋体" w:hAnsi="宋体"/>
          <w:sz w:val="24"/>
        </w:rPr>
        <w:t>按格式扩展）</w:t>
      </w:r>
    </w:p>
    <w:p w:rsidR="002638E9" w:rsidRPr="00143E53" w:rsidRDefault="002638E9" w:rsidP="00360AFF">
      <w:pPr>
        <w:pStyle w:val="a1"/>
        <w:spacing w:afterLines="50" w:line="360" w:lineRule="auto"/>
        <w:ind w:firstLine="0"/>
        <w:jc w:val="center"/>
        <w:rPr>
          <w:rFonts w:ascii="宋体" w:hAnsi="宋体"/>
          <w:b/>
          <w:bCs/>
          <w:sz w:val="24"/>
          <w:szCs w:val="24"/>
        </w:rPr>
      </w:pPr>
    </w:p>
    <w:p w:rsidR="002638E9" w:rsidRPr="00143E53" w:rsidRDefault="002638E9" w:rsidP="00360AFF">
      <w:pPr>
        <w:pStyle w:val="a1"/>
        <w:spacing w:afterLines="50" w:line="360" w:lineRule="auto"/>
        <w:ind w:firstLine="496"/>
        <w:rPr>
          <w:rFonts w:ascii="宋体" w:hAnsi="宋体"/>
          <w:sz w:val="24"/>
          <w:szCs w:val="24"/>
        </w:rPr>
      </w:pPr>
      <w:r w:rsidRPr="00143E53">
        <w:rPr>
          <w:rFonts w:ascii="宋体" w:hAnsi="宋体"/>
          <w:sz w:val="24"/>
          <w:szCs w:val="24"/>
        </w:rPr>
        <w:t>法定代表人或授权代表：（签字）</w:t>
      </w:r>
    </w:p>
    <w:p w:rsidR="002638E9" w:rsidRPr="00143E53" w:rsidRDefault="002638E9" w:rsidP="00360AFF">
      <w:pPr>
        <w:pStyle w:val="a1"/>
        <w:spacing w:afterLines="50" w:line="360" w:lineRule="auto"/>
        <w:ind w:firstLine="496"/>
        <w:rPr>
          <w:rFonts w:ascii="宋体" w:hAnsi="宋体"/>
          <w:sz w:val="24"/>
          <w:szCs w:val="24"/>
        </w:rPr>
      </w:pPr>
    </w:p>
    <w:p w:rsidR="002638E9" w:rsidRPr="00143E53" w:rsidRDefault="00F739A4" w:rsidP="00360AFF">
      <w:pPr>
        <w:pStyle w:val="a1"/>
        <w:spacing w:afterLines="50" w:line="360" w:lineRule="auto"/>
        <w:ind w:firstLine="496"/>
        <w:rPr>
          <w:rFonts w:ascii="宋体" w:hAnsi="宋体"/>
          <w:sz w:val="24"/>
          <w:szCs w:val="24"/>
        </w:rPr>
      </w:pPr>
      <w:r w:rsidRPr="00143E53">
        <w:rPr>
          <w:rFonts w:ascii="宋体" w:hAnsi="宋体" w:hint="eastAsia"/>
          <w:sz w:val="24"/>
          <w:szCs w:val="24"/>
        </w:rPr>
        <w:t>投标</w:t>
      </w:r>
      <w:r w:rsidR="00711208" w:rsidRPr="00143E53">
        <w:rPr>
          <w:rFonts w:ascii="宋体" w:hAnsi="宋体"/>
          <w:sz w:val="24"/>
          <w:szCs w:val="24"/>
        </w:rPr>
        <w:t>单位</w:t>
      </w:r>
      <w:r w:rsidR="002638E9" w:rsidRPr="00143E53">
        <w:rPr>
          <w:rFonts w:ascii="宋体" w:hAnsi="宋体"/>
          <w:sz w:val="24"/>
          <w:szCs w:val="24"/>
        </w:rPr>
        <w:t>：（公章）</w:t>
      </w:r>
    </w:p>
    <w:p w:rsidR="002638E9" w:rsidRPr="00143E53" w:rsidRDefault="002638E9" w:rsidP="00360AFF">
      <w:pPr>
        <w:pStyle w:val="a1"/>
        <w:spacing w:afterLines="50" w:line="360" w:lineRule="auto"/>
        <w:ind w:firstLine="496"/>
        <w:rPr>
          <w:rFonts w:ascii="宋体" w:hAnsi="宋体"/>
          <w:sz w:val="24"/>
          <w:szCs w:val="24"/>
        </w:rPr>
      </w:pPr>
    </w:p>
    <w:p w:rsidR="002638E9" w:rsidRPr="00143E53" w:rsidRDefault="002638E9" w:rsidP="00360AFF">
      <w:pPr>
        <w:pStyle w:val="a1"/>
        <w:spacing w:afterLines="50" w:line="360" w:lineRule="auto"/>
        <w:ind w:firstLine="496"/>
        <w:rPr>
          <w:rFonts w:ascii="宋体" w:hAnsi="宋体"/>
          <w:sz w:val="24"/>
          <w:szCs w:val="24"/>
        </w:rPr>
      </w:pPr>
      <w:r w:rsidRPr="00143E53">
        <w:rPr>
          <w:rFonts w:ascii="宋体" w:hAnsi="宋体"/>
          <w:sz w:val="24"/>
          <w:szCs w:val="24"/>
        </w:rPr>
        <w:t>日期：    年     月    日</w:t>
      </w:r>
    </w:p>
    <w:p w:rsidR="002638E9" w:rsidRPr="00D0617F" w:rsidRDefault="002638E9" w:rsidP="00D0617F">
      <w:pPr>
        <w:pStyle w:val="20"/>
        <w:keepLines/>
        <w:spacing w:before="240" w:after="240"/>
        <w:rPr>
          <w:rFonts w:ascii="宋体" w:eastAsia="宋体"/>
          <w:b w:val="0"/>
          <w:bCs w:val="0"/>
          <w:sz w:val="24"/>
        </w:rPr>
      </w:pPr>
      <w:r w:rsidRPr="00143E53">
        <w:rPr>
          <w:rFonts w:ascii="宋体" w:eastAsia="宋体"/>
          <w:sz w:val="24"/>
        </w:rPr>
        <w:br w:type="page"/>
      </w:r>
      <w:bookmarkStart w:id="42" w:name="_Toc148361225"/>
      <w:bookmarkStart w:id="43" w:name="_Toc448982271"/>
      <w:bookmarkStart w:id="44" w:name="_Toc448982395"/>
      <w:bookmarkStart w:id="45" w:name="_Toc23341657"/>
      <w:bookmarkStart w:id="46" w:name="_Toc70355262"/>
      <w:r w:rsidR="001E50A5">
        <w:rPr>
          <w:rFonts w:ascii="宋体" w:eastAsia="宋体" w:hint="eastAsia"/>
          <w:b w:val="0"/>
          <w:bCs w:val="0"/>
          <w:sz w:val="24"/>
        </w:rPr>
        <w:lastRenderedPageBreak/>
        <w:t>六</w:t>
      </w:r>
      <w:r w:rsidRPr="00143E53">
        <w:rPr>
          <w:rFonts w:ascii="宋体" w:eastAsia="宋体"/>
          <w:b w:val="0"/>
          <w:bCs w:val="0"/>
          <w:sz w:val="24"/>
        </w:rPr>
        <w:t>、优惠条件汇总表（格式）</w:t>
      </w:r>
      <w:bookmarkEnd w:id="42"/>
      <w:bookmarkEnd w:id="43"/>
      <w:bookmarkEnd w:id="44"/>
      <w:bookmarkEnd w:id="45"/>
      <w:bookmarkEnd w:id="46"/>
    </w:p>
    <w:p w:rsidR="002638E9" w:rsidRPr="00143E53" w:rsidRDefault="00F93D21" w:rsidP="00402BAD">
      <w:pPr>
        <w:spacing w:line="360" w:lineRule="auto"/>
        <w:ind w:firstLineChars="200" w:firstLine="480"/>
        <w:rPr>
          <w:rFonts w:ascii="宋体" w:hAnsi="宋体"/>
          <w:sz w:val="24"/>
        </w:rPr>
      </w:pPr>
      <w:r w:rsidRPr="00143E53">
        <w:rPr>
          <w:rFonts w:ascii="宋体" w:hAnsi="宋体" w:hint="eastAsia"/>
          <w:sz w:val="24"/>
        </w:rPr>
        <w:t>投标单位</w:t>
      </w:r>
      <w:r w:rsidR="002638E9" w:rsidRPr="00143E53">
        <w:rPr>
          <w:rFonts w:ascii="宋体" w:hAnsi="宋体"/>
          <w:sz w:val="24"/>
        </w:rPr>
        <w:t>可将所能提供的超出</w:t>
      </w:r>
      <w:r w:rsidRPr="00143E53">
        <w:rPr>
          <w:rFonts w:ascii="宋体" w:hAnsi="宋体" w:hint="eastAsia"/>
          <w:sz w:val="24"/>
        </w:rPr>
        <w:t>招标</w:t>
      </w:r>
      <w:r w:rsidR="0055205F" w:rsidRPr="00143E53">
        <w:rPr>
          <w:rFonts w:ascii="宋体" w:hAnsi="宋体"/>
          <w:sz w:val="24"/>
        </w:rPr>
        <w:t>文件</w:t>
      </w:r>
      <w:r w:rsidR="002638E9" w:rsidRPr="00143E53">
        <w:rPr>
          <w:rFonts w:ascii="宋体" w:hAnsi="宋体"/>
          <w:sz w:val="24"/>
        </w:rPr>
        <w:t>要求的其它各类优惠条件按下表格式汇总：</w:t>
      </w:r>
    </w:p>
    <w:p w:rsidR="002638E9" w:rsidRPr="00143E53" w:rsidRDefault="002638E9" w:rsidP="00402BAD">
      <w:pPr>
        <w:spacing w:line="360" w:lineRule="auto"/>
        <w:rPr>
          <w:rFonts w:ascii="宋体" w:hAnsi="宋体"/>
          <w:sz w:val="24"/>
        </w:rPr>
      </w:pPr>
    </w:p>
    <w:p w:rsidR="002638E9" w:rsidRPr="00143E53" w:rsidRDefault="002638E9" w:rsidP="00360AFF">
      <w:pPr>
        <w:spacing w:afterLines="50" w:line="360" w:lineRule="auto"/>
        <w:rPr>
          <w:rFonts w:ascii="宋体" w:hAnsi="宋体"/>
          <w:b/>
          <w:bCs/>
          <w:sz w:val="24"/>
        </w:rPr>
      </w:pPr>
      <w:r w:rsidRPr="00143E53">
        <w:rPr>
          <w:rFonts w:ascii="宋体" w:hAnsi="宋体"/>
          <w:b/>
          <w:bCs/>
          <w:sz w:val="24"/>
        </w:rPr>
        <w:t>（一）保单明细表和保险条款优惠</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7789"/>
      </w:tblGrid>
      <w:tr w:rsidR="002638E9" w:rsidRPr="00143E53">
        <w:trPr>
          <w:cantSplit/>
          <w:trHeight w:val="467"/>
          <w:jc w:val="center"/>
        </w:trPr>
        <w:tc>
          <w:tcPr>
            <w:tcW w:w="959" w:type="dxa"/>
            <w:vAlign w:val="center"/>
          </w:tcPr>
          <w:p w:rsidR="002638E9" w:rsidRPr="00143E53" w:rsidRDefault="002638E9" w:rsidP="00360AFF">
            <w:pPr>
              <w:spacing w:afterLines="50" w:line="360" w:lineRule="auto"/>
              <w:jc w:val="center"/>
              <w:rPr>
                <w:rFonts w:ascii="宋体" w:hAnsi="宋体"/>
                <w:sz w:val="24"/>
              </w:rPr>
            </w:pPr>
            <w:r w:rsidRPr="00143E53">
              <w:rPr>
                <w:rFonts w:ascii="宋体" w:hAnsi="宋体"/>
                <w:sz w:val="24"/>
              </w:rPr>
              <w:t>序号</w:t>
            </w:r>
          </w:p>
        </w:tc>
        <w:tc>
          <w:tcPr>
            <w:tcW w:w="7789" w:type="dxa"/>
            <w:vAlign w:val="center"/>
          </w:tcPr>
          <w:p w:rsidR="002638E9" w:rsidRPr="00143E53" w:rsidRDefault="002638E9" w:rsidP="00360AFF">
            <w:pPr>
              <w:spacing w:afterLines="50" w:line="360" w:lineRule="auto"/>
              <w:jc w:val="center"/>
              <w:rPr>
                <w:rFonts w:ascii="宋体" w:hAnsi="宋体"/>
                <w:sz w:val="24"/>
              </w:rPr>
            </w:pPr>
            <w:r w:rsidRPr="00143E53">
              <w:rPr>
                <w:rFonts w:ascii="宋体" w:hAnsi="宋体"/>
                <w:sz w:val="24"/>
              </w:rPr>
              <w:t>详细内容</w:t>
            </w:r>
          </w:p>
        </w:tc>
      </w:tr>
      <w:tr w:rsidR="002638E9" w:rsidRPr="00143E53">
        <w:trPr>
          <w:cantSplit/>
          <w:trHeight w:val="467"/>
          <w:jc w:val="center"/>
        </w:trPr>
        <w:tc>
          <w:tcPr>
            <w:tcW w:w="959" w:type="dxa"/>
            <w:vAlign w:val="center"/>
          </w:tcPr>
          <w:p w:rsidR="002638E9" w:rsidRPr="00143E53" w:rsidRDefault="002638E9" w:rsidP="00360AFF">
            <w:pPr>
              <w:spacing w:afterLines="50" w:line="360" w:lineRule="auto"/>
              <w:jc w:val="center"/>
              <w:rPr>
                <w:rFonts w:ascii="宋体" w:hAnsi="宋体"/>
                <w:sz w:val="24"/>
              </w:rPr>
            </w:pPr>
          </w:p>
        </w:tc>
        <w:tc>
          <w:tcPr>
            <w:tcW w:w="7789" w:type="dxa"/>
            <w:vAlign w:val="center"/>
          </w:tcPr>
          <w:p w:rsidR="002638E9" w:rsidRPr="00143E53" w:rsidRDefault="002638E9" w:rsidP="00360AFF">
            <w:pPr>
              <w:spacing w:afterLines="50" w:line="360" w:lineRule="auto"/>
              <w:jc w:val="center"/>
              <w:rPr>
                <w:rFonts w:ascii="宋体" w:hAnsi="宋体"/>
                <w:sz w:val="24"/>
              </w:rPr>
            </w:pPr>
          </w:p>
        </w:tc>
      </w:tr>
      <w:tr w:rsidR="002638E9" w:rsidRPr="00143E53">
        <w:trPr>
          <w:cantSplit/>
          <w:trHeight w:val="467"/>
          <w:jc w:val="center"/>
        </w:trPr>
        <w:tc>
          <w:tcPr>
            <w:tcW w:w="959" w:type="dxa"/>
            <w:vAlign w:val="center"/>
          </w:tcPr>
          <w:p w:rsidR="002638E9" w:rsidRPr="00143E53" w:rsidRDefault="002638E9" w:rsidP="00360AFF">
            <w:pPr>
              <w:spacing w:afterLines="50" w:line="360" w:lineRule="auto"/>
              <w:jc w:val="center"/>
              <w:rPr>
                <w:rFonts w:ascii="宋体" w:hAnsi="宋体"/>
                <w:sz w:val="24"/>
              </w:rPr>
            </w:pPr>
          </w:p>
        </w:tc>
        <w:tc>
          <w:tcPr>
            <w:tcW w:w="7789" w:type="dxa"/>
            <w:vAlign w:val="center"/>
          </w:tcPr>
          <w:p w:rsidR="002638E9" w:rsidRPr="00143E53" w:rsidRDefault="002638E9" w:rsidP="00360AFF">
            <w:pPr>
              <w:spacing w:afterLines="50" w:line="360" w:lineRule="auto"/>
              <w:jc w:val="center"/>
              <w:rPr>
                <w:rFonts w:ascii="宋体" w:hAnsi="宋体"/>
                <w:sz w:val="24"/>
              </w:rPr>
            </w:pPr>
          </w:p>
        </w:tc>
      </w:tr>
      <w:tr w:rsidR="002638E9" w:rsidRPr="00143E53">
        <w:trPr>
          <w:cantSplit/>
          <w:trHeight w:val="467"/>
          <w:jc w:val="center"/>
        </w:trPr>
        <w:tc>
          <w:tcPr>
            <w:tcW w:w="959" w:type="dxa"/>
            <w:vAlign w:val="center"/>
          </w:tcPr>
          <w:p w:rsidR="002638E9" w:rsidRPr="00143E53" w:rsidRDefault="002638E9" w:rsidP="00360AFF">
            <w:pPr>
              <w:spacing w:afterLines="50" w:line="360" w:lineRule="auto"/>
              <w:jc w:val="center"/>
              <w:rPr>
                <w:rFonts w:ascii="宋体" w:hAnsi="宋体"/>
                <w:sz w:val="24"/>
              </w:rPr>
            </w:pPr>
          </w:p>
        </w:tc>
        <w:tc>
          <w:tcPr>
            <w:tcW w:w="7789" w:type="dxa"/>
            <w:vAlign w:val="center"/>
          </w:tcPr>
          <w:p w:rsidR="002638E9" w:rsidRPr="00143E53" w:rsidRDefault="002638E9" w:rsidP="00360AFF">
            <w:pPr>
              <w:spacing w:afterLines="50" w:line="360" w:lineRule="auto"/>
              <w:jc w:val="center"/>
              <w:rPr>
                <w:rFonts w:ascii="宋体" w:hAnsi="宋体"/>
                <w:sz w:val="24"/>
              </w:rPr>
            </w:pPr>
          </w:p>
        </w:tc>
      </w:tr>
      <w:tr w:rsidR="002638E9" w:rsidRPr="00143E53">
        <w:trPr>
          <w:cantSplit/>
          <w:trHeight w:val="467"/>
          <w:jc w:val="center"/>
        </w:trPr>
        <w:tc>
          <w:tcPr>
            <w:tcW w:w="959" w:type="dxa"/>
            <w:tcBorders>
              <w:bottom w:val="single" w:sz="4" w:space="0" w:color="auto"/>
            </w:tcBorders>
            <w:vAlign w:val="center"/>
          </w:tcPr>
          <w:p w:rsidR="002638E9" w:rsidRPr="00143E53" w:rsidRDefault="002638E9" w:rsidP="00360AFF">
            <w:pPr>
              <w:spacing w:afterLines="50" w:line="360" w:lineRule="auto"/>
              <w:jc w:val="center"/>
              <w:rPr>
                <w:rFonts w:ascii="宋体" w:hAnsi="宋体"/>
                <w:sz w:val="24"/>
              </w:rPr>
            </w:pPr>
          </w:p>
        </w:tc>
        <w:tc>
          <w:tcPr>
            <w:tcW w:w="7789" w:type="dxa"/>
            <w:tcBorders>
              <w:bottom w:val="single" w:sz="4" w:space="0" w:color="auto"/>
            </w:tcBorders>
            <w:vAlign w:val="center"/>
          </w:tcPr>
          <w:p w:rsidR="002638E9" w:rsidRPr="00143E53" w:rsidRDefault="002638E9" w:rsidP="00360AFF">
            <w:pPr>
              <w:spacing w:afterLines="50" w:line="360" w:lineRule="auto"/>
              <w:jc w:val="center"/>
              <w:rPr>
                <w:rFonts w:ascii="宋体" w:hAnsi="宋体"/>
                <w:sz w:val="24"/>
              </w:rPr>
            </w:pPr>
          </w:p>
        </w:tc>
      </w:tr>
    </w:tbl>
    <w:p w:rsidR="002638E9" w:rsidRPr="00143E53" w:rsidRDefault="002638E9" w:rsidP="00360AFF">
      <w:pPr>
        <w:spacing w:afterLines="50" w:line="360" w:lineRule="auto"/>
        <w:rPr>
          <w:rFonts w:ascii="宋体" w:hAnsi="宋体"/>
          <w:sz w:val="24"/>
        </w:rPr>
      </w:pPr>
      <w:r w:rsidRPr="00143E53">
        <w:rPr>
          <w:rFonts w:ascii="宋体" w:hAnsi="宋体"/>
          <w:sz w:val="24"/>
        </w:rPr>
        <w:t>（表格</w:t>
      </w:r>
      <w:proofErr w:type="gramStart"/>
      <w:r w:rsidRPr="00143E53">
        <w:rPr>
          <w:rFonts w:ascii="宋体" w:hAnsi="宋体"/>
          <w:sz w:val="24"/>
        </w:rPr>
        <w:t>不够可</w:t>
      </w:r>
      <w:proofErr w:type="gramEnd"/>
      <w:r w:rsidRPr="00143E53">
        <w:rPr>
          <w:rFonts w:ascii="宋体" w:hAnsi="宋体"/>
          <w:sz w:val="24"/>
        </w:rPr>
        <w:t>按格式扩展）</w:t>
      </w:r>
    </w:p>
    <w:p w:rsidR="002638E9" w:rsidRPr="00143E53" w:rsidRDefault="00235588" w:rsidP="00360AFF">
      <w:pPr>
        <w:spacing w:afterLines="50" w:line="360" w:lineRule="auto"/>
        <w:rPr>
          <w:rFonts w:ascii="宋体" w:hAnsi="宋体"/>
          <w:b/>
          <w:bCs/>
          <w:sz w:val="24"/>
        </w:rPr>
      </w:pPr>
      <w:r w:rsidRPr="00143E53">
        <w:rPr>
          <w:rFonts w:ascii="宋体" w:hAnsi="宋体"/>
          <w:b/>
          <w:bCs/>
          <w:sz w:val="24"/>
        </w:rPr>
        <w:t>（二）保险服务和理赔服务</w:t>
      </w:r>
      <w:r w:rsidR="002638E9" w:rsidRPr="00143E53">
        <w:rPr>
          <w:rFonts w:ascii="宋体" w:hAnsi="宋体"/>
          <w:b/>
          <w:bCs/>
          <w:sz w:val="24"/>
        </w:rPr>
        <w:t>优惠</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7897"/>
      </w:tblGrid>
      <w:tr w:rsidR="002638E9" w:rsidRPr="00143E53">
        <w:trPr>
          <w:cantSplit/>
          <w:trHeight w:val="467"/>
          <w:jc w:val="center"/>
        </w:trPr>
        <w:tc>
          <w:tcPr>
            <w:tcW w:w="959" w:type="dxa"/>
            <w:vAlign w:val="center"/>
          </w:tcPr>
          <w:p w:rsidR="002638E9" w:rsidRPr="00143E53" w:rsidRDefault="002638E9" w:rsidP="00360AFF">
            <w:pPr>
              <w:spacing w:afterLines="50" w:line="360" w:lineRule="auto"/>
              <w:jc w:val="center"/>
              <w:rPr>
                <w:rFonts w:ascii="宋体" w:hAnsi="宋体"/>
                <w:sz w:val="24"/>
              </w:rPr>
            </w:pPr>
            <w:r w:rsidRPr="00143E53">
              <w:rPr>
                <w:rFonts w:ascii="宋体" w:hAnsi="宋体"/>
                <w:sz w:val="24"/>
              </w:rPr>
              <w:t>序号</w:t>
            </w:r>
          </w:p>
        </w:tc>
        <w:tc>
          <w:tcPr>
            <w:tcW w:w="7897" w:type="dxa"/>
            <w:vAlign w:val="center"/>
          </w:tcPr>
          <w:p w:rsidR="002638E9" w:rsidRPr="00143E53" w:rsidRDefault="002638E9" w:rsidP="00360AFF">
            <w:pPr>
              <w:spacing w:afterLines="50" w:line="360" w:lineRule="auto"/>
              <w:jc w:val="center"/>
              <w:rPr>
                <w:rFonts w:ascii="宋体" w:hAnsi="宋体"/>
                <w:sz w:val="24"/>
              </w:rPr>
            </w:pPr>
            <w:r w:rsidRPr="00143E53">
              <w:rPr>
                <w:rFonts w:ascii="宋体" w:hAnsi="宋体"/>
                <w:sz w:val="24"/>
              </w:rPr>
              <w:t>详细内容</w:t>
            </w:r>
          </w:p>
        </w:tc>
      </w:tr>
      <w:tr w:rsidR="002638E9" w:rsidRPr="00143E53">
        <w:trPr>
          <w:cantSplit/>
          <w:trHeight w:val="467"/>
          <w:jc w:val="center"/>
        </w:trPr>
        <w:tc>
          <w:tcPr>
            <w:tcW w:w="959" w:type="dxa"/>
            <w:vAlign w:val="center"/>
          </w:tcPr>
          <w:p w:rsidR="002638E9" w:rsidRPr="00143E53" w:rsidRDefault="002638E9" w:rsidP="00360AFF">
            <w:pPr>
              <w:spacing w:afterLines="50" w:line="360" w:lineRule="auto"/>
              <w:jc w:val="center"/>
              <w:rPr>
                <w:rFonts w:ascii="宋体" w:hAnsi="宋体"/>
                <w:sz w:val="24"/>
              </w:rPr>
            </w:pPr>
          </w:p>
        </w:tc>
        <w:tc>
          <w:tcPr>
            <w:tcW w:w="7897" w:type="dxa"/>
            <w:vAlign w:val="center"/>
          </w:tcPr>
          <w:p w:rsidR="002638E9" w:rsidRPr="00143E53" w:rsidRDefault="002638E9" w:rsidP="00360AFF">
            <w:pPr>
              <w:spacing w:afterLines="50" w:line="360" w:lineRule="auto"/>
              <w:jc w:val="center"/>
              <w:rPr>
                <w:rFonts w:ascii="宋体" w:hAnsi="宋体"/>
                <w:sz w:val="24"/>
              </w:rPr>
            </w:pPr>
          </w:p>
        </w:tc>
      </w:tr>
      <w:tr w:rsidR="002638E9" w:rsidRPr="00143E53">
        <w:trPr>
          <w:cantSplit/>
          <w:trHeight w:val="467"/>
          <w:jc w:val="center"/>
        </w:trPr>
        <w:tc>
          <w:tcPr>
            <w:tcW w:w="959" w:type="dxa"/>
            <w:vAlign w:val="center"/>
          </w:tcPr>
          <w:p w:rsidR="002638E9" w:rsidRPr="00143E53" w:rsidRDefault="002638E9" w:rsidP="00360AFF">
            <w:pPr>
              <w:spacing w:afterLines="50" w:line="360" w:lineRule="auto"/>
              <w:jc w:val="center"/>
              <w:rPr>
                <w:rFonts w:ascii="宋体" w:hAnsi="宋体"/>
                <w:sz w:val="24"/>
              </w:rPr>
            </w:pPr>
          </w:p>
        </w:tc>
        <w:tc>
          <w:tcPr>
            <w:tcW w:w="7897" w:type="dxa"/>
            <w:vAlign w:val="center"/>
          </w:tcPr>
          <w:p w:rsidR="002638E9" w:rsidRPr="00143E53" w:rsidRDefault="002638E9" w:rsidP="00360AFF">
            <w:pPr>
              <w:spacing w:afterLines="50" w:line="360" w:lineRule="auto"/>
              <w:jc w:val="center"/>
              <w:rPr>
                <w:rFonts w:ascii="宋体" w:hAnsi="宋体"/>
                <w:sz w:val="24"/>
              </w:rPr>
            </w:pPr>
          </w:p>
        </w:tc>
      </w:tr>
      <w:tr w:rsidR="002638E9" w:rsidRPr="00143E53">
        <w:trPr>
          <w:cantSplit/>
          <w:trHeight w:val="467"/>
          <w:jc w:val="center"/>
        </w:trPr>
        <w:tc>
          <w:tcPr>
            <w:tcW w:w="959" w:type="dxa"/>
            <w:vAlign w:val="center"/>
          </w:tcPr>
          <w:p w:rsidR="002638E9" w:rsidRPr="00143E53" w:rsidRDefault="002638E9" w:rsidP="00360AFF">
            <w:pPr>
              <w:spacing w:afterLines="50" w:line="360" w:lineRule="auto"/>
              <w:jc w:val="center"/>
              <w:rPr>
                <w:rFonts w:ascii="宋体" w:hAnsi="宋体"/>
                <w:sz w:val="24"/>
              </w:rPr>
            </w:pPr>
          </w:p>
        </w:tc>
        <w:tc>
          <w:tcPr>
            <w:tcW w:w="7897" w:type="dxa"/>
            <w:vAlign w:val="center"/>
          </w:tcPr>
          <w:p w:rsidR="002638E9" w:rsidRPr="00143E53" w:rsidRDefault="002638E9" w:rsidP="00360AFF">
            <w:pPr>
              <w:spacing w:afterLines="50" w:line="360" w:lineRule="auto"/>
              <w:jc w:val="center"/>
              <w:rPr>
                <w:rFonts w:ascii="宋体" w:hAnsi="宋体"/>
                <w:sz w:val="24"/>
              </w:rPr>
            </w:pPr>
          </w:p>
        </w:tc>
      </w:tr>
      <w:tr w:rsidR="002638E9" w:rsidRPr="00143E53">
        <w:trPr>
          <w:cantSplit/>
          <w:trHeight w:val="467"/>
          <w:jc w:val="center"/>
        </w:trPr>
        <w:tc>
          <w:tcPr>
            <w:tcW w:w="959" w:type="dxa"/>
            <w:tcBorders>
              <w:bottom w:val="single" w:sz="4" w:space="0" w:color="auto"/>
            </w:tcBorders>
            <w:vAlign w:val="center"/>
          </w:tcPr>
          <w:p w:rsidR="002638E9" w:rsidRPr="00143E53" w:rsidRDefault="002638E9" w:rsidP="00360AFF">
            <w:pPr>
              <w:spacing w:afterLines="50" w:line="360" w:lineRule="auto"/>
              <w:jc w:val="center"/>
              <w:rPr>
                <w:rFonts w:ascii="宋体" w:hAnsi="宋体"/>
                <w:sz w:val="24"/>
              </w:rPr>
            </w:pPr>
          </w:p>
        </w:tc>
        <w:tc>
          <w:tcPr>
            <w:tcW w:w="7897" w:type="dxa"/>
            <w:tcBorders>
              <w:bottom w:val="single" w:sz="4" w:space="0" w:color="auto"/>
            </w:tcBorders>
            <w:vAlign w:val="center"/>
          </w:tcPr>
          <w:p w:rsidR="002638E9" w:rsidRPr="00143E53" w:rsidRDefault="002638E9" w:rsidP="00360AFF">
            <w:pPr>
              <w:spacing w:afterLines="50" w:line="360" w:lineRule="auto"/>
              <w:jc w:val="center"/>
              <w:rPr>
                <w:rFonts w:ascii="宋体" w:hAnsi="宋体"/>
                <w:sz w:val="24"/>
              </w:rPr>
            </w:pPr>
          </w:p>
        </w:tc>
      </w:tr>
    </w:tbl>
    <w:p w:rsidR="002638E9" w:rsidRPr="00D0617F" w:rsidRDefault="00FF56FA" w:rsidP="00360AFF">
      <w:pPr>
        <w:pStyle w:val="a1"/>
        <w:spacing w:afterLines="50" w:line="360" w:lineRule="auto"/>
        <w:ind w:firstLine="0"/>
        <w:rPr>
          <w:rFonts w:ascii="宋体" w:hAnsi="宋体"/>
          <w:b/>
          <w:bCs/>
          <w:sz w:val="24"/>
          <w:szCs w:val="24"/>
        </w:rPr>
      </w:pPr>
      <w:r w:rsidRPr="00143E53">
        <w:rPr>
          <w:rFonts w:ascii="宋体" w:hAnsi="宋体"/>
          <w:sz w:val="24"/>
        </w:rPr>
        <w:t>（表格</w:t>
      </w:r>
      <w:proofErr w:type="gramStart"/>
      <w:r w:rsidRPr="00143E53">
        <w:rPr>
          <w:rFonts w:ascii="宋体" w:hAnsi="宋体"/>
          <w:sz w:val="24"/>
        </w:rPr>
        <w:t>不够可</w:t>
      </w:r>
      <w:proofErr w:type="gramEnd"/>
      <w:r w:rsidRPr="00143E53">
        <w:rPr>
          <w:rFonts w:ascii="宋体" w:hAnsi="宋体"/>
          <w:sz w:val="24"/>
        </w:rPr>
        <w:t>按格式扩展）</w:t>
      </w:r>
    </w:p>
    <w:p w:rsidR="002638E9" w:rsidRPr="00143E53" w:rsidRDefault="002638E9" w:rsidP="00360AFF">
      <w:pPr>
        <w:pStyle w:val="a1"/>
        <w:spacing w:afterLines="50" w:line="360" w:lineRule="auto"/>
        <w:ind w:firstLine="496"/>
        <w:rPr>
          <w:rFonts w:ascii="宋体" w:hAnsi="宋体"/>
          <w:sz w:val="24"/>
          <w:szCs w:val="24"/>
        </w:rPr>
      </w:pPr>
      <w:r w:rsidRPr="00143E53">
        <w:rPr>
          <w:rFonts w:ascii="宋体" w:hAnsi="宋体"/>
          <w:sz w:val="24"/>
          <w:szCs w:val="24"/>
        </w:rPr>
        <w:t>法定代表人或授权代表：（签字）</w:t>
      </w:r>
    </w:p>
    <w:p w:rsidR="002638E9" w:rsidRPr="00143E53" w:rsidRDefault="002638E9" w:rsidP="00360AFF">
      <w:pPr>
        <w:pStyle w:val="a1"/>
        <w:spacing w:afterLines="50" w:line="360" w:lineRule="auto"/>
        <w:ind w:firstLine="496"/>
        <w:rPr>
          <w:rFonts w:ascii="宋体" w:hAnsi="宋体"/>
          <w:sz w:val="24"/>
          <w:szCs w:val="24"/>
        </w:rPr>
      </w:pPr>
    </w:p>
    <w:p w:rsidR="002638E9" w:rsidRPr="00143E53" w:rsidRDefault="00F93D21" w:rsidP="00360AFF">
      <w:pPr>
        <w:pStyle w:val="a1"/>
        <w:spacing w:afterLines="50" w:line="360" w:lineRule="auto"/>
        <w:ind w:firstLine="496"/>
        <w:rPr>
          <w:rFonts w:ascii="宋体" w:hAnsi="宋体"/>
          <w:sz w:val="24"/>
          <w:szCs w:val="24"/>
        </w:rPr>
      </w:pPr>
      <w:r w:rsidRPr="00143E53">
        <w:rPr>
          <w:rFonts w:ascii="宋体" w:hAnsi="宋体" w:hint="eastAsia"/>
          <w:sz w:val="24"/>
          <w:szCs w:val="24"/>
        </w:rPr>
        <w:t>投标单位</w:t>
      </w:r>
      <w:r w:rsidR="002638E9" w:rsidRPr="00143E53">
        <w:rPr>
          <w:rFonts w:ascii="宋体" w:hAnsi="宋体"/>
          <w:sz w:val="24"/>
          <w:szCs w:val="24"/>
        </w:rPr>
        <w:t>：（公章）</w:t>
      </w:r>
    </w:p>
    <w:p w:rsidR="002638E9" w:rsidRPr="00143E53" w:rsidRDefault="002638E9" w:rsidP="00360AFF">
      <w:pPr>
        <w:pStyle w:val="a1"/>
        <w:spacing w:afterLines="50" w:line="360" w:lineRule="auto"/>
        <w:ind w:firstLine="496"/>
        <w:rPr>
          <w:rFonts w:ascii="宋体" w:hAnsi="宋体"/>
          <w:sz w:val="24"/>
          <w:szCs w:val="24"/>
        </w:rPr>
      </w:pPr>
    </w:p>
    <w:p w:rsidR="00AE1C51" w:rsidRPr="00D0617F" w:rsidRDefault="002638E9" w:rsidP="00360AFF">
      <w:pPr>
        <w:pStyle w:val="a1"/>
        <w:spacing w:afterLines="50" w:line="360" w:lineRule="auto"/>
        <w:ind w:firstLine="496"/>
        <w:rPr>
          <w:rFonts w:ascii="宋体" w:hAnsi="宋体"/>
          <w:sz w:val="24"/>
          <w:szCs w:val="24"/>
        </w:rPr>
      </w:pPr>
      <w:r w:rsidRPr="00143E53">
        <w:rPr>
          <w:rFonts w:ascii="宋体" w:hAnsi="宋体"/>
          <w:sz w:val="24"/>
          <w:szCs w:val="24"/>
        </w:rPr>
        <w:t>日期：    年     月    日</w:t>
      </w:r>
      <w:r w:rsidR="00AE1C51" w:rsidRPr="00143E53">
        <w:rPr>
          <w:rFonts w:ascii="宋体"/>
          <w:sz w:val="24"/>
        </w:rPr>
        <w:br w:type="page"/>
      </w:r>
      <w:bookmarkStart w:id="47" w:name="_Toc448982272"/>
      <w:bookmarkStart w:id="48" w:name="_Toc448982396"/>
      <w:bookmarkStart w:id="49" w:name="_Toc23341658"/>
      <w:bookmarkStart w:id="50" w:name="_Toc70355263"/>
      <w:r w:rsidR="001E50A5">
        <w:rPr>
          <w:rFonts w:ascii="宋体" w:hint="eastAsia"/>
          <w:b/>
          <w:bCs/>
          <w:sz w:val="24"/>
        </w:rPr>
        <w:lastRenderedPageBreak/>
        <w:t>七</w:t>
      </w:r>
      <w:r w:rsidR="00AE1C51" w:rsidRPr="00143E53">
        <w:rPr>
          <w:rFonts w:ascii="宋体"/>
          <w:b/>
          <w:bCs/>
          <w:sz w:val="24"/>
        </w:rPr>
        <w:t>、</w:t>
      </w:r>
      <w:r w:rsidR="00A33E1E" w:rsidRPr="00143E53">
        <w:rPr>
          <w:rFonts w:ascii="宋体" w:hint="eastAsia"/>
          <w:b/>
          <w:bCs/>
          <w:sz w:val="24"/>
        </w:rPr>
        <w:t>服务小组人员分工与资质</w:t>
      </w:r>
      <w:r w:rsidR="00DF489D" w:rsidRPr="00143E53">
        <w:rPr>
          <w:rFonts w:ascii="宋体"/>
          <w:b/>
          <w:bCs/>
          <w:sz w:val="24"/>
        </w:rPr>
        <w:t>（格式）</w:t>
      </w:r>
      <w:bookmarkEnd w:id="47"/>
      <w:bookmarkEnd w:id="48"/>
      <w:bookmarkEnd w:id="49"/>
      <w:bookmarkEnd w:id="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440"/>
        <w:gridCol w:w="2700"/>
        <w:gridCol w:w="3240"/>
      </w:tblGrid>
      <w:tr w:rsidR="00DF489D" w:rsidRPr="00143E53" w:rsidTr="000433E3">
        <w:trPr>
          <w:trHeight w:val="786"/>
        </w:trPr>
        <w:tc>
          <w:tcPr>
            <w:tcW w:w="1008" w:type="dxa"/>
            <w:vAlign w:val="center"/>
          </w:tcPr>
          <w:p w:rsidR="00DF489D" w:rsidRPr="00143E53" w:rsidRDefault="00DF489D" w:rsidP="000433E3">
            <w:pPr>
              <w:jc w:val="center"/>
              <w:rPr>
                <w:rFonts w:ascii="宋体" w:hAnsi="宋体"/>
              </w:rPr>
            </w:pPr>
            <w:r w:rsidRPr="00143E53">
              <w:rPr>
                <w:rFonts w:ascii="宋体" w:hAnsi="宋体" w:hint="eastAsia"/>
              </w:rPr>
              <w:t>姓名</w:t>
            </w:r>
          </w:p>
        </w:tc>
        <w:tc>
          <w:tcPr>
            <w:tcW w:w="1440" w:type="dxa"/>
            <w:vAlign w:val="center"/>
          </w:tcPr>
          <w:p w:rsidR="00DF489D" w:rsidRPr="00143E53" w:rsidRDefault="00DF489D" w:rsidP="000433E3">
            <w:pPr>
              <w:jc w:val="center"/>
              <w:rPr>
                <w:rFonts w:ascii="宋体" w:hAnsi="宋体"/>
              </w:rPr>
            </w:pPr>
            <w:r w:rsidRPr="00143E53">
              <w:rPr>
                <w:rFonts w:ascii="宋体" w:hAnsi="宋体" w:hint="eastAsia"/>
              </w:rPr>
              <w:t>公司职务</w:t>
            </w:r>
          </w:p>
        </w:tc>
        <w:tc>
          <w:tcPr>
            <w:tcW w:w="2700" w:type="dxa"/>
            <w:vAlign w:val="center"/>
          </w:tcPr>
          <w:p w:rsidR="00DF489D" w:rsidRPr="00143E53" w:rsidRDefault="00DF489D" w:rsidP="000433E3">
            <w:pPr>
              <w:jc w:val="center"/>
              <w:rPr>
                <w:rFonts w:ascii="宋体" w:hAnsi="宋体"/>
              </w:rPr>
            </w:pPr>
            <w:r w:rsidRPr="00143E53">
              <w:rPr>
                <w:rFonts w:ascii="宋体" w:hAnsi="宋体" w:hint="eastAsia"/>
              </w:rPr>
              <w:t>服务小组工作职务与具体职责</w:t>
            </w:r>
          </w:p>
        </w:tc>
        <w:tc>
          <w:tcPr>
            <w:tcW w:w="3240" w:type="dxa"/>
            <w:vAlign w:val="center"/>
          </w:tcPr>
          <w:p w:rsidR="00DF489D" w:rsidRPr="00143E53" w:rsidRDefault="00DF489D" w:rsidP="000433E3">
            <w:pPr>
              <w:jc w:val="center"/>
              <w:rPr>
                <w:rFonts w:ascii="宋体" w:hAnsi="宋体"/>
              </w:rPr>
            </w:pPr>
            <w:r w:rsidRPr="00143E53">
              <w:rPr>
                <w:rFonts w:ascii="宋体" w:hAnsi="宋体" w:hint="eastAsia"/>
              </w:rPr>
              <w:t>简历</w:t>
            </w:r>
            <w:r w:rsidR="00E43212" w:rsidRPr="00143E53">
              <w:rPr>
                <w:rFonts w:ascii="宋体" w:hAnsi="宋体" w:hint="eastAsia"/>
              </w:rPr>
              <w:t>及项目经验</w:t>
            </w:r>
          </w:p>
        </w:tc>
      </w:tr>
      <w:tr w:rsidR="00DF489D" w:rsidRPr="00143E53" w:rsidTr="000433E3">
        <w:trPr>
          <w:trHeight w:val="786"/>
        </w:trPr>
        <w:tc>
          <w:tcPr>
            <w:tcW w:w="1008" w:type="dxa"/>
            <w:vAlign w:val="center"/>
          </w:tcPr>
          <w:p w:rsidR="00DF489D" w:rsidRPr="00143E53" w:rsidRDefault="00DF489D" w:rsidP="000433E3">
            <w:pPr>
              <w:jc w:val="center"/>
              <w:rPr>
                <w:rFonts w:ascii="宋体" w:hAnsi="宋体"/>
              </w:rPr>
            </w:pPr>
          </w:p>
        </w:tc>
        <w:tc>
          <w:tcPr>
            <w:tcW w:w="1440" w:type="dxa"/>
            <w:vAlign w:val="center"/>
          </w:tcPr>
          <w:p w:rsidR="00DF489D" w:rsidRPr="00143E53" w:rsidRDefault="00DF489D" w:rsidP="000433E3">
            <w:pPr>
              <w:jc w:val="center"/>
              <w:rPr>
                <w:rFonts w:ascii="宋体" w:hAnsi="宋体"/>
              </w:rPr>
            </w:pPr>
          </w:p>
        </w:tc>
        <w:tc>
          <w:tcPr>
            <w:tcW w:w="2700" w:type="dxa"/>
            <w:vAlign w:val="center"/>
          </w:tcPr>
          <w:p w:rsidR="00DF489D" w:rsidRPr="00143E53" w:rsidRDefault="00DF489D" w:rsidP="000433E3">
            <w:pPr>
              <w:jc w:val="center"/>
              <w:rPr>
                <w:rFonts w:ascii="宋体" w:hAnsi="宋体"/>
              </w:rPr>
            </w:pPr>
          </w:p>
        </w:tc>
        <w:tc>
          <w:tcPr>
            <w:tcW w:w="3240" w:type="dxa"/>
            <w:vAlign w:val="center"/>
          </w:tcPr>
          <w:p w:rsidR="00DF489D" w:rsidRPr="00143E53" w:rsidRDefault="00DF489D" w:rsidP="000433E3">
            <w:pPr>
              <w:jc w:val="center"/>
              <w:rPr>
                <w:rFonts w:ascii="宋体" w:hAnsi="宋体"/>
              </w:rPr>
            </w:pPr>
          </w:p>
        </w:tc>
      </w:tr>
      <w:tr w:rsidR="00DF489D" w:rsidRPr="00143E53" w:rsidTr="000433E3">
        <w:trPr>
          <w:trHeight w:val="786"/>
        </w:trPr>
        <w:tc>
          <w:tcPr>
            <w:tcW w:w="1008" w:type="dxa"/>
            <w:vAlign w:val="center"/>
          </w:tcPr>
          <w:p w:rsidR="00DF489D" w:rsidRPr="00143E53" w:rsidRDefault="00DF489D" w:rsidP="000433E3">
            <w:pPr>
              <w:jc w:val="center"/>
              <w:rPr>
                <w:rFonts w:ascii="宋体" w:hAnsi="宋体"/>
              </w:rPr>
            </w:pPr>
          </w:p>
        </w:tc>
        <w:tc>
          <w:tcPr>
            <w:tcW w:w="1440" w:type="dxa"/>
            <w:vAlign w:val="center"/>
          </w:tcPr>
          <w:p w:rsidR="00DF489D" w:rsidRPr="00143E53" w:rsidRDefault="00DF489D" w:rsidP="000433E3">
            <w:pPr>
              <w:jc w:val="center"/>
              <w:rPr>
                <w:rFonts w:ascii="宋体" w:hAnsi="宋体"/>
              </w:rPr>
            </w:pPr>
          </w:p>
        </w:tc>
        <w:tc>
          <w:tcPr>
            <w:tcW w:w="2700" w:type="dxa"/>
            <w:vAlign w:val="center"/>
          </w:tcPr>
          <w:p w:rsidR="00DF489D" w:rsidRPr="00143E53" w:rsidRDefault="00DF489D" w:rsidP="000433E3">
            <w:pPr>
              <w:jc w:val="center"/>
              <w:rPr>
                <w:rFonts w:ascii="宋体" w:hAnsi="宋体"/>
              </w:rPr>
            </w:pPr>
          </w:p>
        </w:tc>
        <w:tc>
          <w:tcPr>
            <w:tcW w:w="3240" w:type="dxa"/>
            <w:vAlign w:val="center"/>
          </w:tcPr>
          <w:p w:rsidR="00DF489D" w:rsidRPr="00143E53" w:rsidRDefault="00DF489D" w:rsidP="000433E3">
            <w:pPr>
              <w:jc w:val="center"/>
              <w:rPr>
                <w:rFonts w:ascii="宋体" w:hAnsi="宋体"/>
              </w:rPr>
            </w:pPr>
          </w:p>
        </w:tc>
      </w:tr>
      <w:tr w:rsidR="00DF489D" w:rsidRPr="00143E53" w:rsidTr="000433E3">
        <w:trPr>
          <w:trHeight w:val="786"/>
        </w:trPr>
        <w:tc>
          <w:tcPr>
            <w:tcW w:w="1008" w:type="dxa"/>
            <w:vAlign w:val="center"/>
          </w:tcPr>
          <w:p w:rsidR="00DF489D" w:rsidRPr="00143E53" w:rsidRDefault="00DF489D" w:rsidP="000433E3">
            <w:pPr>
              <w:jc w:val="center"/>
              <w:rPr>
                <w:rFonts w:ascii="宋体" w:hAnsi="宋体"/>
              </w:rPr>
            </w:pPr>
          </w:p>
        </w:tc>
        <w:tc>
          <w:tcPr>
            <w:tcW w:w="1440" w:type="dxa"/>
            <w:vAlign w:val="center"/>
          </w:tcPr>
          <w:p w:rsidR="00DF489D" w:rsidRPr="00143E53" w:rsidRDefault="00DF489D" w:rsidP="000433E3">
            <w:pPr>
              <w:jc w:val="center"/>
              <w:rPr>
                <w:rFonts w:ascii="宋体" w:hAnsi="宋体"/>
              </w:rPr>
            </w:pPr>
          </w:p>
        </w:tc>
        <w:tc>
          <w:tcPr>
            <w:tcW w:w="2700" w:type="dxa"/>
            <w:vAlign w:val="center"/>
          </w:tcPr>
          <w:p w:rsidR="00DF489D" w:rsidRPr="00143E53" w:rsidRDefault="00DF489D" w:rsidP="000433E3">
            <w:pPr>
              <w:jc w:val="center"/>
              <w:rPr>
                <w:rFonts w:ascii="宋体" w:hAnsi="宋体"/>
              </w:rPr>
            </w:pPr>
          </w:p>
        </w:tc>
        <w:tc>
          <w:tcPr>
            <w:tcW w:w="3240" w:type="dxa"/>
            <w:vAlign w:val="center"/>
          </w:tcPr>
          <w:p w:rsidR="00DF489D" w:rsidRPr="00143E53" w:rsidRDefault="00DF489D" w:rsidP="000433E3">
            <w:pPr>
              <w:jc w:val="center"/>
              <w:rPr>
                <w:rFonts w:ascii="宋体" w:hAnsi="宋体"/>
              </w:rPr>
            </w:pPr>
          </w:p>
        </w:tc>
      </w:tr>
    </w:tbl>
    <w:p w:rsidR="00A33E1E" w:rsidRPr="00143E53" w:rsidRDefault="00A33E1E" w:rsidP="00360AFF">
      <w:pPr>
        <w:spacing w:afterLines="50" w:line="360" w:lineRule="auto"/>
        <w:rPr>
          <w:rFonts w:ascii="宋体" w:hAnsi="宋体"/>
          <w:sz w:val="24"/>
        </w:rPr>
      </w:pPr>
      <w:r w:rsidRPr="00143E53">
        <w:rPr>
          <w:rFonts w:ascii="宋体" w:hAnsi="宋体"/>
          <w:sz w:val="24"/>
        </w:rPr>
        <w:t>（表格</w:t>
      </w:r>
      <w:proofErr w:type="gramStart"/>
      <w:r w:rsidRPr="00143E53">
        <w:rPr>
          <w:rFonts w:ascii="宋体" w:hAnsi="宋体"/>
          <w:sz w:val="24"/>
        </w:rPr>
        <w:t>不够可</w:t>
      </w:r>
      <w:proofErr w:type="gramEnd"/>
      <w:r w:rsidRPr="00143E53">
        <w:rPr>
          <w:rFonts w:ascii="宋体" w:hAnsi="宋体"/>
          <w:sz w:val="24"/>
        </w:rPr>
        <w:t>按格式扩展）</w:t>
      </w:r>
    </w:p>
    <w:p w:rsidR="00AE1C51" w:rsidRPr="00143E53" w:rsidRDefault="00AE1C51" w:rsidP="005F2572">
      <w:pPr>
        <w:rPr>
          <w:rFonts w:ascii="宋体" w:hAnsi="宋体"/>
        </w:rPr>
      </w:pPr>
    </w:p>
    <w:p w:rsidR="00AE1C51" w:rsidRPr="00143E53" w:rsidRDefault="00AE1C51" w:rsidP="005F2572">
      <w:pPr>
        <w:rPr>
          <w:rFonts w:ascii="宋体" w:hAnsi="宋体"/>
        </w:rPr>
      </w:pPr>
    </w:p>
    <w:p w:rsidR="00AE1C51" w:rsidRPr="00143E53" w:rsidRDefault="00AE1C51" w:rsidP="005F2572">
      <w:pPr>
        <w:rPr>
          <w:rFonts w:ascii="宋体" w:hAnsi="宋体"/>
        </w:rPr>
      </w:pPr>
    </w:p>
    <w:p w:rsidR="00AE1C51" w:rsidRPr="00143E53" w:rsidRDefault="00AE1C51" w:rsidP="005F2572">
      <w:pPr>
        <w:rPr>
          <w:rFonts w:ascii="宋体" w:hAnsi="宋体"/>
        </w:rPr>
      </w:pPr>
    </w:p>
    <w:p w:rsidR="00AE1C51" w:rsidRPr="00143E53" w:rsidRDefault="00AE1C51" w:rsidP="00360AFF">
      <w:pPr>
        <w:pStyle w:val="a1"/>
        <w:spacing w:afterLines="50" w:line="360" w:lineRule="auto"/>
        <w:ind w:firstLine="496"/>
        <w:rPr>
          <w:rFonts w:ascii="宋体" w:hAnsi="宋体"/>
          <w:sz w:val="24"/>
          <w:szCs w:val="24"/>
        </w:rPr>
      </w:pPr>
      <w:r w:rsidRPr="00143E53">
        <w:rPr>
          <w:rFonts w:ascii="宋体" w:hAnsi="宋体"/>
          <w:sz w:val="24"/>
          <w:szCs w:val="24"/>
        </w:rPr>
        <w:t>法定代表人或授权代表：（签字）</w:t>
      </w:r>
    </w:p>
    <w:p w:rsidR="00AE1C51" w:rsidRPr="00143E53" w:rsidRDefault="00AE1C51" w:rsidP="00360AFF">
      <w:pPr>
        <w:pStyle w:val="a1"/>
        <w:spacing w:afterLines="50" w:line="360" w:lineRule="auto"/>
        <w:ind w:firstLine="496"/>
        <w:rPr>
          <w:rFonts w:ascii="宋体" w:hAnsi="宋体"/>
          <w:sz w:val="24"/>
          <w:szCs w:val="24"/>
        </w:rPr>
      </w:pPr>
    </w:p>
    <w:p w:rsidR="00AE1C51" w:rsidRPr="00143E53" w:rsidRDefault="00F93D21" w:rsidP="00360AFF">
      <w:pPr>
        <w:pStyle w:val="a1"/>
        <w:spacing w:afterLines="50" w:line="360" w:lineRule="auto"/>
        <w:ind w:firstLine="496"/>
        <w:rPr>
          <w:rFonts w:ascii="宋体" w:hAnsi="宋体"/>
          <w:sz w:val="24"/>
          <w:szCs w:val="24"/>
        </w:rPr>
      </w:pPr>
      <w:r w:rsidRPr="00143E53">
        <w:rPr>
          <w:rFonts w:ascii="宋体" w:hAnsi="宋体" w:hint="eastAsia"/>
          <w:sz w:val="24"/>
          <w:szCs w:val="24"/>
        </w:rPr>
        <w:t>投标单位</w:t>
      </w:r>
      <w:r w:rsidR="00AE1C51" w:rsidRPr="00143E53">
        <w:rPr>
          <w:rFonts w:ascii="宋体" w:hAnsi="宋体"/>
          <w:sz w:val="24"/>
          <w:szCs w:val="24"/>
        </w:rPr>
        <w:t>：（公章）</w:t>
      </w:r>
    </w:p>
    <w:p w:rsidR="00AE1C51" w:rsidRPr="00143E53" w:rsidRDefault="00AE1C51" w:rsidP="00360AFF">
      <w:pPr>
        <w:pStyle w:val="a1"/>
        <w:spacing w:afterLines="50" w:line="360" w:lineRule="auto"/>
        <w:ind w:firstLine="496"/>
        <w:rPr>
          <w:rFonts w:ascii="宋体" w:hAnsi="宋体"/>
          <w:sz w:val="24"/>
          <w:szCs w:val="24"/>
        </w:rPr>
      </w:pPr>
    </w:p>
    <w:p w:rsidR="00AE1C51" w:rsidRPr="00143E53" w:rsidRDefault="00AE1C51" w:rsidP="00360AFF">
      <w:pPr>
        <w:pStyle w:val="a1"/>
        <w:spacing w:afterLines="50" w:line="360" w:lineRule="auto"/>
        <w:ind w:firstLine="496"/>
        <w:rPr>
          <w:rFonts w:ascii="宋体" w:hAnsi="宋体"/>
          <w:sz w:val="24"/>
          <w:szCs w:val="24"/>
        </w:rPr>
      </w:pPr>
      <w:r w:rsidRPr="00143E53">
        <w:rPr>
          <w:rFonts w:ascii="宋体" w:hAnsi="宋体"/>
          <w:sz w:val="24"/>
          <w:szCs w:val="24"/>
        </w:rPr>
        <w:t>日期：    年     月    日</w:t>
      </w:r>
    </w:p>
    <w:p w:rsidR="002638E9" w:rsidRPr="00143E53" w:rsidRDefault="00A33E1E" w:rsidP="00AE1C51">
      <w:pPr>
        <w:pStyle w:val="20"/>
        <w:keepLines/>
        <w:spacing w:before="240" w:after="240"/>
        <w:rPr>
          <w:rFonts w:ascii="宋体" w:eastAsia="宋体"/>
          <w:b w:val="0"/>
          <w:bCs w:val="0"/>
          <w:sz w:val="24"/>
        </w:rPr>
      </w:pPr>
      <w:r w:rsidRPr="00143E53">
        <w:rPr>
          <w:rFonts w:ascii="宋体" w:eastAsia="宋体"/>
          <w:sz w:val="24"/>
        </w:rPr>
        <w:br w:type="page"/>
      </w:r>
      <w:bookmarkStart w:id="51" w:name="_Toc72749408"/>
      <w:bookmarkStart w:id="52" w:name="_Toc85613397"/>
      <w:bookmarkStart w:id="53" w:name="_Toc89846797"/>
      <w:bookmarkStart w:id="54" w:name="_Toc148361226"/>
      <w:bookmarkStart w:id="55" w:name="_Toc448982273"/>
      <w:bookmarkStart w:id="56" w:name="_Toc448982397"/>
      <w:bookmarkStart w:id="57" w:name="_Toc23341659"/>
      <w:bookmarkStart w:id="58" w:name="_Toc70355264"/>
      <w:r w:rsidR="001E50A5">
        <w:rPr>
          <w:rFonts w:ascii="宋体" w:eastAsia="宋体" w:hint="eastAsia"/>
          <w:b w:val="0"/>
          <w:sz w:val="24"/>
        </w:rPr>
        <w:lastRenderedPageBreak/>
        <w:t>八</w:t>
      </w:r>
      <w:r w:rsidR="00C85EE1" w:rsidRPr="00143E53">
        <w:rPr>
          <w:rFonts w:ascii="宋体" w:eastAsia="宋体"/>
          <w:b w:val="0"/>
          <w:bCs w:val="0"/>
          <w:sz w:val="24"/>
        </w:rPr>
        <w:t>、</w:t>
      </w:r>
      <w:r w:rsidR="00F93D21" w:rsidRPr="00143E53">
        <w:rPr>
          <w:rFonts w:ascii="宋体" w:eastAsia="宋体" w:hint="eastAsia"/>
          <w:b w:val="0"/>
          <w:bCs w:val="0"/>
          <w:sz w:val="24"/>
        </w:rPr>
        <w:t>投标单位</w:t>
      </w:r>
      <w:r w:rsidR="00C85EE1" w:rsidRPr="00143E53">
        <w:rPr>
          <w:rFonts w:ascii="宋体" w:eastAsia="宋体"/>
          <w:b w:val="0"/>
          <w:bCs w:val="0"/>
          <w:sz w:val="24"/>
        </w:rPr>
        <w:t>资格、资信证明文件</w:t>
      </w:r>
      <w:bookmarkEnd w:id="51"/>
      <w:bookmarkEnd w:id="52"/>
      <w:bookmarkEnd w:id="53"/>
      <w:r w:rsidR="00C85EE1" w:rsidRPr="00143E53">
        <w:rPr>
          <w:rFonts w:ascii="宋体" w:eastAsia="宋体"/>
          <w:b w:val="0"/>
          <w:bCs w:val="0"/>
          <w:sz w:val="24"/>
        </w:rPr>
        <w:t>（格式）</w:t>
      </w:r>
      <w:bookmarkEnd w:id="54"/>
      <w:bookmarkEnd w:id="55"/>
      <w:bookmarkEnd w:id="56"/>
      <w:bookmarkEnd w:id="57"/>
      <w:bookmarkEnd w:id="58"/>
    </w:p>
    <w:p w:rsidR="002638E9" w:rsidRPr="00143E53" w:rsidRDefault="002638E9" w:rsidP="00360AFF">
      <w:pPr>
        <w:spacing w:afterLines="50" w:line="360" w:lineRule="auto"/>
        <w:ind w:firstLineChars="200" w:firstLine="480"/>
        <w:rPr>
          <w:rFonts w:ascii="宋体" w:hAnsi="宋体"/>
          <w:sz w:val="24"/>
        </w:rPr>
      </w:pPr>
      <w:r w:rsidRPr="00143E53">
        <w:rPr>
          <w:rFonts w:ascii="宋体" w:hAnsi="宋体"/>
          <w:sz w:val="24"/>
        </w:rPr>
        <w:t>（一）公司简介</w:t>
      </w:r>
    </w:p>
    <w:p w:rsidR="002638E9" w:rsidRPr="00143E53" w:rsidRDefault="002638E9" w:rsidP="00360AFF">
      <w:pPr>
        <w:pStyle w:val="a1"/>
        <w:spacing w:afterLines="50" w:line="360" w:lineRule="auto"/>
        <w:ind w:firstLineChars="200" w:firstLine="480"/>
        <w:rPr>
          <w:rFonts w:ascii="宋体" w:hAnsi="宋体"/>
          <w:bCs/>
          <w:sz w:val="24"/>
          <w:szCs w:val="24"/>
        </w:rPr>
      </w:pPr>
    </w:p>
    <w:p w:rsidR="002638E9" w:rsidRPr="00143E53" w:rsidRDefault="002638E9" w:rsidP="00360AFF">
      <w:pPr>
        <w:pStyle w:val="a1"/>
        <w:spacing w:afterLines="50" w:line="360" w:lineRule="auto"/>
        <w:ind w:firstLineChars="200" w:firstLine="480"/>
        <w:rPr>
          <w:rFonts w:ascii="宋体" w:hAnsi="宋体"/>
          <w:bCs/>
          <w:sz w:val="24"/>
          <w:szCs w:val="24"/>
        </w:rPr>
      </w:pPr>
    </w:p>
    <w:p w:rsidR="002638E9" w:rsidRPr="00143E53" w:rsidRDefault="002638E9" w:rsidP="00360AFF">
      <w:pPr>
        <w:pStyle w:val="a1"/>
        <w:spacing w:afterLines="50" w:line="360" w:lineRule="auto"/>
        <w:ind w:firstLineChars="200" w:firstLine="480"/>
        <w:rPr>
          <w:rFonts w:ascii="宋体" w:hAnsi="宋体"/>
          <w:bCs/>
          <w:sz w:val="24"/>
          <w:szCs w:val="24"/>
        </w:rPr>
      </w:pPr>
      <w:r w:rsidRPr="00143E53">
        <w:rPr>
          <w:rFonts w:ascii="宋体" w:hAnsi="宋体"/>
          <w:bCs/>
          <w:sz w:val="24"/>
          <w:szCs w:val="24"/>
        </w:rPr>
        <w:t>（二）营业执照副本复印件</w:t>
      </w:r>
    </w:p>
    <w:p w:rsidR="002638E9" w:rsidRPr="00143E53" w:rsidRDefault="002638E9" w:rsidP="00360AFF">
      <w:pPr>
        <w:pStyle w:val="a1"/>
        <w:spacing w:afterLines="50" w:line="360" w:lineRule="auto"/>
        <w:ind w:firstLineChars="200" w:firstLine="480"/>
        <w:rPr>
          <w:rFonts w:ascii="宋体" w:hAnsi="宋体"/>
          <w:bCs/>
          <w:sz w:val="24"/>
          <w:szCs w:val="24"/>
        </w:rPr>
      </w:pPr>
      <w:r w:rsidRPr="00143E53">
        <w:rPr>
          <w:rFonts w:ascii="宋体" w:hAnsi="宋体"/>
          <w:bCs/>
          <w:sz w:val="24"/>
          <w:szCs w:val="24"/>
        </w:rPr>
        <w:t>（说明：应加盖</w:t>
      </w:r>
      <w:r w:rsidR="00F93D21" w:rsidRPr="00143E53">
        <w:rPr>
          <w:rFonts w:ascii="宋体" w:hAnsi="宋体" w:hint="eastAsia"/>
          <w:bCs/>
          <w:sz w:val="24"/>
          <w:szCs w:val="24"/>
        </w:rPr>
        <w:t>投标单位</w:t>
      </w:r>
      <w:r w:rsidRPr="00143E53">
        <w:rPr>
          <w:rFonts w:ascii="宋体" w:hAnsi="宋体"/>
          <w:bCs/>
          <w:sz w:val="24"/>
          <w:szCs w:val="24"/>
        </w:rPr>
        <w:t>公章）</w:t>
      </w:r>
    </w:p>
    <w:p w:rsidR="002638E9" w:rsidRPr="00143E53" w:rsidRDefault="002638E9" w:rsidP="00360AFF">
      <w:pPr>
        <w:pStyle w:val="a1"/>
        <w:spacing w:afterLines="50" w:line="360" w:lineRule="auto"/>
        <w:ind w:firstLineChars="200" w:firstLine="480"/>
        <w:rPr>
          <w:rFonts w:ascii="宋体" w:hAnsi="宋体"/>
          <w:bCs/>
          <w:sz w:val="24"/>
          <w:szCs w:val="24"/>
        </w:rPr>
      </w:pPr>
    </w:p>
    <w:p w:rsidR="002638E9" w:rsidRPr="00143E53" w:rsidRDefault="002638E9" w:rsidP="00360AFF">
      <w:pPr>
        <w:pStyle w:val="a1"/>
        <w:spacing w:afterLines="50" w:line="360" w:lineRule="auto"/>
        <w:ind w:firstLineChars="200" w:firstLine="480"/>
        <w:rPr>
          <w:rFonts w:ascii="宋体" w:hAnsi="宋体"/>
          <w:bCs/>
          <w:sz w:val="24"/>
          <w:szCs w:val="24"/>
        </w:rPr>
      </w:pPr>
    </w:p>
    <w:p w:rsidR="002638E9" w:rsidRPr="00143E53" w:rsidRDefault="002638E9" w:rsidP="00360AFF">
      <w:pPr>
        <w:pStyle w:val="a1"/>
        <w:spacing w:afterLines="50" w:line="360" w:lineRule="auto"/>
        <w:ind w:firstLineChars="200" w:firstLine="480"/>
        <w:rPr>
          <w:rFonts w:ascii="宋体" w:hAnsi="宋体"/>
          <w:bCs/>
          <w:sz w:val="24"/>
          <w:szCs w:val="24"/>
        </w:rPr>
      </w:pPr>
      <w:r w:rsidRPr="00143E53">
        <w:rPr>
          <w:rFonts w:ascii="宋体" w:hAnsi="宋体"/>
          <w:bCs/>
          <w:sz w:val="24"/>
          <w:szCs w:val="24"/>
        </w:rPr>
        <w:t>（三）主要财务数据及偿付能力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7"/>
        <w:gridCol w:w="1701"/>
        <w:gridCol w:w="1842"/>
        <w:gridCol w:w="1812"/>
      </w:tblGrid>
      <w:tr w:rsidR="00D16493" w:rsidRPr="00143E53" w:rsidTr="00D16493">
        <w:trPr>
          <w:jc w:val="center"/>
        </w:trPr>
        <w:tc>
          <w:tcPr>
            <w:tcW w:w="2437" w:type="dxa"/>
            <w:vAlign w:val="center"/>
          </w:tcPr>
          <w:p w:rsidR="00D16493" w:rsidRPr="00143E53" w:rsidRDefault="00D16493" w:rsidP="00360AFF">
            <w:pPr>
              <w:pStyle w:val="a1"/>
              <w:spacing w:afterLines="50" w:line="360" w:lineRule="auto"/>
              <w:ind w:firstLine="0"/>
              <w:jc w:val="center"/>
              <w:rPr>
                <w:rFonts w:ascii="宋体" w:hAnsi="宋体"/>
                <w:b/>
                <w:bCs/>
                <w:sz w:val="24"/>
                <w:szCs w:val="24"/>
              </w:rPr>
            </w:pPr>
            <w:r w:rsidRPr="00143E53">
              <w:rPr>
                <w:rFonts w:ascii="宋体" w:hAnsi="宋体"/>
                <w:b/>
                <w:bCs/>
                <w:sz w:val="24"/>
                <w:szCs w:val="24"/>
              </w:rPr>
              <w:t>项 目</w:t>
            </w:r>
          </w:p>
        </w:tc>
        <w:tc>
          <w:tcPr>
            <w:tcW w:w="1701" w:type="dxa"/>
            <w:vAlign w:val="center"/>
          </w:tcPr>
          <w:p w:rsidR="00D16493" w:rsidRPr="00143E53" w:rsidRDefault="00120724" w:rsidP="00360AFF">
            <w:pPr>
              <w:pStyle w:val="a1"/>
              <w:spacing w:afterLines="50" w:line="360" w:lineRule="auto"/>
              <w:ind w:firstLine="0"/>
              <w:jc w:val="center"/>
              <w:rPr>
                <w:rFonts w:ascii="宋体" w:hAnsi="宋体"/>
                <w:b/>
                <w:bCs/>
                <w:sz w:val="24"/>
                <w:szCs w:val="24"/>
              </w:rPr>
            </w:pPr>
            <w:r w:rsidRPr="00143E53">
              <w:rPr>
                <w:rFonts w:ascii="宋体" w:hAnsi="宋体" w:hint="eastAsia"/>
                <w:b/>
                <w:bCs/>
                <w:sz w:val="24"/>
                <w:szCs w:val="24"/>
              </w:rPr>
              <w:t>2018</w:t>
            </w:r>
            <w:r w:rsidR="00D16493" w:rsidRPr="00143E53">
              <w:rPr>
                <w:rFonts w:ascii="宋体" w:hAnsi="宋体"/>
                <w:b/>
                <w:bCs/>
                <w:sz w:val="24"/>
                <w:szCs w:val="24"/>
              </w:rPr>
              <w:t>年</w:t>
            </w:r>
          </w:p>
        </w:tc>
        <w:tc>
          <w:tcPr>
            <w:tcW w:w="1842" w:type="dxa"/>
            <w:vAlign w:val="center"/>
          </w:tcPr>
          <w:p w:rsidR="00D16493" w:rsidRPr="00143E53" w:rsidRDefault="00120724" w:rsidP="00360AFF">
            <w:pPr>
              <w:pStyle w:val="a1"/>
              <w:spacing w:afterLines="50" w:line="360" w:lineRule="auto"/>
              <w:ind w:firstLine="0"/>
              <w:jc w:val="center"/>
              <w:rPr>
                <w:rFonts w:ascii="宋体" w:hAnsi="宋体"/>
                <w:b/>
                <w:bCs/>
                <w:sz w:val="24"/>
                <w:szCs w:val="24"/>
              </w:rPr>
            </w:pPr>
            <w:r w:rsidRPr="00143E53">
              <w:rPr>
                <w:rFonts w:ascii="宋体" w:hAnsi="宋体" w:hint="eastAsia"/>
                <w:b/>
                <w:bCs/>
                <w:sz w:val="24"/>
                <w:szCs w:val="24"/>
              </w:rPr>
              <w:t>2019</w:t>
            </w:r>
            <w:r w:rsidR="00D16493" w:rsidRPr="00143E53">
              <w:rPr>
                <w:rFonts w:ascii="宋体" w:hAnsi="宋体"/>
                <w:b/>
                <w:bCs/>
                <w:sz w:val="24"/>
                <w:szCs w:val="24"/>
              </w:rPr>
              <w:t>年</w:t>
            </w:r>
          </w:p>
        </w:tc>
        <w:tc>
          <w:tcPr>
            <w:tcW w:w="1812" w:type="dxa"/>
            <w:vAlign w:val="center"/>
          </w:tcPr>
          <w:p w:rsidR="00D16493" w:rsidRPr="00143E53" w:rsidRDefault="00120724" w:rsidP="00360AFF">
            <w:pPr>
              <w:pStyle w:val="a1"/>
              <w:spacing w:afterLines="50" w:line="360" w:lineRule="auto"/>
              <w:ind w:firstLine="0"/>
              <w:jc w:val="center"/>
              <w:rPr>
                <w:rFonts w:ascii="宋体" w:hAnsi="宋体"/>
                <w:b/>
                <w:bCs/>
                <w:sz w:val="24"/>
                <w:szCs w:val="24"/>
              </w:rPr>
            </w:pPr>
            <w:r w:rsidRPr="00143E53">
              <w:rPr>
                <w:rFonts w:ascii="宋体" w:hAnsi="宋体" w:hint="eastAsia"/>
                <w:b/>
                <w:bCs/>
                <w:sz w:val="24"/>
                <w:szCs w:val="24"/>
              </w:rPr>
              <w:t>2020</w:t>
            </w:r>
            <w:r w:rsidR="00D16493" w:rsidRPr="00143E53">
              <w:rPr>
                <w:rFonts w:ascii="宋体" w:hAnsi="宋体"/>
                <w:b/>
                <w:bCs/>
                <w:sz w:val="24"/>
                <w:szCs w:val="24"/>
              </w:rPr>
              <w:t>年</w:t>
            </w:r>
          </w:p>
        </w:tc>
      </w:tr>
      <w:tr w:rsidR="00D16493" w:rsidRPr="00143E53" w:rsidTr="00D16493">
        <w:trPr>
          <w:jc w:val="center"/>
        </w:trPr>
        <w:tc>
          <w:tcPr>
            <w:tcW w:w="2437" w:type="dxa"/>
            <w:vAlign w:val="center"/>
          </w:tcPr>
          <w:p w:rsidR="00D16493" w:rsidRPr="00143E53" w:rsidRDefault="00D16493" w:rsidP="00360AFF">
            <w:pPr>
              <w:pStyle w:val="a1"/>
              <w:spacing w:afterLines="50" w:line="360" w:lineRule="auto"/>
              <w:ind w:firstLine="0"/>
              <w:jc w:val="center"/>
              <w:rPr>
                <w:rFonts w:ascii="宋体" w:hAnsi="宋体"/>
                <w:sz w:val="24"/>
                <w:szCs w:val="24"/>
              </w:rPr>
            </w:pPr>
            <w:r w:rsidRPr="00143E53">
              <w:rPr>
                <w:rFonts w:ascii="宋体" w:hAnsi="宋体"/>
                <w:sz w:val="24"/>
                <w:szCs w:val="24"/>
              </w:rPr>
              <w:t>注册资本金</w:t>
            </w:r>
          </w:p>
        </w:tc>
        <w:tc>
          <w:tcPr>
            <w:tcW w:w="1701" w:type="dxa"/>
            <w:vAlign w:val="center"/>
          </w:tcPr>
          <w:p w:rsidR="00D16493" w:rsidRPr="00143E53" w:rsidRDefault="00D16493" w:rsidP="00360AFF">
            <w:pPr>
              <w:spacing w:afterLines="50" w:line="360" w:lineRule="auto"/>
              <w:jc w:val="center"/>
              <w:rPr>
                <w:rFonts w:ascii="宋体" w:hAnsi="宋体"/>
                <w:sz w:val="24"/>
              </w:rPr>
            </w:pPr>
          </w:p>
        </w:tc>
        <w:tc>
          <w:tcPr>
            <w:tcW w:w="1842" w:type="dxa"/>
            <w:vAlign w:val="center"/>
          </w:tcPr>
          <w:p w:rsidR="00D16493" w:rsidRPr="00143E53" w:rsidRDefault="00D16493" w:rsidP="00360AFF">
            <w:pPr>
              <w:spacing w:afterLines="50" w:line="360" w:lineRule="auto"/>
              <w:jc w:val="center"/>
              <w:rPr>
                <w:rFonts w:ascii="宋体" w:hAnsi="宋体"/>
                <w:sz w:val="24"/>
              </w:rPr>
            </w:pPr>
          </w:p>
        </w:tc>
        <w:tc>
          <w:tcPr>
            <w:tcW w:w="1812" w:type="dxa"/>
            <w:vAlign w:val="center"/>
          </w:tcPr>
          <w:p w:rsidR="00D16493" w:rsidRPr="00143E53" w:rsidRDefault="00D16493" w:rsidP="00360AFF">
            <w:pPr>
              <w:spacing w:afterLines="50" w:line="360" w:lineRule="auto"/>
              <w:jc w:val="center"/>
              <w:rPr>
                <w:rFonts w:ascii="宋体" w:hAnsi="宋体"/>
                <w:sz w:val="24"/>
              </w:rPr>
            </w:pPr>
          </w:p>
        </w:tc>
      </w:tr>
      <w:tr w:rsidR="00D16493" w:rsidRPr="00143E53" w:rsidTr="00D16493">
        <w:trPr>
          <w:jc w:val="center"/>
        </w:trPr>
        <w:tc>
          <w:tcPr>
            <w:tcW w:w="2437" w:type="dxa"/>
            <w:vAlign w:val="center"/>
          </w:tcPr>
          <w:p w:rsidR="00D16493" w:rsidRPr="00143E53" w:rsidRDefault="00D16493" w:rsidP="00360AFF">
            <w:pPr>
              <w:pStyle w:val="a1"/>
              <w:spacing w:afterLines="50" w:line="360" w:lineRule="auto"/>
              <w:ind w:firstLine="0"/>
              <w:jc w:val="center"/>
              <w:rPr>
                <w:rFonts w:ascii="宋体" w:hAnsi="宋体"/>
                <w:sz w:val="24"/>
                <w:szCs w:val="24"/>
              </w:rPr>
            </w:pPr>
            <w:r w:rsidRPr="00143E53">
              <w:rPr>
                <w:rFonts w:ascii="宋体" w:hAnsi="宋体"/>
                <w:sz w:val="24"/>
                <w:szCs w:val="24"/>
              </w:rPr>
              <w:t>总资产</w:t>
            </w:r>
          </w:p>
        </w:tc>
        <w:tc>
          <w:tcPr>
            <w:tcW w:w="1701" w:type="dxa"/>
            <w:vAlign w:val="center"/>
          </w:tcPr>
          <w:p w:rsidR="00D16493" w:rsidRPr="00143E53" w:rsidRDefault="00D16493" w:rsidP="00360AFF">
            <w:pPr>
              <w:spacing w:afterLines="50" w:line="360" w:lineRule="auto"/>
              <w:jc w:val="center"/>
              <w:rPr>
                <w:rFonts w:ascii="宋体" w:hAnsi="宋体"/>
                <w:sz w:val="24"/>
              </w:rPr>
            </w:pPr>
          </w:p>
        </w:tc>
        <w:tc>
          <w:tcPr>
            <w:tcW w:w="1842" w:type="dxa"/>
            <w:vAlign w:val="center"/>
          </w:tcPr>
          <w:p w:rsidR="00D16493" w:rsidRPr="00143E53" w:rsidRDefault="00D16493" w:rsidP="00360AFF">
            <w:pPr>
              <w:spacing w:afterLines="50" w:line="360" w:lineRule="auto"/>
              <w:jc w:val="center"/>
              <w:rPr>
                <w:rFonts w:ascii="宋体" w:hAnsi="宋体"/>
                <w:sz w:val="24"/>
              </w:rPr>
            </w:pPr>
          </w:p>
        </w:tc>
        <w:tc>
          <w:tcPr>
            <w:tcW w:w="1812" w:type="dxa"/>
            <w:vAlign w:val="center"/>
          </w:tcPr>
          <w:p w:rsidR="00D16493" w:rsidRPr="00143E53" w:rsidRDefault="00D16493" w:rsidP="00360AFF">
            <w:pPr>
              <w:spacing w:afterLines="50" w:line="360" w:lineRule="auto"/>
              <w:jc w:val="center"/>
              <w:rPr>
                <w:rFonts w:ascii="宋体" w:hAnsi="宋体"/>
                <w:sz w:val="24"/>
              </w:rPr>
            </w:pPr>
          </w:p>
        </w:tc>
      </w:tr>
      <w:tr w:rsidR="00D16493" w:rsidRPr="00143E53" w:rsidTr="00D16493">
        <w:trPr>
          <w:jc w:val="center"/>
        </w:trPr>
        <w:tc>
          <w:tcPr>
            <w:tcW w:w="2437" w:type="dxa"/>
            <w:vAlign w:val="center"/>
          </w:tcPr>
          <w:p w:rsidR="00D16493" w:rsidRPr="00143E53" w:rsidRDefault="00D16493" w:rsidP="00360AFF">
            <w:pPr>
              <w:pStyle w:val="a1"/>
              <w:spacing w:afterLines="50" w:line="360" w:lineRule="auto"/>
              <w:ind w:firstLine="0"/>
              <w:jc w:val="center"/>
              <w:rPr>
                <w:rFonts w:ascii="宋体" w:hAnsi="宋体"/>
                <w:sz w:val="24"/>
                <w:szCs w:val="24"/>
              </w:rPr>
            </w:pPr>
            <w:r w:rsidRPr="00143E53">
              <w:rPr>
                <w:rFonts w:ascii="宋体" w:hAnsi="宋体" w:hint="eastAsia"/>
                <w:sz w:val="24"/>
                <w:szCs w:val="24"/>
              </w:rPr>
              <w:t>原</w:t>
            </w:r>
            <w:r w:rsidRPr="00143E53">
              <w:rPr>
                <w:rFonts w:ascii="宋体" w:hAnsi="宋体"/>
                <w:sz w:val="24"/>
                <w:szCs w:val="24"/>
              </w:rPr>
              <w:t>保费收入</w:t>
            </w:r>
          </w:p>
        </w:tc>
        <w:tc>
          <w:tcPr>
            <w:tcW w:w="1701" w:type="dxa"/>
            <w:vAlign w:val="center"/>
          </w:tcPr>
          <w:p w:rsidR="00D16493" w:rsidRPr="00143E53" w:rsidRDefault="00D16493" w:rsidP="00360AFF">
            <w:pPr>
              <w:spacing w:afterLines="50" w:line="360" w:lineRule="auto"/>
              <w:jc w:val="center"/>
              <w:rPr>
                <w:rFonts w:ascii="宋体" w:hAnsi="宋体"/>
                <w:sz w:val="24"/>
              </w:rPr>
            </w:pPr>
          </w:p>
        </w:tc>
        <w:tc>
          <w:tcPr>
            <w:tcW w:w="1842" w:type="dxa"/>
            <w:vAlign w:val="center"/>
          </w:tcPr>
          <w:p w:rsidR="00D16493" w:rsidRPr="00143E53" w:rsidRDefault="00D16493" w:rsidP="00360AFF">
            <w:pPr>
              <w:spacing w:afterLines="50" w:line="360" w:lineRule="auto"/>
              <w:jc w:val="center"/>
              <w:rPr>
                <w:rFonts w:ascii="宋体" w:hAnsi="宋体"/>
                <w:sz w:val="24"/>
              </w:rPr>
            </w:pPr>
          </w:p>
        </w:tc>
        <w:tc>
          <w:tcPr>
            <w:tcW w:w="1812" w:type="dxa"/>
            <w:vAlign w:val="center"/>
          </w:tcPr>
          <w:p w:rsidR="00D16493" w:rsidRPr="00143E53" w:rsidRDefault="00D16493" w:rsidP="00360AFF">
            <w:pPr>
              <w:spacing w:afterLines="50" w:line="360" w:lineRule="auto"/>
              <w:jc w:val="center"/>
              <w:rPr>
                <w:rFonts w:ascii="宋体" w:hAnsi="宋体"/>
                <w:sz w:val="24"/>
              </w:rPr>
            </w:pPr>
          </w:p>
        </w:tc>
      </w:tr>
      <w:tr w:rsidR="00D16493" w:rsidRPr="00143E53" w:rsidTr="00D16493">
        <w:trPr>
          <w:jc w:val="center"/>
        </w:trPr>
        <w:tc>
          <w:tcPr>
            <w:tcW w:w="2437" w:type="dxa"/>
            <w:vAlign w:val="center"/>
          </w:tcPr>
          <w:p w:rsidR="00D16493" w:rsidRPr="00143E53" w:rsidRDefault="00D16493" w:rsidP="00360AFF">
            <w:pPr>
              <w:pStyle w:val="a1"/>
              <w:spacing w:afterLines="50" w:line="360" w:lineRule="auto"/>
              <w:ind w:firstLine="0"/>
              <w:jc w:val="center"/>
              <w:rPr>
                <w:rFonts w:ascii="宋体" w:hAnsi="宋体"/>
                <w:sz w:val="24"/>
                <w:szCs w:val="24"/>
              </w:rPr>
            </w:pPr>
            <w:r w:rsidRPr="00143E53">
              <w:rPr>
                <w:rFonts w:ascii="宋体" w:hAnsi="宋体" w:hint="eastAsia"/>
                <w:sz w:val="24"/>
                <w:szCs w:val="24"/>
              </w:rPr>
              <w:t>产险</w:t>
            </w:r>
            <w:r w:rsidRPr="00143E53">
              <w:rPr>
                <w:rFonts w:ascii="宋体" w:hAnsi="宋体"/>
                <w:sz w:val="24"/>
                <w:szCs w:val="24"/>
              </w:rPr>
              <w:t>赔款支出</w:t>
            </w:r>
          </w:p>
        </w:tc>
        <w:tc>
          <w:tcPr>
            <w:tcW w:w="1701" w:type="dxa"/>
            <w:vAlign w:val="center"/>
          </w:tcPr>
          <w:p w:rsidR="00D16493" w:rsidRPr="00143E53" w:rsidRDefault="00D16493" w:rsidP="00360AFF">
            <w:pPr>
              <w:spacing w:afterLines="50" w:line="360" w:lineRule="auto"/>
              <w:jc w:val="center"/>
              <w:rPr>
                <w:rFonts w:ascii="宋体" w:hAnsi="宋体"/>
                <w:sz w:val="24"/>
              </w:rPr>
            </w:pPr>
          </w:p>
        </w:tc>
        <w:tc>
          <w:tcPr>
            <w:tcW w:w="1842" w:type="dxa"/>
            <w:vAlign w:val="center"/>
          </w:tcPr>
          <w:p w:rsidR="00D16493" w:rsidRPr="00143E53" w:rsidRDefault="00D16493" w:rsidP="00360AFF">
            <w:pPr>
              <w:spacing w:afterLines="50" w:line="360" w:lineRule="auto"/>
              <w:jc w:val="center"/>
              <w:rPr>
                <w:rFonts w:ascii="宋体" w:hAnsi="宋体"/>
                <w:sz w:val="24"/>
              </w:rPr>
            </w:pPr>
          </w:p>
        </w:tc>
        <w:tc>
          <w:tcPr>
            <w:tcW w:w="1812" w:type="dxa"/>
            <w:vAlign w:val="center"/>
          </w:tcPr>
          <w:p w:rsidR="00D16493" w:rsidRPr="00143E53" w:rsidRDefault="00D16493" w:rsidP="00360AFF">
            <w:pPr>
              <w:spacing w:afterLines="50" w:line="360" w:lineRule="auto"/>
              <w:jc w:val="center"/>
              <w:rPr>
                <w:rFonts w:ascii="宋体" w:hAnsi="宋体"/>
                <w:sz w:val="24"/>
              </w:rPr>
            </w:pPr>
          </w:p>
        </w:tc>
      </w:tr>
      <w:tr w:rsidR="00D16493" w:rsidRPr="00143E53" w:rsidTr="00D16493">
        <w:trPr>
          <w:jc w:val="center"/>
        </w:trPr>
        <w:tc>
          <w:tcPr>
            <w:tcW w:w="2437" w:type="dxa"/>
            <w:vAlign w:val="center"/>
          </w:tcPr>
          <w:p w:rsidR="00D16493" w:rsidRPr="00143E53" w:rsidRDefault="00BD5AFE" w:rsidP="00360AFF">
            <w:pPr>
              <w:pStyle w:val="a1"/>
              <w:spacing w:afterLines="50" w:line="360" w:lineRule="auto"/>
              <w:ind w:firstLine="0"/>
              <w:jc w:val="center"/>
              <w:rPr>
                <w:rFonts w:ascii="宋体" w:hAnsi="宋体"/>
                <w:sz w:val="24"/>
                <w:szCs w:val="24"/>
              </w:rPr>
            </w:pPr>
            <w:r w:rsidRPr="00143E53">
              <w:rPr>
                <w:rFonts w:ascii="宋体" w:hAnsi="宋体" w:hint="eastAsia"/>
                <w:sz w:val="24"/>
                <w:szCs w:val="24"/>
              </w:rPr>
              <w:t>实际偿付</w:t>
            </w:r>
            <w:r w:rsidR="00D16493" w:rsidRPr="00143E53">
              <w:rPr>
                <w:rFonts w:ascii="宋体" w:hAnsi="宋体"/>
                <w:sz w:val="24"/>
                <w:szCs w:val="24"/>
              </w:rPr>
              <w:t>能力</w:t>
            </w:r>
          </w:p>
        </w:tc>
        <w:tc>
          <w:tcPr>
            <w:tcW w:w="1701" w:type="dxa"/>
            <w:vAlign w:val="center"/>
          </w:tcPr>
          <w:p w:rsidR="00D16493" w:rsidRPr="00143E53" w:rsidRDefault="00D16493" w:rsidP="00360AFF">
            <w:pPr>
              <w:spacing w:afterLines="50" w:line="360" w:lineRule="auto"/>
              <w:jc w:val="center"/>
              <w:rPr>
                <w:rFonts w:ascii="宋体" w:hAnsi="宋体"/>
                <w:sz w:val="24"/>
              </w:rPr>
            </w:pPr>
          </w:p>
        </w:tc>
        <w:tc>
          <w:tcPr>
            <w:tcW w:w="1842" w:type="dxa"/>
            <w:vAlign w:val="center"/>
          </w:tcPr>
          <w:p w:rsidR="00D16493" w:rsidRPr="00143E53" w:rsidRDefault="00D16493" w:rsidP="00360AFF">
            <w:pPr>
              <w:spacing w:afterLines="50" w:line="360" w:lineRule="auto"/>
              <w:jc w:val="center"/>
              <w:rPr>
                <w:rFonts w:ascii="宋体" w:hAnsi="宋体"/>
                <w:sz w:val="24"/>
              </w:rPr>
            </w:pPr>
          </w:p>
        </w:tc>
        <w:tc>
          <w:tcPr>
            <w:tcW w:w="1812" w:type="dxa"/>
            <w:vAlign w:val="center"/>
          </w:tcPr>
          <w:p w:rsidR="00D16493" w:rsidRPr="00143E53" w:rsidRDefault="00D16493" w:rsidP="00360AFF">
            <w:pPr>
              <w:spacing w:afterLines="50" w:line="360" w:lineRule="auto"/>
              <w:jc w:val="center"/>
              <w:rPr>
                <w:rFonts w:ascii="宋体" w:hAnsi="宋体"/>
                <w:sz w:val="24"/>
              </w:rPr>
            </w:pPr>
          </w:p>
        </w:tc>
      </w:tr>
      <w:tr w:rsidR="00D16493" w:rsidRPr="00143E53" w:rsidTr="00D16493">
        <w:trPr>
          <w:jc w:val="center"/>
        </w:trPr>
        <w:tc>
          <w:tcPr>
            <w:tcW w:w="2437" w:type="dxa"/>
            <w:vAlign w:val="center"/>
          </w:tcPr>
          <w:p w:rsidR="00D16493" w:rsidRPr="00143E53" w:rsidRDefault="00D16493" w:rsidP="00360AFF">
            <w:pPr>
              <w:pStyle w:val="a1"/>
              <w:spacing w:afterLines="50" w:line="360" w:lineRule="auto"/>
              <w:ind w:firstLine="0"/>
              <w:jc w:val="center"/>
              <w:rPr>
                <w:rFonts w:ascii="宋体" w:hAnsi="宋体"/>
                <w:sz w:val="24"/>
                <w:szCs w:val="24"/>
              </w:rPr>
            </w:pPr>
            <w:r w:rsidRPr="00143E53">
              <w:rPr>
                <w:rFonts w:ascii="宋体" w:hAnsi="宋体"/>
                <w:sz w:val="24"/>
                <w:szCs w:val="24"/>
              </w:rPr>
              <w:t>偿付能力充足率</w:t>
            </w:r>
          </w:p>
        </w:tc>
        <w:tc>
          <w:tcPr>
            <w:tcW w:w="1701" w:type="dxa"/>
            <w:vAlign w:val="center"/>
          </w:tcPr>
          <w:p w:rsidR="00D16493" w:rsidRPr="00143E53" w:rsidRDefault="00D16493" w:rsidP="00360AFF">
            <w:pPr>
              <w:spacing w:afterLines="50" w:line="360" w:lineRule="auto"/>
              <w:jc w:val="center"/>
              <w:rPr>
                <w:rFonts w:ascii="宋体" w:hAnsi="宋体"/>
                <w:sz w:val="24"/>
              </w:rPr>
            </w:pPr>
          </w:p>
        </w:tc>
        <w:tc>
          <w:tcPr>
            <w:tcW w:w="1842" w:type="dxa"/>
            <w:vAlign w:val="center"/>
          </w:tcPr>
          <w:p w:rsidR="00D16493" w:rsidRPr="00143E53" w:rsidRDefault="00D16493" w:rsidP="00360AFF">
            <w:pPr>
              <w:spacing w:afterLines="50" w:line="360" w:lineRule="auto"/>
              <w:jc w:val="center"/>
              <w:rPr>
                <w:rFonts w:ascii="宋体" w:hAnsi="宋体"/>
                <w:sz w:val="24"/>
              </w:rPr>
            </w:pPr>
          </w:p>
        </w:tc>
        <w:tc>
          <w:tcPr>
            <w:tcW w:w="1812" w:type="dxa"/>
            <w:vAlign w:val="center"/>
          </w:tcPr>
          <w:p w:rsidR="00D16493" w:rsidRPr="00143E53" w:rsidRDefault="00D16493" w:rsidP="00360AFF">
            <w:pPr>
              <w:spacing w:afterLines="50" w:line="360" w:lineRule="auto"/>
              <w:jc w:val="center"/>
              <w:rPr>
                <w:rFonts w:ascii="宋体" w:hAnsi="宋体"/>
                <w:sz w:val="24"/>
              </w:rPr>
            </w:pPr>
          </w:p>
        </w:tc>
      </w:tr>
    </w:tbl>
    <w:p w:rsidR="002638E9" w:rsidRPr="00143E53" w:rsidRDefault="002638E9" w:rsidP="00360AFF">
      <w:pPr>
        <w:pStyle w:val="a1"/>
        <w:spacing w:afterLines="50" w:line="360" w:lineRule="auto"/>
        <w:ind w:firstLineChars="200" w:firstLine="480"/>
        <w:rPr>
          <w:rFonts w:ascii="宋体" w:hAnsi="宋体"/>
          <w:sz w:val="24"/>
          <w:szCs w:val="24"/>
        </w:rPr>
      </w:pPr>
    </w:p>
    <w:p w:rsidR="002638E9" w:rsidRPr="00143E53" w:rsidRDefault="002638E9" w:rsidP="00360AFF">
      <w:pPr>
        <w:spacing w:afterLines="50" w:line="360" w:lineRule="auto"/>
        <w:ind w:firstLineChars="200" w:firstLine="480"/>
        <w:rPr>
          <w:rFonts w:ascii="宋体" w:hAnsi="宋体"/>
          <w:sz w:val="24"/>
        </w:rPr>
      </w:pPr>
      <w:r w:rsidRPr="00143E53">
        <w:rPr>
          <w:rFonts w:ascii="宋体" w:hAnsi="宋体"/>
          <w:sz w:val="24"/>
        </w:rPr>
        <w:t>（四）类似项目承保经验、理赔经验及</w:t>
      </w:r>
      <w:r w:rsidR="0080388C" w:rsidRPr="00143E53">
        <w:rPr>
          <w:rFonts w:ascii="宋体" w:hAnsi="宋体" w:hint="eastAsia"/>
          <w:sz w:val="24"/>
        </w:rPr>
        <w:t>理赔金额</w:t>
      </w:r>
      <w:r w:rsidRPr="00143E53">
        <w:rPr>
          <w:rFonts w:ascii="宋体" w:hAnsi="宋体"/>
          <w:sz w:val="24"/>
        </w:rPr>
        <w:t>介绍</w:t>
      </w:r>
    </w:p>
    <w:p w:rsidR="002638E9" w:rsidRPr="00143E53" w:rsidRDefault="002638E9" w:rsidP="00360AFF">
      <w:pPr>
        <w:pStyle w:val="a1"/>
        <w:spacing w:afterLines="50" w:line="360" w:lineRule="auto"/>
        <w:ind w:firstLineChars="200" w:firstLine="480"/>
        <w:rPr>
          <w:rFonts w:ascii="宋体" w:hAnsi="宋体"/>
          <w:bCs/>
          <w:sz w:val="24"/>
          <w:szCs w:val="24"/>
        </w:rPr>
      </w:pPr>
      <w:r w:rsidRPr="00143E53">
        <w:rPr>
          <w:rFonts w:ascii="宋体" w:hAnsi="宋体"/>
          <w:bCs/>
          <w:sz w:val="24"/>
          <w:szCs w:val="24"/>
        </w:rPr>
        <w:t>1、</w:t>
      </w:r>
      <w:r w:rsidR="00FE3354" w:rsidRPr="00143E53">
        <w:rPr>
          <w:rFonts w:ascii="宋体" w:hAnsi="宋体" w:hint="eastAsia"/>
          <w:bCs/>
          <w:sz w:val="24"/>
          <w:szCs w:val="24"/>
        </w:rPr>
        <w:t>同类项目</w:t>
      </w:r>
      <w:r w:rsidR="00FE3354" w:rsidRPr="00143E53">
        <w:rPr>
          <w:rFonts w:ascii="宋体" w:hAnsi="宋体"/>
          <w:bCs/>
          <w:sz w:val="24"/>
          <w:szCs w:val="24"/>
        </w:rPr>
        <w:t>承保</w:t>
      </w:r>
      <w:r w:rsidR="00FE3354" w:rsidRPr="00143E53">
        <w:rPr>
          <w:rFonts w:ascii="宋体" w:hAnsi="宋体" w:hint="eastAsia"/>
          <w:bCs/>
          <w:sz w:val="24"/>
          <w:szCs w:val="24"/>
        </w:rPr>
        <w:t>次数</w:t>
      </w:r>
    </w:p>
    <w:p w:rsidR="002638E9" w:rsidRPr="00143E53" w:rsidRDefault="002638E9" w:rsidP="00360AFF">
      <w:pPr>
        <w:pStyle w:val="a1"/>
        <w:spacing w:afterLines="50" w:line="360" w:lineRule="auto"/>
        <w:ind w:firstLineChars="200" w:firstLine="480"/>
        <w:rPr>
          <w:rFonts w:ascii="宋体" w:hAnsi="宋体"/>
          <w:bCs/>
          <w:sz w:val="24"/>
          <w:szCs w:val="24"/>
        </w:rPr>
      </w:pPr>
      <w:r w:rsidRPr="00143E53">
        <w:rPr>
          <w:rFonts w:ascii="宋体" w:hAnsi="宋体"/>
          <w:bCs/>
          <w:sz w:val="24"/>
          <w:szCs w:val="24"/>
        </w:rPr>
        <w:t>（应</w:t>
      </w:r>
      <w:r w:rsidR="00FE3354" w:rsidRPr="00143E53">
        <w:rPr>
          <w:rFonts w:ascii="宋体" w:hAnsi="宋体" w:hint="eastAsia"/>
          <w:bCs/>
          <w:sz w:val="24"/>
          <w:szCs w:val="24"/>
        </w:rPr>
        <w:t>为承保次数，</w:t>
      </w:r>
      <w:r w:rsidRPr="00143E53">
        <w:rPr>
          <w:rFonts w:ascii="宋体" w:hAnsi="宋体"/>
          <w:bCs/>
          <w:sz w:val="24"/>
          <w:szCs w:val="24"/>
        </w:rPr>
        <w:t>包含项目名称、保险险种、项目规模等。）</w:t>
      </w:r>
    </w:p>
    <w:p w:rsidR="002638E9" w:rsidRPr="00143E53" w:rsidRDefault="002638E9" w:rsidP="00360AFF">
      <w:pPr>
        <w:pStyle w:val="a1"/>
        <w:spacing w:afterLines="50" w:line="360" w:lineRule="auto"/>
        <w:ind w:firstLineChars="200" w:firstLine="480"/>
        <w:rPr>
          <w:rFonts w:ascii="宋体" w:hAnsi="宋体"/>
          <w:bCs/>
          <w:sz w:val="24"/>
          <w:szCs w:val="24"/>
        </w:rPr>
      </w:pPr>
      <w:r w:rsidRPr="00143E53">
        <w:rPr>
          <w:rFonts w:ascii="宋体" w:hAnsi="宋体"/>
          <w:bCs/>
          <w:sz w:val="24"/>
          <w:szCs w:val="24"/>
        </w:rPr>
        <w:t>2、</w:t>
      </w:r>
      <w:r w:rsidR="00FE3354" w:rsidRPr="00143E53">
        <w:rPr>
          <w:rFonts w:ascii="宋体" w:hAnsi="宋体" w:hint="eastAsia"/>
          <w:bCs/>
          <w:sz w:val="24"/>
          <w:szCs w:val="24"/>
        </w:rPr>
        <w:t>同类项目</w:t>
      </w:r>
      <w:r w:rsidR="00FE3354" w:rsidRPr="00143E53">
        <w:rPr>
          <w:rFonts w:ascii="宋体" w:hAnsi="宋体"/>
          <w:bCs/>
          <w:sz w:val="24"/>
          <w:szCs w:val="24"/>
        </w:rPr>
        <w:t>理赔</w:t>
      </w:r>
      <w:r w:rsidR="00FE3354" w:rsidRPr="00143E53">
        <w:rPr>
          <w:rFonts w:ascii="宋体" w:hAnsi="宋体" w:hint="eastAsia"/>
          <w:bCs/>
          <w:sz w:val="24"/>
          <w:szCs w:val="24"/>
        </w:rPr>
        <w:t>案件数</w:t>
      </w:r>
    </w:p>
    <w:p w:rsidR="002638E9" w:rsidRPr="00143E53" w:rsidRDefault="002638E9" w:rsidP="00360AFF">
      <w:pPr>
        <w:pStyle w:val="a1"/>
        <w:spacing w:afterLines="50" w:line="360" w:lineRule="auto"/>
        <w:ind w:firstLineChars="200" w:firstLine="480"/>
        <w:rPr>
          <w:rFonts w:ascii="宋体" w:hAnsi="宋体"/>
          <w:bCs/>
          <w:sz w:val="24"/>
          <w:szCs w:val="24"/>
        </w:rPr>
      </w:pPr>
      <w:r w:rsidRPr="00143E53">
        <w:rPr>
          <w:rFonts w:ascii="宋体" w:hAnsi="宋体"/>
          <w:bCs/>
          <w:sz w:val="24"/>
          <w:szCs w:val="24"/>
        </w:rPr>
        <w:t>（应</w:t>
      </w:r>
      <w:r w:rsidR="00052C98" w:rsidRPr="00143E53">
        <w:rPr>
          <w:rFonts w:ascii="宋体" w:hAnsi="宋体" w:hint="eastAsia"/>
          <w:bCs/>
          <w:sz w:val="24"/>
          <w:szCs w:val="24"/>
        </w:rPr>
        <w:t>为</w:t>
      </w:r>
      <w:r w:rsidR="00FE3354" w:rsidRPr="00143E53">
        <w:rPr>
          <w:rFonts w:ascii="宋体" w:hAnsi="宋体" w:hint="eastAsia"/>
          <w:bCs/>
          <w:sz w:val="24"/>
          <w:szCs w:val="24"/>
        </w:rPr>
        <w:t>承保的理赔案件数，</w:t>
      </w:r>
      <w:r w:rsidRPr="00143E53">
        <w:rPr>
          <w:rFonts w:ascii="宋体" w:hAnsi="宋体"/>
          <w:bCs/>
          <w:sz w:val="24"/>
          <w:szCs w:val="24"/>
        </w:rPr>
        <w:t>包含项目名称、保险险种、出险原因、损失金额</w:t>
      </w:r>
      <w:r w:rsidRPr="00143E53">
        <w:rPr>
          <w:rFonts w:ascii="宋体" w:hAnsi="宋体"/>
          <w:bCs/>
          <w:sz w:val="24"/>
          <w:szCs w:val="24"/>
        </w:rPr>
        <w:lastRenderedPageBreak/>
        <w:t>和赔偿金额</w:t>
      </w:r>
      <w:r w:rsidR="00C85EE1" w:rsidRPr="00143E53">
        <w:rPr>
          <w:rFonts w:ascii="宋体" w:hAnsi="宋体" w:hint="eastAsia"/>
          <w:bCs/>
          <w:sz w:val="24"/>
          <w:szCs w:val="24"/>
        </w:rPr>
        <w:t>、赔付速度</w:t>
      </w:r>
      <w:r w:rsidRPr="00143E53">
        <w:rPr>
          <w:rFonts w:ascii="宋体" w:hAnsi="宋体"/>
          <w:bCs/>
          <w:sz w:val="24"/>
          <w:szCs w:val="24"/>
        </w:rPr>
        <w:t>等。）</w:t>
      </w:r>
    </w:p>
    <w:p w:rsidR="002638E9" w:rsidRPr="00143E53" w:rsidRDefault="002638E9" w:rsidP="00360AFF">
      <w:pPr>
        <w:pStyle w:val="a1"/>
        <w:spacing w:afterLines="50" w:line="360" w:lineRule="auto"/>
        <w:ind w:firstLineChars="200" w:firstLine="480"/>
        <w:rPr>
          <w:rFonts w:ascii="宋体" w:hAnsi="宋体"/>
          <w:bCs/>
          <w:sz w:val="24"/>
          <w:szCs w:val="24"/>
        </w:rPr>
      </w:pPr>
      <w:r w:rsidRPr="00143E53">
        <w:rPr>
          <w:rFonts w:ascii="宋体" w:hAnsi="宋体"/>
          <w:bCs/>
          <w:sz w:val="24"/>
          <w:szCs w:val="24"/>
        </w:rPr>
        <w:t>3、</w:t>
      </w:r>
      <w:r w:rsidR="00FE3354" w:rsidRPr="00143E53">
        <w:rPr>
          <w:rFonts w:ascii="宋体" w:hAnsi="宋体" w:hint="eastAsia"/>
          <w:bCs/>
          <w:sz w:val="24"/>
          <w:szCs w:val="24"/>
        </w:rPr>
        <w:t>同类项目理赔金额</w:t>
      </w:r>
    </w:p>
    <w:p w:rsidR="002638E9" w:rsidRPr="00143E53" w:rsidRDefault="002638E9" w:rsidP="00360AFF">
      <w:pPr>
        <w:pStyle w:val="a1"/>
        <w:spacing w:afterLines="50" w:line="360" w:lineRule="auto"/>
        <w:ind w:firstLineChars="200" w:firstLine="480"/>
        <w:rPr>
          <w:rFonts w:ascii="宋体" w:hAnsi="宋体"/>
          <w:bCs/>
          <w:sz w:val="24"/>
          <w:szCs w:val="24"/>
        </w:rPr>
      </w:pPr>
      <w:r w:rsidRPr="00143E53">
        <w:rPr>
          <w:rFonts w:ascii="宋体" w:hAnsi="宋体"/>
          <w:bCs/>
          <w:sz w:val="24"/>
          <w:szCs w:val="24"/>
        </w:rPr>
        <w:t>（应包含项目名称、</w:t>
      </w:r>
      <w:r w:rsidR="00FE3354" w:rsidRPr="00143E53">
        <w:rPr>
          <w:rFonts w:ascii="宋体" w:hAnsi="宋体" w:hint="eastAsia"/>
          <w:bCs/>
          <w:sz w:val="24"/>
          <w:szCs w:val="24"/>
        </w:rPr>
        <w:t>理赔金额、总理赔金额</w:t>
      </w:r>
      <w:r w:rsidRPr="00143E53">
        <w:rPr>
          <w:rFonts w:ascii="宋体" w:hAnsi="宋体"/>
          <w:bCs/>
          <w:sz w:val="24"/>
          <w:szCs w:val="24"/>
        </w:rPr>
        <w:t>等）</w:t>
      </w:r>
    </w:p>
    <w:p w:rsidR="002638E9" w:rsidRPr="00143E53" w:rsidRDefault="002638E9" w:rsidP="00360AFF">
      <w:pPr>
        <w:pStyle w:val="a1"/>
        <w:spacing w:afterLines="50" w:line="360" w:lineRule="auto"/>
        <w:ind w:firstLineChars="200" w:firstLine="480"/>
        <w:rPr>
          <w:rFonts w:ascii="宋体" w:hAnsi="宋体"/>
          <w:sz w:val="24"/>
          <w:szCs w:val="24"/>
        </w:rPr>
      </w:pPr>
    </w:p>
    <w:p w:rsidR="002638E9" w:rsidRPr="00143E53" w:rsidRDefault="002638E9" w:rsidP="00360AFF">
      <w:pPr>
        <w:pStyle w:val="a1"/>
        <w:spacing w:afterLines="50" w:line="360" w:lineRule="auto"/>
        <w:ind w:left="562" w:firstLine="0"/>
        <w:rPr>
          <w:rFonts w:ascii="宋体" w:hAnsi="宋体"/>
          <w:bCs/>
          <w:sz w:val="24"/>
          <w:szCs w:val="24"/>
        </w:rPr>
      </w:pPr>
      <w:r w:rsidRPr="00143E53">
        <w:rPr>
          <w:rFonts w:ascii="宋体" w:hAnsi="宋体"/>
          <w:bCs/>
          <w:sz w:val="24"/>
          <w:szCs w:val="24"/>
        </w:rPr>
        <w:t>（五）近三年经济行为受到起诉情况</w:t>
      </w:r>
    </w:p>
    <w:p w:rsidR="002638E9" w:rsidRPr="00143E53" w:rsidRDefault="002638E9" w:rsidP="00360AFF">
      <w:pPr>
        <w:pStyle w:val="a1"/>
        <w:spacing w:afterLines="50" w:line="360" w:lineRule="auto"/>
        <w:ind w:firstLineChars="200" w:firstLine="480"/>
        <w:rPr>
          <w:rFonts w:ascii="宋体" w:hAnsi="宋体"/>
          <w:bCs/>
          <w:sz w:val="24"/>
          <w:szCs w:val="24"/>
        </w:rPr>
      </w:pPr>
      <w:r w:rsidRPr="00143E53">
        <w:rPr>
          <w:rFonts w:ascii="宋体" w:hAnsi="宋体"/>
          <w:bCs/>
          <w:sz w:val="24"/>
          <w:szCs w:val="24"/>
        </w:rPr>
        <w:t>（说明：若没有，请明确说明“无”。）</w:t>
      </w:r>
    </w:p>
    <w:p w:rsidR="002638E9" w:rsidRPr="00143E53" w:rsidRDefault="002638E9" w:rsidP="00360AFF">
      <w:pPr>
        <w:pStyle w:val="a1"/>
        <w:spacing w:afterLines="50" w:line="360" w:lineRule="auto"/>
        <w:ind w:left="562" w:firstLine="0"/>
        <w:rPr>
          <w:rFonts w:ascii="宋体" w:hAnsi="宋体"/>
          <w:bCs/>
          <w:sz w:val="24"/>
          <w:szCs w:val="24"/>
        </w:rPr>
      </w:pPr>
    </w:p>
    <w:p w:rsidR="002638E9" w:rsidRPr="00143E53" w:rsidRDefault="002638E9" w:rsidP="00360AFF">
      <w:pPr>
        <w:pStyle w:val="a1"/>
        <w:spacing w:afterLines="50" w:line="360" w:lineRule="auto"/>
        <w:ind w:firstLineChars="200" w:firstLine="480"/>
        <w:rPr>
          <w:rFonts w:ascii="宋体" w:hAnsi="宋体"/>
          <w:bCs/>
          <w:sz w:val="24"/>
          <w:szCs w:val="24"/>
        </w:rPr>
      </w:pPr>
      <w:r w:rsidRPr="00143E53">
        <w:rPr>
          <w:rFonts w:ascii="宋体" w:hAnsi="宋体"/>
          <w:bCs/>
          <w:sz w:val="24"/>
          <w:szCs w:val="24"/>
        </w:rPr>
        <w:t>（六）其它文件和资料</w:t>
      </w:r>
    </w:p>
    <w:p w:rsidR="002638E9" w:rsidRPr="00143E53" w:rsidRDefault="002638E9" w:rsidP="00360AFF">
      <w:pPr>
        <w:pStyle w:val="a1"/>
        <w:spacing w:afterLines="50" w:line="360" w:lineRule="auto"/>
        <w:ind w:left="562" w:firstLine="0"/>
        <w:rPr>
          <w:rFonts w:ascii="宋体" w:hAnsi="宋体"/>
          <w:b/>
          <w:bCs/>
          <w:sz w:val="24"/>
          <w:szCs w:val="24"/>
        </w:rPr>
      </w:pPr>
    </w:p>
    <w:p w:rsidR="002638E9" w:rsidRPr="00143E53" w:rsidRDefault="002638E9" w:rsidP="00360AFF">
      <w:pPr>
        <w:pStyle w:val="a1"/>
        <w:spacing w:afterLines="50" w:line="360" w:lineRule="auto"/>
        <w:ind w:firstLine="496"/>
        <w:rPr>
          <w:rFonts w:ascii="宋体" w:hAnsi="宋体"/>
          <w:sz w:val="24"/>
          <w:szCs w:val="24"/>
        </w:rPr>
      </w:pPr>
      <w:r w:rsidRPr="00143E53">
        <w:rPr>
          <w:rFonts w:ascii="宋体" w:hAnsi="宋体"/>
          <w:sz w:val="24"/>
          <w:szCs w:val="24"/>
        </w:rPr>
        <w:t>法定代表人或授权代表：（签字）</w:t>
      </w:r>
    </w:p>
    <w:p w:rsidR="002638E9" w:rsidRPr="00143E53" w:rsidRDefault="002638E9" w:rsidP="00360AFF">
      <w:pPr>
        <w:pStyle w:val="a1"/>
        <w:spacing w:afterLines="50" w:line="360" w:lineRule="auto"/>
        <w:ind w:firstLine="496"/>
        <w:rPr>
          <w:rFonts w:ascii="宋体" w:hAnsi="宋体"/>
          <w:sz w:val="24"/>
          <w:szCs w:val="24"/>
        </w:rPr>
      </w:pPr>
    </w:p>
    <w:p w:rsidR="002638E9" w:rsidRPr="00143E53" w:rsidRDefault="00F93D21" w:rsidP="00360AFF">
      <w:pPr>
        <w:pStyle w:val="a1"/>
        <w:spacing w:afterLines="50" w:line="360" w:lineRule="auto"/>
        <w:ind w:firstLine="496"/>
        <w:rPr>
          <w:rFonts w:ascii="宋体" w:hAnsi="宋体"/>
          <w:sz w:val="24"/>
          <w:szCs w:val="24"/>
        </w:rPr>
      </w:pPr>
      <w:r w:rsidRPr="00143E53">
        <w:rPr>
          <w:rFonts w:ascii="宋体" w:hAnsi="宋体" w:hint="eastAsia"/>
          <w:sz w:val="24"/>
          <w:szCs w:val="24"/>
        </w:rPr>
        <w:t>投标单位</w:t>
      </w:r>
      <w:r w:rsidR="002638E9" w:rsidRPr="00143E53">
        <w:rPr>
          <w:rFonts w:ascii="宋体" w:hAnsi="宋体"/>
          <w:sz w:val="24"/>
          <w:szCs w:val="24"/>
        </w:rPr>
        <w:t>：（公章）</w:t>
      </w:r>
    </w:p>
    <w:p w:rsidR="002638E9" w:rsidRPr="00143E53" w:rsidRDefault="002638E9" w:rsidP="00360AFF">
      <w:pPr>
        <w:pStyle w:val="a1"/>
        <w:spacing w:afterLines="50" w:line="360" w:lineRule="auto"/>
        <w:ind w:firstLine="496"/>
        <w:rPr>
          <w:rFonts w:ascii="宋体" w:hAnsi="宋体"/>
          <w:sz w:val="24"/>
          <w:szCs w:val="24"/>
        </w:rPr>
      </w:pPr>
    </w:p>
    <w:p w:rsidR="002638E9" w:rsidRPr="00143E53" w:rsidRDefault="002638E9" w:rsidP="00360AFF">
      <w:pPr>
        <w:pStyle w:val="a1"/>
        <w:spacing w:afterLines="50" w:line="360" w:lineRule="auto"/>
        <w:ind w:firstLine="496"/>
        <w:rPr>
          <w:rFonts w:ascii="宋体" w:hAnsi="宋体"/>
          <w:sz w:val="24"/>
          <w:szCs w:val="24"/>
        </w:rPr>
      </w:pPr>
      <w:r w:rsidRPr="00143E53">
        <w:rPr>
          <w:rFonts w:ascii="宋体" w:hAnsi="宋体"/>
          <w:sz w:val="24"/>
          <w:szCs w:val="24"/>
        </w:rPr>
        <w:t xml:space="preserve">日期：    年     月   </w:t>
      </w:r>
    </w:p>
    <w:p w:rsidR="00EF00CA" w:rsidRPr="00143E53" w:rsidRDefault="00EF00CA" w:rsidP="00EF00CA">
      <w:pPr>
        <w:pStyle w:val="20"/>
        <w:keepLines/>
        <w:spacing w:before="240" w:after="240"/>
        <w:rPr>
          <w:rFonts w:ascii="宋体" w:eastAsia="宋体"/>
          <w:b w:val="0"/>
          <w:bCs w:val="0"/>
          <w:sz w:val="24"/>
        </w:rPr>
      </w:pPr>
      <w:bookmarkStart w:id="59" w:name="_Toc148361223"/>
      <w:r w:rsidRPr="00143E53">
        <w:rPr>
          <w:rFonts w:ascii="宋体" w:eastAsia="宋体"/>
          <w:b w:val="0"/>
          <w:bCs w:val="0"/>
          <w:sz w:val="24"/>
        </w:rPr>
        <w:br w:type="page"/>
      </w:r>
      <w:bookmarkStart w:id="60" w:name="_Toc448982274"/>
      <w:bookmarkStart w:id="61" w:name="_Toc448982398"/>
      <w:bookmarkStart w:id="62" w:name="_Toc23341660"/>
      <w:bookmarkStart w:id="63" w:name="_Toc70355265"/>
      <w:r w:rsidR="001E50A5">
        <w:rPr>
          <w:rFonts w:ascii="宋体" w:eastAsia="宋体" w:hint="eastAsia"/>
          <w:b w:val="0"/>
          <w:bCs w:val="0"/>
          <w:sz w:val="24"/>
        </w:rPr>
        <w:lastRenderedPageBreak/>
        <w:t>九</w:t>
      </w:r>
      <w:r w:rsidRPr="00143E53">
        <w:rPr>
          <w:rFonts w:ascii="宋体" w:eastAsia="宋体"/>
          <w:b w:val="0"/>
          <w:bCs w:val="0"/>
          <w:sz w:val="24"/>
        </w:rPr>
        <w:t>、</w:t>
      </w:r>
      <w:r w:rsidRPr="00143E53">
        <w:rPr>
          <w:rFonts w:ascii="宋体" w:eastAsia="宋体" w:hint="eastAsia"/>
          <w:b w:val="0"/>
          <w:bCs w:val="0"/>
          <w:sz w:val="24"/>
        </w:rPr>
        <w:t>保险条件及服务内容创新表</w:t>
      </w:r>
      <w:r w:rsidRPr="00143E53">
        <w:rPr>
          <w:rFonts w:ascii="宋体" w:eastAsia="宋体"/>
          <w:b w:val="0"/>
          <w:bCs w:val="0"/>
          <w:sz w:val="24"/>
        </w:rPr>
        <w:t>（格式）</w:t>
      </w:r>
      <w:bookmarkEnd w:id="60"/>
      <w:bookmarkEnd w:id="61"/>
      <w:bookmarkEnd w:id="62"/>
      <w:bookmarkEnd w:id="63"/>
    </w:p>
    <w:p w:rsidR="00EF00CA" w:rsidRPr="001E50A5" w:rsidRDefault="00EF00CA" w:rsidP="00EF00CA">
      <w:pPr>
        <w:spacing w:line="360" w:lineRule="auto"/>
        <w:rPr>
          <w:rFonts w:ascii="宋体" w:hAnsi="宋体"/>
          <w:sz w:val="24"/>
        </w:rPr>
      </w:pPr>
    </w:p>
    <w:p w:rsidR="00EF00CA" w:rsidRPr="00143E53" w:rsidRDefault="00EF00CA" w:rsidP="00EF00CA">
      <w:pPr>
        <w:spacing w:line="360" w:lineRule="auto"/>
        <w:ind w:firstLineChars="200" w:firstLine="480"/>
        <w:rPr>
          <w:rFonts w:ascii="宋体" w:hAnsi="宋体"/>
          <w:sz w:val="24"/>
        </w:rPr>
      </w:pPr>
      <w:r w:rsidRPr="00143E53">
        <w:rPr>
          <w:rFonts w:ascii="宋体" w:hAnsi="宋体" w:hint="eastAsia"/>
          <w:sz w:val="24"/>
        </w:rPr>
        <w:t>投标单位</w:t>
      </w:r>
      <w:r w:rsidRPr="00143E53">
        <w:rPr>
          <w:rFonts w:ascii="宋体" w:hAnsi="宋体"/>
          <w:sz w:val="24"/>
        </w:rPr>
        <w:t>可将所能提供的超出</w:t>
      </w:r>
      <w:r w:rsidRPr="00143E53">
        <w:rPr>
          <w:rFonts w:ascii="宋体" w:hAnsi="宋体" w:hint="eastAsia"/>
          <w:sz w:val="24"/>
        </w:rPr>
        <w:t>招标</w:t>
      </w:r>
      <w:r w:rsidRPr="00143E53">
        <w:rPr>
          <w:rFonts w:ascii="宋体" w:hAnsi="宋体"/>
          <w:sz w:val="24"/>
        </w:rPr>
        <w:t>文件要求的其它各</w:t>
      </w:r>
      <w:proofErr w:type="gramStart"/>
      <w:r w:rsidRPr="00143E53">
        <w:rPr>
          <w:rFonts w:ascii="宋体" w:hAnsi="宋体"/>
          <w:sz w:val="24"/>
        </w:rPr>
        <w:t>类</w:t>
      </w:r>
      <w:r w:rsidRPr="00143E53">
        <w:rPr>
          <w:rFonts w:ascii="宋体" w:hAnsi="宋体" w:hint="eastAsia"/>
          <w:sz w:val="24"/>
        </w:rPr>
        <w:t>创新</w:t>
      </w:r>
      <w:proofErr w:type="gramEnd"/>
      <w:r w:rsidRPr="00143E53">
        <w:rPr>
          <w:rFonts w:ascii="宋体" w:hAnsi="宋体"/>
          <w:sz w:val="24"/>
        </w:rPr>
        <w:t>条件按下表格式汇总：</w:t>
      </w:r>
      <w:r w:rsidR="00340840" w:rsidRPr="00143E53">
        <w:rPr>
          <w:rFonts w:ascii="宋体" w:hAnsi="宋体" w:hint="eastAsia"/>
          <w:sz w:val="24"/>
        </w:rPr>
        <w:t>（此项不可和优惠项重复）</w:t>
      </w:r>
    </w:p>
    <w:p w:rsidR="00EF00CA" w:rsidRPr="00143E53" w:rsidRDefault="00EF00CA" w:rsidP="00EF00CA">
      <w:pPr>
        <w:spacing w:line="360" w:lineRule="auto"/>
        <w:rPr>
          <w:rFonts w:ascii="宋体" w:hAnsi="宋体"/>
          <w:sz w:val="24"/>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7789"/>
      </w:tblGrid>
      <w:tr w:rsidR="00EF00CA" w:rsidRPr="00143E53" w:rsidTr="00D1706A">
        <w:trPr>
          <w:cantSplit/>
          <w:trHeight w:val="467"/>
          <w:jc w:val="center"/>
        </w:trPr>
        <w:tc>
          <w:tcPr>
            <w:tcW w:w="959" w:type="dxa"/>
            <w:vAlign w:val="center"/>
          </w:tcPr>
          <w:p w:rsidR="00EF00CA" w:rsidRPr="00143E53" w:rsidRDefault="00EF00CA" w:rsidP="00360AFF">
            <w:pPr>
              <w:spacing w:afterLines="50" w:line="360" w:lineRule="auto"/>
              <w:jc w:val="center"/>
              <w:rPr>
                <w:rFonts w:ascii="宋体" w:hAnsi="宋体"/>
                <w:sz w:val="24"/>
              </w:rPr>
            </w:pPr>
            <w:r w:rsidRPr="00143E53">
              <w:rPr>
                <w:rFonts w:ascii="宋体" w:hAnsi="宋体"/>
                <w:sz w:val="24"/>
              </w:rPr>
              <w:t>序号</w:t>
            </w:r>
          </w:p>
        </w:tc>
        <w:tc>
          <w:tcPr>
            <w:tcW w:w="7789" w:type="dxa"/>
            <w:vAlign w:val="center"/>
          </w:tcPr>
          <w:p w:rsidR="00EF00CA" w:rsidRPr="00143E53" w:rsidRDefault="00EF00CA" w:rsidP="00360AFF">
            <w:pPr>
              <w:spacing w:afterLines="50" w:line="360" w:lineRule="auto"/>
              <w:jc w:val="center"/>
              <w:rPr>
                <w:rFonts w:ascii="宋体" w:hAnsi="宋体"/>
                <w:sz w:val="24"/>
              </w:rPr>
            </w:pPr>
            <w:r w:rsidRPr="00143E53">
              <w:rPr>
                <w:rFonts w:ascii="宋体" w:hAnsi="宋体"/>
                <w:sz w:val="24"/>
              </w:rPr>
              <w:t>详细内容</w:t>
            </w:r>
          </w:p>
        </w:tc>
      </w:tr>
      <w:tr w:rsidR="00EF00CA" w:rsidRPr="00143E53" w:rsidTr="00D1706A">
        <w:trPr>
          <w:cantSplit/>
          <w:trHeight w:val="467"/>
          <w:jc w:val="center"/>
        </w:trPr>
        <w:tc>
          <w:tcPr>
            <w:tcW w:w="959" w:type="dxa"/>
            <w:vAlign w:val="center"/>
          </w:tcPr>
          <w:p w:rsidR="00EF00CA" w:rsidRPr="00143E53" w:rsidRDefault="00EF00CA" w:rsidP="00360AFF">
            <w:pPr>
              <w:spacing w:afterLines="50" w:line="360" w:lineRule="auto"/>
              <w:jc w:val="center"/>
              <w:rPr>
                <w:rFonts w:ascii="宋体" w:hAnsi="宋体"/>
                <w:sz w:val="24"/>
              </w:rPr>
            </w:pPr>
          </w:p>
        </w:tc>
        <w:tc>
          <w:tcPr>
            <w:tcW w:w="7789" w:type="dxa"/>
            <w:vAlign w:val="center"/>
          </w:tcPr>
          <w:p w:rsidR="00EF00CA" w:rsidRPr="00143E53" w:rsidRDefault="00EF00CA" w:rsidP="00360AFF">
            <w:pPr>
              <w:spacing w:afterLines="50" w:line="360" w:lineRule="auto"/>
              <w:jc w:val="center"/>
              <w:rPr>
                <w:rFonts w:ascii="宋体" w:hAnsi="宋体"/>
                <w:sz w:val="24"/>
              </w:rPr>
            </w:pPr>
          </w:p>
        </w:tc>
      </w:tr>
      <w:tr w:rsidR="00EF00CA" w:rsidRPr="00143E53" w:rsidTr="00D1706A">
        <w:trPr>
          <w:cantSplit/>
          <w:trHeight w:val="467"/>
          <w:jc w:val="center"/>
        </w:trPr>
        <w:tc>
          <w:tcPr>
            <w:tcW w:w="959" w:type="dxa"/>
            <w:vAlign w:val="center"/>
          </w:tcPr>
          <w:p w:rsidR="00EF00CA" w:rsidRPr="00143E53" w:rsidRDefault="00EF00CA" w:rsidP="00360AFF">
            <w:pPr>
              <w:spacing w:afterLines="50" w:line="360" w:lineRule="auto"/>
              <w:jc w:val="center"/>
              <w:rPr>
                <w:rFonts w:ascii="宋体" w:hAnsi="宋体"/>
                <w:sz w:val="24"/>
              </w:rPr>
            </w:pPr>
          </w:p>
        </w:tc>
        <w:tc>
          <w:tcPr>
            <w:tcW w:w="7789" w:type="dxa"/>
            <w:vAlign w:val="center"/>
          </w:tcPr>
          <w:p w:rsidR="00EF00CA" w:rsidRPr="00143E53" w:rsidRDefault="00EF00CA" w:rsidP="00360AFF">
            <w:pPr>
              <w:spacing w:afterLines="50" w:line="360" w:lineRule="auto"/>
              <w:jc w:val="center"/>
              <w:rPr>
                <w:rFonts w:ascii="宋体" w:hAnsi="宋体"/>
                <w:sz w:val="24"/>
              </w:rPr>
            </w:pPr>
          </w:p>
        </w:tc>
      </w:tr>
      <w:tr w:rsidR="00EF00CA" w:rsidRPr="00143E53" w:rsidTr="00D1706A">
        <w:trPr>
          <w:cantSplit/>
          <w:trHeight w:val="467"/>
          <w:jc w:val="center"/>
        </w:trPr>
        <w:tc>
          <w:tcPr>
            <w:tcW w:w="959" w:type="dxa"/>
            <w:vAlign w:val="center"/>
          </w:tcPr>
          <w:p w:rsidR="00EF00CA" w:rsidRPr="00143E53" w:rsidRDefault="00EF00CA" w:rsidP="00360AFF">
            <w:pPr>
              <w:spacing w:afterLines="50" w:line="360" w:lineRule="auto"/>
              <w:jc w:val="center"/>
              <w:rPr>
                <w:rFonts w:ascii="宋体" w:hAnsi="宋体"/>
                <w:sz w:val="24"/>
              </w:rPr>
            </w:pPr>
          </w:p>
        </w:tc>
        <w:tc>
          <w:tcPr>
            <w:tcW w:w="7789" w:type="dxa"/>
            <w:vAlign w:val="center"/>
          </w:tcPr>
          <w:p w:rsidR="00EF00CA" w:rsidRPr="00143E53" w:rsidRDefault="00EF00CA" w:rsidP="00360AFF">
            <w:pPr>
              <w:spacing w:afterLines="50" w:line="360" w:lineRule="auto"/>
              <w:jc w:val="center"/>
              <w:rPr>
                <w:rFonts w:ascii="宋体" w:hAnsi="宋体"/>
                <w:sz w:val="24"/>
              </w:rPr>
            </w:pPr>
          </w:p>
        </w:tc>
      </w:tr>
      <w:tr w:rsidR="00EF00CA" w:rsidRPr="00143E53" w:rsidTr="00D1706A">
        <w:trPr>
          <w:cantSplit/>
          <w:trHeight w:val="467"/>
          <w:jc w:val="center"/>
        </w:trPr>
        <w:tc>
          <w:tcPr>
            <w:tcW w:w="959" w:type="dxa"/>
            <w:tcBorders>
              <w:bottom w:val="single" w:sz="4" w:space="0" w:color="auto"/>
            </w:tcBorders>
            <w:vAlign w:val="center"/>
          </w:tcPr>
          <w:p w:rsidR="00EF00CA" w:rsidRPr="00143E53" w:rsidRDefault="00EF00CA" w:rsidP="00360AFF">
            <w:pPr>
              <w:spacing w:afterLines="50" w:line="360" w:lineRule="auto"/>
              <w:jc w:val="center"/>
              <w:rPr>
                <w:rFonts w:ascii="宋体" w:hAnsi="宋体"/>
                <w:sz w:val="24"/>
              </w:rPr>
            </w:pPr>
          </w:p>
        </w:tc>
        <w:tc>
          <w:tcPr>
            <w:tcW w:w="7789" w:type="dxa"/>
            <w:tcBorders>
              <w:bottom w:val="single" w:sz="4" w:space="0" w:color="auto"/>
            </w:tcBorders>
            <w:vAlign w:val="center"/>
          </w:tcPr>
          <w:p w:rsidR="00EF00CA" w:rsidRPr="00143E53" w:rsidRDefault="00EF00CA" w:rsidP="00360AFF">
            <w:pPr>
              <w:spacing w:afterLines="50" w:line="360" w:lineRule="auto"/>
              <w:jc w:val="center"/>
              <w:rPr>
                <w:rFonts w:ascii="宋体" w:hAnsi="宋体"/>
                <w:sz w:val="24"/>
              </w:rPr>
            </w:pPr>
          </w:p>
        </w:tc>
      </w:tr>
    </w:tbl>
    <w:p w:rsidR="00EF00CA" w:rsidRPr="00143E53" w:rsidRDefault="00EF00CA" w:rsidP="00360AFF">
      <w:pPr>
        <w:spacing w:afterLines="50" w:line="360" w:lineRule="auto"/>
        <w:rPr>
          <w:rFonts w:ascii="宋体" w:hAnsi="宋体"/>
          <w:sz w:val="24"/>
        </w:rPr>
      </w:pPr>
      <w:r w:rsidRPr="00143E53">
        <w:rPr>
          <w:rFonts w:ascii="宋体" w:hAnsi="宋体"/>
          <w:sz w:val="24"/>
        </w:rPr>
        <w:t>（表格</w:t>
      </w:r>
      <w:proofErr w:type="gramStart"/>
      <w:r w:rsidRPr="00143E53">
        <w:rPr>
          <w:rFonts w:ascii="宋体" w:hAnsi="宋体"/>
          <w:sz w:val="24"/>
        </w:rPr>
        <w:t>不够可</w:t>
      </w:r>
      <w:proofErr w:type="gramEnd"/>
      <w:r w:rsidRPr="00143E53">
        <w:rPr>
          <w:rFonts w:ascii="宋体" w:hAnsi="宋体"/>
          <w:sz w:val="24"/>
        </w:rPr>
        <w:t>按格式扩展）</w:t>
      </w:r>
    </w:p>
    <w:p w:rsidR="00EF00CA" w:rsidRPr="00143E53" w:rsidRDefault="00EF00CA" w:rsidP="00360AFF">
      <w:pPr>
        <w:pStyle w:val="a1"/>
        <w:spacing w:afterLines="50" w:line="360" w:lineRule="auto"/>
        <w:ind w:firstLine="0"/>
        <w:rPr>
          <w:rFonts w:ascii="宋体" w:hAnsi="宋体"/>
          <w:b/>
          <w:bCs/>
          <w:sz w:val="24"/>
          <w:szCs w:val="24"/>
        </w:rPr>
      </w:pPr>
    </w:p>
    <w:p w:rsidR="00EE148D" w:rsidRPr="00143E53" w:rsidRDefault="000C5733" w:rsidP="00EE148D">
      <w:pPr>
        <w:pStyle w:val="20"/>
        <w:keepLines/>
        <w:spacing w:before="240" w:after="240"/>
        <w:rPr>
          <w:rFonts w:ascii="宋体" w:eastAsia="宋体"/>
          <w:b w:val="0"/>
          <w:bCs w:val="0"/>
          <w:sz w:val="24"/>
        </w:rPr>
      </w:pPr>
      <w:r w:rsidRPr="00143E53">
        <w:rPr>
          <w:rFonts w:ascii="宋体" w:eastAsia="宋体"/>
          <w:b w:val="0"/>
          <w:bCs w:val="0"/>
          <w:sz w:val="24"/>
        </w:rPr>
        <w:br w:type="page"/>
      </w:r>
      <w:bookmarkStart w:id="64" w:name="_Toc448982275"/>
      <w:bookmarkStart w:id="65" w:name="_Toc448982399"/>
      <w:bookmarkStart w:id="66" w:name="_Toc23341661"/>
      <w:bookmarkStart w:id="67" w:name="_Toc70355266"/>
      <w:r w:rsidR="001E50A5">
        <w:rPr>
          <w:rFonts w:ascii="宋体" w:eastAsia="宋体" w:hint="eastAsia"/>
          <w:b w:val="0"/>
          <w:bCs w:val="0"/>
          <w:sz w:val="24"/>
        </w:rPr>
        <w:lastRenderedPageBreak/>
        <w:t>十</w:t>
      </w:r>
      <w:r w:rsidR="00C85EE1" w:rsidRPr="00143E53">
        <w:rPr>
          <w:rFonts w:ascii="宋体" w:eastAsia="宋体"/>
          <w:b w:val="0"/>
          <w:bCs w:val="0"/>
          <w:sz w:val="24"/>
        </w:rPr>
        <w:t>、</w:t>
      </w:r>
      <w:r w:rsidR="0055205F" w:rsidRPr="00143E53">
        <w:rPr>
          <w:rFonts w:ascii="宋体" w:eastAsia="宋体" w:hint="eastAsia"/>
          <w:b w:val="0"/>
          <w:bCs w:val="0"/>
          <w:sz w:val="24"/>
        </w:rPr>
        <w:t>报价</w:t>
      </w:r>
      <w:r w:rsidR="00C85EE1" w:rsidRPr="00143E53">
        <w:rPr>
          <w:rFonts w:ascii="宋体" w:eastAsia="宋体"/>
          <w:b w:val="0"/>
          <w:bCs w:val="0"/>
          <w:sz w:val="24"/>
        </w:rPr>
        <w:t>（格式）</w:t>
      </w:r>
      <w:bookmarkEnd w:id="59"/>
      <w:bookmarkEnd w:id="64"/>
      <w:bookmarkEnd w:id="65"/>
      <w:bookmarkEnd w:id="66"/>
      <w:bookmarkEnd w:id="67"/>
    </w:p>
    <w:p w:rsidR="00EE148D" w:rsidRPr="00143E53" w:rsidRDefault="00EE148D" w:rsidP="00360AFF">
      <w:pPr>
        <w:pStyle w:val="a1"/>
        <w:spacing w:afterLines="50" w:line="360" w:lineRule="auto"/>
        <w:ind w:firstLine="496"/>
        <w:rPr>
          <w:rFonts w:ascii="宋体" w:hAnsi="宋体"/>
          <w:b/>
          <w:sz w:val="24"/>
          <w:szCs w:val="24"/>
        </w:rPr>
      </w:pPr>
      <w:r w:rsidRPr="00143E53">
        <w:rPr>
          <w:rFonts w:ascii="宋体" w:hAnsi="宋体"/>
          <w:b/>
          <w:sz w:val="24"/>
          <w:szCs w:val="24"/>
        </w:rPr>
        <w:t>（一）报价</w:t>
      </w:r>
    </w:p>
    <w:tbl>
      <w:tblPr>
        <w:tblW w:w="8763" w:type="dxa"/>
        <w:jc w:val="center"/>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3240"/>
        <w:gridCol w:w="1134"/>
        <w:gridCol w:w="1275"/>
        <w:gridCol w:w="2297"/>
      </w:tblGrid>
      <w:tr w:rsidR="00EB6AAD" w:rsidRPr="00143E53" w:rsidTr="00455B43">
        <w:trPr>
          <w:jc w:val="center"/>
        </w:trPr>
        <w:tc>
          <w:tcPr>
            <w:tcW w:w="817" w:type="dxa"/>
            <w:vAlign w:val="center"/>
          </w:tcPr>
          <w:p w:rsidR="00EB6AAD" w:rsidRPr="00143E53" w:rsidRDefault="00EB6AAD" w:rsidP="00360AFF">
            <w:pPr>
              <w:pStyle w:val="a1"/>
              <w:spacing w:afterLines="50" w:line="360" w:lineRule="auto"/>
              <w:ind w:firstLine="0"/>
              <w:jc w:val="center"/>
              <w:rPr>
                <w:rFonts w:ascii="宋体" w:hAnsi="宋体"/>
                <w:b/>
                <w:bCs/>
                <w:sz w:val="24"/>
                <w:szCs w:val="24"/>
              </w:rPr>
            </w:pPr>
            <w:r w:rsidRPr="00143E53">
              <w:rPr>
                <w:rFonts w:ascii="宋体" w:hAnsi="宋体" w:hint="eastAsia"/>
                <w:b/>
                <w:bCs/>
                <w:sz w:val="24"/>
                <w:szCs w:val="24"/>
              </w:rPr>
              <w:t>序号</w:t>
            </w:r>
          </w:p>
        </w:tc>
        <w:tc>
          <w:tcPr>
            <w:tcW w:w="3240" w:type="dxa"/>
            <w:vAlign w:val="center"/>
          </w:tcPr>
          <w:p w:rsidR="00EB6AAD" w:rsidRPr="00143E53" w:rsidRDefault="00EB6AAD" w:rsidP="00360AFF">
            <w:pPr>
              <w:pStyle w:val="a1"/>
              <w:spacing w:afterLines="50" w:line="360" w:lineRule="auto"/>
              <w:jc w:val="center"/>
              <w:rPr>
                <w:rFonts w:ascii="宋体" w:hAnsi="宋体"/>
                <w:b/>
                <w:bCs/>
                <w:sz w:val="24"/>
                <w:szCs w:val="24"/>
              </w:rPr>
            </w:pPr>
            <w:r w:rsidRPr="00143E53">
              <w:rPr>
                <w:rFonts w:ascii="宋体" w:hAnsi="宋体"/>
                <w:b/>
                <w:bCs/>
                <w:sz w:val="24"/>
                <w:szCs w:val="24"/>
              </w:rPr>
              <w:t>保险险种</w:t>
            </w:r>
          </w:p>
        </w:tc>
        <w:tc>
          <w:tcPr>
            <w:tcW w:w="1134" w:type="dxa"/>
            <w:vAlign w:val="center"/>
          </w:tcPr>
          <w:p w:rsidR="00EB6AAD" w:rsidRPr="00143E53" w:rsidRDefault="00EB6AAD" w:rsidP="00360AFF">
            <w:pPr>
              <w:pStyle w:val="a1"/>
              <w:spacing w:afterLines="50" w:line="360" w:lineRule="auto"/>
              <w:ind w:firstLine="0"/>
              <w:jc w:val="center"/>
              <w:rPr>
                <w:rFonts w:ascii="宋体" w:hAnsi="宋体"/>
                <w:b/>
                <w:bCs/>
                <w:sz w:val="24"/>
                <w:szCs w:val="24"/>
              </w:rPr>
            </w:pPr>
            <w:r w:rsidRPr="00143E53">
              <w:rPr>
                <w:rFonts w:ascii="宋体" w:hAnsi="宋体" w:hint="eastAsia"/>
                <w:b/>
                <w:bCs/>
                <w:sz w:val="24"/>
                <w:szCs w:val="24"/>
              </w:rPr>
              <w:t>可承保比例</w:t>
            </w:r>
          </w:p>
        </w:tc>
        <w:tc>
          <w:tcPr>
            <w:tcW w:w="1275" w:type="dxa"/>
            <w:vAlign w:val="center"/>
          </w:tcPr>
          <w:p w:rsidR="00EB6AAD" w:rsidRPr="00143E53" w:rsidRDefault="00EB6AAD" w:rsidP="00360AFF">
            <w:pPr>
              <w:pStyle w:val="a1"/>
              <w:spacing w:afterLines="50" w:line="360" w:lineRule="auto"/>
              <w:ind w:firstLine="0"/>
              <w:jc w:val="center"/>
              <w:rPr>
                <w:rFonts w:ascii="宋体" w:hAnsi="宋体"/>
                <w:b/>
                <w:bCs/>
                <w:sz w:val="24"/>
                <w:szCs w:val="24"/>
              </w:rPr>
            </w:pPr>
            <w:r w:rsidRPr="00143E53">
              <w:rPr>
                <w:rFonts w:ascii="宋体" w:hAnsi="宋体"/>
                <w:b/>
                <w:bCs/>
                <w:sz w:val="24"/>
                <w:szCs w:val="24"/>
              </w:rPr>
              <w:t>保险费率</w:t>
            </w:r>
          </w:p>
          <w:p w:rsidR="00EB6AAD" w:rsidRPr="00143E53" w:rsidRDefault="00EB6AAD" w:rsidP="00360AFF">
            <w:pPr>
              <w:pStyle w:val="a1"/>
              <w:spacing w:afterLines="50" w:line="360" w:lineRule="auto"/>
              <w:ind w:firstLine="0"/>
              <w:jc w:val="center"/>
              <w:rPr>
                <w:rFonts w:ascii="宋体" w:hAnsi="宋体"/>
                <w:b/>
                <w:bCs/>
                <w:sz w:val="24"/>
                <w:szCs w:val="24"/>
              </w:rPr>
            </w:pPr>
            <w:r w:rsidRPr="00143E53">
              <w:rPr>
                <w:rFonts w:ascii="宋体" w:hAnsi="宋体" w:hint="eastAsia"/>
                <w:b/>
                <w:bCs/>
                <w:sz w:val="24"/>
                <w:szCs w:val="24"/>
              </w:rPr>
              <w:t>（%）</w:t>
            </w:r>
          </w:p>
        </w:tc>
        <w:tc>
          <w:tcPr>
            <w:tcW w:w="2297" w:type="dxa"/>
            <w:vAlign w:val="center"/>
          </w:tcPr>
          <w:p w:rsidR="00EB6AAD" w:rsidRPr="00143E53" w:rsidRDefault="00EB6AAD" w:rsidP="00360AFF">
            <w:pPr>
              <w:pStyle w:val="a1"/>
              <w:spacing w:afterLines="50" w:line="360" w:lineRule="auto"/>
              <w:ind w:firstLine="0"/>
              <w:jc w:val="center"/>
              <w:rPr>
                <w:rFonts w:ascii="宋体" w:hAnsi="宋体"/>
                <w:b/>
                <w:bCs/>
                <w:sz w:val="24"/>
                <w:szCs w:val="24"/>
              </w:rPr>
            </w:pPr>
            <w:r w:rsidRPr="00143E53">
              <w:rPr>
                <w:rFonts w:ascii="宋体" w:hAnsi="宋体"/>
                <w:b/>
                <w:bCs/>
                <w:sz w:val="24"/>
                <w:szCs w:val="24"/>
              </w:rPr>
              <w:t>保险费</w:t>
            </w:r>
          </w:p>
          <w:p w:rsidR="00EB6AAD" w:rsidRPr="00143E53" w:rsidRDefault="00EB6AAD" w:rsidP="00360AFF">
            <w:pPr>
              <w:pStyle w:val="a1"/>
              <w:spacing w:afterLines="50" w:line="360" w:lineRule="auto"/>
              <w:ind w:firstLine="0"/>
              <w:jc w:val="center"/>
              <w:rPr>
                <w:rFonts w:ascii="宋体" w:hAnsi="宋体"/>
                <w:b/>
                <w:bCs/>
                <w:sz w:val="24"/>
                <w:szCs w:val="24"/>
              </w:rPr>
            </w:pPr>
            <w:r w:rsidRPr="00143E53">
              <w:rPr>
                <w:rFonts w:ascii="宋体" w:hAnsi="宋体" w:hint="eastAsia"/>
                <w:b/>
                <w:bCs/>
                <w:sz w:val="24"/>
                <w:szCs w:val="24"/>
              </w:rPr>
              <w:t>（元）</w:t>
            </w:r>
          </w:p>
        </w:tc>
      </w:tr>
      <w:tr w:rsidR="00EB6AAD" w:rsidRPr="00143E53" w:rsidTr="00455B43">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EB6AAD" w:rsidRPr="00143E53" w:rsidRDefault="00EB6AAD" w:rsidP="00360AFF">
            <w:pPr>
              <w:pStyle w:val="a1"/>
              <w:spacing w:afterLines="50" w:line="360" w:lineRule="auto"/>
              <w:ind w:firstLine="0"/>
              <w:jc w:val="center"/>
              <w:rPr>
                <w:rFonts w:ascii="宋体" w:hAnsi="宋体"/>
                <w:sz w:val="24"/>
                <w:szCs w:val="24"/>
              </w:rPr>
            </w:pPr>
            <w:r w:rsidRPr="00143E53">
              <w:rPr>
                <w:rFonts w:ascii="宋体" w:hAnsi="宋体" w:hint="eastAsia"/>
                <w:sz w:val="24"/>
                <w:szCs w:val="24"/>
              </w:rPr>
              <w:t>1</w:t>
            </w:r>
          </w:p>
        </w:tc>
        <w:tc>
          <w:tcPr>
            <w:tcW w:w="3240" w:type="dxa"/>
            <w:tcBorders>
              <w:top w:val="single" w:sz="4" w:space="0" w:color="auto"/>
              <w:left w:val="single" w:sz="4" w:space="0" w:color="auto"/>
              <w:bottom w:val="single" w:sz="4" w:space="0" w:color="auto"/>
              <w:right w:val="single" w:sz="4" w:space="0" w:color="auto"/>
            </w:tcBorders>
            <w:vAlign w:val="center"/>
          </w:tcPr>
          <w:p w:rsidR="00EB6AAD" w:rsidRPr="00143E53" w:rsidRDefault="00052C98" w:rsidP="00360AFF">
            <w:pPr>
              <w:pStyle w:val="a1"/>
              <w:spacing w:afterLines="50" w:line="360" w:lineRule="auto"/>
              <w:ind w:firstLine="0"/>
              <w:rPr>
                <w:rFonts w:ascii="宋体" w:hAnsi="宋体"/>
                <w:sz w:val="24"/>
                <w:szCs w:val="24"/>
              </w:rPr>
            </w:pPr>
            <w:r w:rsidRPr="00143E53">
              <w:rPr>
                <w:rFonts w:ascii="宋体" w:hAnsi="宋体" w:hint="eastAsia"/>
                <w:sz w:val="24"/>
                <w:szCs w:val="24"/>
              </w:rPr>
              <w:t>财产一切险</w:t>
            </w:r>
            <w:r w:rsidR="00B608E2">
              <w:rPr>
                <w:rFonts w:ascii="宋体" w:hAnsi="宋体" w:hint="eastAsia"/>
                <w:sz w:val="24"/>
                <w:szCs w:val="24"/>
              </w:rPr>
              <w:t>（各标的项目）</w:t>
            </w:r>
          </w:p>
        </w:tc>
        <w:tc>
          <w:tcPr>
            <w:tcW w:w="1134" w:type="dxa"/>
            <w:tcBorders>
              <w:top w:val="single" w:sz="4" w:space="0" w:color="auto"/>
              <w:left w:val="single" w:sz="4" w:space="0" w:color="auto"/>
              <w:bottom w:val="single" w:sz="4" w:space="0" w:color="auto"/>
              <w:right w:val="single" w:sz="4" w:space="0" w:color="auto"/>
            </w:tcBorders>
            <w:vAlign w:val="center"/>
          </w:tcPr>
          <w:p w:rsidR="00EB6AAD" w:rsidRPr="00143E53" w:rsidRDefault="00052C98" w:rsidP="00360AFF">
            <w:pPr>
              <w:pStyle w:val="a1"/>
              <w:spacing w:afterLines="50" w:line="360" w:lineRule="auto"/>
              <w:ind w:firstLine="0"/>
              <w:jc w:val="center"/>
              <w:rPr>
                <w:rFonts w:ascii="宋体" w:hAnsi="宋体"/>
                <w:sz w:val="24"/>
                <w:szCs w:val="24"/>
              </w:rPr>
            </w:pPr>
            <w:r w:rsidRPr="00143E53">
              <w:rPr>
                <w:rFonts w:ascii="宋体" w:hAnsi="宋体" w:hint="eastAsia"/>
                <w:sz w:val="24"/>
                <w:szCs w:val="24"/>
              </w:rPr>
              <w:t>100</w:t>
            </w:r>
            <w:r w:rsidR="004D4103" w:rsidRPr="00143E53">
              <w:rPr>
                <w:rFonts w:ascii="宋体" w:hAnsi="宋体" w:hint="eastAsia"/>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rsidR="00EB6AAD" w:rsidRPr="00143E53" w:rsidRDefault="00EB6AAD" w:rsidP="00360AFF">
            <w:pPr>
              <w:pStyle w:val="a1"/>
              <w:spacing w:afterLines="50" w:line="360" w:lineRule="auto"/>
              <w:ind w:firstLine="0"/>
              <w:jc w:val="center"/>
              <w:rPr>
                <w:rFonts w:ascii="宋体" w:hAnsi="宋体"/>
                <w:sz w:val="24"/>
                <w:szCs w:val="24"/>
              </w:rPr>
            </w:pPr>
            <w:r w:rsidRPr="00143E53">
              <w:rPr>
                <w:rFonts w:ascii="宋体" w:hAnsi="宋体" w:hint="eastAsia"/>
                <w:sz w:val="24"/>
                <w:szCs w:val="24"/>
              </w:rPr>
              <w:t>%</w:t>
            </w:r>
          </w:p>
        </w:tc>
        <w:tc>
          <w:tcPr>
            <w:tcW w:w="2297" w:type="dxa"/>
            <w:tcBorders>
              <w:top w:val="single" w:sz="4" w:space="0" w:color="auto"/>
              <w:left w:val="single" w:sz="4" w:space="0" w:color="auto"/>
              <w:bottom w:val="single" w:sz="4" w:space="0" w:color="auto"/>
              <w:right w:val="single" w:sz="4" w:space="0" w:color="auto"/>
            </w:tcBorders>
            <w:vAlign w:val="center"/>
          </w:tcPr>
          <w:p w:rsidR="00EB6AAD" w:rsidRPr="00143E53" w:rsidRDefault="00EB6AAD" w:rsidP="00360AFF">
            <w:pPr>
              <w:pStyle w:val="a1"/>
              <w:spacing w:afterLines="50" w:line="360" w:lineRule="auto"/>
              <w:ind w:firstLine="0"/>
              <w:rPr>
                <w:rFonts w:ascii="宋体" w:hAnsi="宋体"/>
                <w:sz w:val="24"/>
                <w:szCs w:val="24"/>
              </w:rPr>
            </w:pPr>
          </w:p>
        </w:tc>
      </w:tr>
      <w:tr w:rsidR="00052C98" w:rsidRPr="00143E53" w:rsidTr="00455B43">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52C98" w:rsidRPr="00143E53" w:rsidRDefault="00052C98" w:rsidP="00360AFF">
            <w:pPr>
              <w:pStyle w:val="a1"/>
              <w:spacing w:afterLines="50" w:line="360" w:lineRule="auto"/>
              <w:ind w:firstLine="0"/>
              <w:jc w:val="center"/>
              <w:rPr>
                <w:rFonts w:ascii="宋体" w:hAnsi="宋体"/>
                <w:sz w:val="24"/>
                <w:szCs w:val="24"/>
              </w:rPr>
            </w:pPr>
            <w:r w:rsidRPr="00143E53">
              <w:rPr>
                <w:rFonts w:ascii="宋体" w:hAnsi="宋体" w:hint="eastAsia"/>
                <w:sz w:val="24"/>
                <w:szCs w:val="24"/>
              </w:rPr>
              <w:t>2</w:t>
            </w:r>
          </w:p>
        </w:tc>
        <w:tc>
          <w:tcPr>
            <w:tcW w:w="3240" w:type="dxa"/>
            <w:tcBorders>
              <w:top w:val="single" w:sz="4" w:space="0" w:color="auto"/>
              <w:left w:val="single" w:sz="4" w:space="0" w:color="auto"/>
              <w:bottom w:val="single" w:sz="4" w:space="0" w:color="auto"/>
              <w:right w:val="single" w:sz="4" w:space="0" w:color="auto"/>
            </w:tcBorders>
            <w:vAlign w:val="center"/>
          </w:tcPr>
          <w:p w:rsidR="00052C98" w:rsidRPr="00143E53" w:rsidRDefault="00052C98" w:rsidP="00360AFF">
            <w:pPr>
              <w:pStyle w:val="a1"/>
              <w:spacing w:afterLines="50" w:line="360" w:lineRule="auto"/>
              <w:ind w:firstLine="0"/>
              <w:rPr>
                <w:rFonts w:ascii="宋体" w:hAnsi="宋体"/>
                <w:sz w:val="24"/>
                <w:szCs w:val="24"/>
              </w:rPr>
            </w:pPr>
            <w:r w:rsidRPr="00143E53">
              <w:rPr>
                <w:rFonts w:ascii="宋体" w:hAnsi="宋体" w:hint="eastAsia"/>
                <w:sz w:val="24"/>
                <w:szCs w:val="24"/>
              </w:rPr>
              <w:t>公众责任险</w:t>
            </w:r>
            <w:r w:rsidR="00D1786B" w:rsidRPr="00143E53">
              <w:rPr>
                <w:rFonts w:ascii="宋体" w:hAnsi="宋体" w:hint="eastAsia"/>
                <w:sz w:val="24"/>
                <w:szCs w:val="24"/>
              </w:rPr>
              <w:t>（地址1）</w:t>
            </w:r>
          </w:p>
        </w:tc>
        <w:tc>
          <w:tcPr>
            <w:tcW w:w="1134" w:type="dxa"/>
            <w:tcBorders>
              <w:top w:val="single" w:sz="4" w:space="0" w:color="auto"/>
              <w:left w:val="single" w:sz="4" w:space="0" w:color="auto"/>
              <w:bottom w:val="single" w:sz="4" w:space="0" w:color="auto"/>
              <w:right w:val="single" w:sz="4" w:space="0" w:color="auto"/>
            </w:tcBorders>
            <w:vAlign w:val="center"/>
          </w:tcPr>
          <w:p w:rsidR="00052C98" w:rsidRPr="00143E53" w:rsidRDefault="00052C98" w:rsidP="00360AFF">
            <w:pPr>
              <w:pStyle w:val="a1"/>
              <w:spacing w:afterLines="50" w:line="360" w:lineRule="auto"/>
              <w:ind w:firstLine="0"/>
              <w:jc w:val="center"/>
              <w:rPr>
                <w:rFonts w:ascii="宋体" w:hAnsi="宋体"/>
                <w:sz w:val="24"/>
                <w:szCs w:val="24"/>
              </w:rPr>
            </w:pPr>
            <w:r w:rsidRPr="00143E53">
              <w:rPr>
                <w:rFonts w:ascii="宋体" w:hAnsi="宋体" w:hint="eastAsia"/>
                <w:sz w:val="24"/>
                <w:szCs w:val="24"/>
              </w:rPr>
              <w:t>100%</w:t>
            </w:r>
          </w:p>
        </w:tc>
        <w:tc>
          <w:tcPr>
            <w:tcW w:w="1275" w:type="dxa"/>
            <w:tcBorders>
              <w:top w:val="single" w:sz="4" w:space="0" w:color="auto"/>
              <w:left w:val="single" w:sz="4" w:space="0" w:color="auto"/>
              <w:bottom w:val="single" w:sz="4" w:space="0" w:color="auto"/>
              <w:right w:val="single" w:sz="4" w:space="0" w:color="auto"/>
            </w:tcBorders>
            <w:vAlign w:val="center"/>
          </w:tcPr>
          <w:p w:rsidR="00052C98" w:rsidRPr="00143E53" w:rsidRDefault="00052C98" w:rsidP="00360AFF">
            <w:pPr>
              <w:pStyle w:val="a1"/>
              <w:spacing w:afterLines="50" w:line="360" w:lineRule="auto"/>
              <w:ind w:firstLine="0"/>
              <w:jc w:val="center"/>
              <w:rPr>
                <w:rFonts w:ascii="宋体" w:hAnsi="宋体"/>
                <w:sz w:val="24"/>
                <w:szCs w:val="24"/>
              </w:rPr>
            </w:pPr>
            <w:r w:rsidRPr="00143E53">
              <w:rPr>
                <w:rFonts w:ascii="宋体" w:hAnsi="宋体" w:hint="eastAsia"/>
                <w:sz w:val="24"/>
                <w:szCs w:val="24"/>
              </w:rPr>
              <w:t>%</w:t>
            </w:r>
          </w:p>
        </w:tc>
        <w:tc>
          <w:tcPr>
            <w:tcW w:w="2297" w:type="dxa"/>
            <w:tcBorders>
              <w:top w:val="single" w:sz="4" w:space="0" w:color="auto"/>
              <w:left w:val="single" w:sz="4" w:space="0" w:color="auto"/>
              <w:bottom w:val="single" w:sz="4" w:space="0" w:color="auto"/>
              <w:right w:val="single" w:sz="4" w:space="0" w:color="auto"/>
            </w:tcBorders>
            <w:vAlign w:val="center"/>
          </w:tcPr>
          <w:p w:rsidR="00052C98" w:rsidRPr="00143E53" w:rsidRDefault="00052C98" w:rsidP="00360AFF">
            <w:pPr>
              <w:pStyle w:val="a1"/>
              <w:spacing w:afterLines="50" w:line="360" w:lineRule="auto"/>
              <w:ind w:firstLine="0"/>
              <w:rPr>
                <w:rFonts w:ascii="宋体" w:hAnsi="宋体"/>
                <w:sz w:val="24"/>
                <w:szCs w:val="24"/>
              </w:rPr>
            </w:pPr>
          </w:p>
        </w:tc>
      </w:tr>
      <w:tr w:rsidR="00D1786B" w:rsidRPr="00143E53" w:rsidTr="00455B43">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1786B" w:rsidRPr="00143E53" w:rsidRDefault="00D1786B" w:rsidP="00360AFF">
            <w:pPr>
              <w:pStyle w:val="a1"/>
              <w:spacing w:afterLines="50" w:line="360" w:lineRule="auto"/>
              <w:ind w:firstLine="0"/>
              <w:jc w:val="center"/>
              <w:rPr>
                <w:rFonts w:ascii="宋体" w:hAnsi="宋体"/>
                <w:sz w:val="24"/>
                <w:szCs w:val="24"/>
              </w:rPr>
            </w:pPr>
            <w:r w:rsidRPr="00143E53">
              <w:rPr>
                <w:rFonts w:ascii="宋体" w:hAnsi="宋体" w:hint="eastAsia"/>
                <w:sz w:val="24"/>
                <w:szCs w:val="24"/>
              </w:rPr>
              <w:t>3</w:t>
            </w:r>
          </w:p>
        </w:tc>
        <w:tc>
          <w:tcPr>
            <w:tcW w:w="3240" w:type="dxa"/>
            <w:tcBorders>
              <w:top w:val="single" w:sz="4" w:space="0" w:color="auto"/>
              <w:left w:val="single" w:sz="4" w:space="0" w:color="auto"/>
              <w:bottom w:val="single" w:sz="4" w:space="0" w:color="auto"/>
              <w:right w:val="single" w:sz="4" w:space="0" w:color="auto"/>
            </w:tcBorders>
            <w:vAlign w:val="center"/>
          </w:tcPr>
          <w:p w:rsidR="00D1786B" w:rsidRPr="00143E53" w:rsidRDefault="00D1786B" w:rsidP="00360AFF">
            <w:pPr>
              <w:pStyle w:val="a1"/>
              <w:spacing w:afterLines="50" w:line="360" w:lineRule="auto"/>
              <w:ind w:firstLine="0"/>
              <w:rPr>
                <w:rFonts w:ascii="宋体" w:hAnsi="宋体"/>
                <w:sz w:val="24"/>
                <w:szCs w:val="24"/>
              </w:rPr>
            </w:pPr>
            <w:r w:rsidRPr="00143E53">
              <w:rPr>
                <w:rFonts w:ascii="宋体" w:hAnsi="宋体" w:hint="eastAsia"/>
                <w:sz w:val="24"/>
                <w:szCs w:val="24"/>
              </w:rPr>
              <w:t>公众责任险（地址2）</w:t>
            </w:r>
          </w:p>
        </w:tc>
        <w:tc>
          <w:tcPr>
            <w:tcW w:w="1134" w:type="dxa"/>
            <w:tcBorders>
              <w:top w:val="single" w:sz="4" w:space="0" w:color="auto"/>
              <w:left w:val="single" w:sz="4" w:space="0" w:color="auto"/>
              <w:bottom w:val="single" w:sz="4" w:space="0" w:color="auto"/>
              <w:right w:val="single" w:sz="4" w:space="0" w:color="auto"/>
            </w:tcBorders>
            <w:vAlign w:val="center"/>
          </w:tcPr>
          <w:p w:rsidR="00D1786B" w:rsidRPr="00143E53" w:rsidRDefault="00D1786B" w:rsidP="00360AFF">
            <w:pPr>
              <w:pStyle w:val="a1"/>
              <w:spacing w:afterLines="50" w:line="360" w:lineRule="auto"/>
              <w:ind w:firstLine="0"/>
              <w:jc w:val="center"/>
              <w:rPr>
                <w:rFonts w:ascii="宋体" w:hAnsi="宋体"/>
                <w:sz w:val="24"/>
                <w:szCs w:val="24"/>
              </w:rPr>
            </w:pPr>
            <w:r w:rsidRPr="00143E53">
              <w:rPr>
                <w:rFonts w:ascii="宋体" w:hAnsi="宋体" w:hint="eastAsia"/>
                <w:sz w:val="24"/>
                <w:szCs w:val="24"/>
              </w:rPr>
              <w:t>100%</w:t>
            </w:r>
          </w:p>
        </w:tc>
        <w:tc>
          <w:tcPr>
            <w:tcW w:w="1275" w:type="dxa"/>
            <w:tcBorders>
              <w:top w:val="single" w:sz="4" w:space="0" w:color="auto"/>
              <w:left w:val="single" w:sz="4" w:space="0" w:color="auto"/>
              <w:bottom w:val="single" w:sz="4" w:space="0" w:color="auto"/>
              <w:right w:val="single" w:sz="4" w:space="0" w:color="auto"/>
            </w:tcBorders>
            <w:vAlign w:val="center"/>
          </w:tcPr>
          <w:p w:rsidR="00D1786B" w:rsidRPr="00143E53" w:rsidRDefault="00D1786B" w:rsidP="00360AFF">
            <w:pPr>
              <w:pStyle w:val="a1"/>
              <w:spacing w:afterLines="50" w:line="360" w:lineRule="auto"/>
              <w:ind w:firstLine="0"/>
              <w:jc w:val="center"/>
              <w:rPr>
                <w:rFonts w:ascii="宋体" w:hAnsi="宋体"/>
                <w:sz w:val="24"/>
                <w:szCs w:val="24"/>
              </w:rPr>
            </w:pPr>
            <w:r w:rsidRPr="00143E53">
              <w:rPr>
                <w:rFonts w:ascii="宋体" w:hAnsi="宋体" w:hint="eastAsia"/>
                <w:sz w:val="24"/>
                <w:szCs w:val="24"/>
              </w:rPr>
              <w:t>%</w:t>
            </w:r>
          </w:p>
        </w:tc>
        <w:tc>
          <w:tcPr>
            <w:tcW w:w="2297" w:type="dxa"/>
            <w:tcBorders>
              <w:top w:val="single" w:sz="4" w:space="0" w:color="auto"/>
              <w:left w:val="single" w:sz="4" w:space="0" w:color="auto"/>
              <w:bottom w:val="single" w:sz="4" w:space="0" w:color="auto"/>
              <w:right w:val="single" w:sz="4" w:space="0" w:color="auto"/>
            </w:tcBorders>
            <w:vAlign w:val="center"/>
          </w:tcPr>
          <w:p w:rsidR="00D1786B" w:rsidRPr="00143E53" w:rsidRDefault="00D1786B" w:rsidP="00360AFF">
            <w:pPr>
              <w:pStyle w:val="a1"/>
              <w:spacing w:afterLines="50" w:line="360" w:lineRule="auto"/>
              <w:ind w:firstLine="0"/>
              <w:rPr>
                <w:rFonts w:ascii="宋体" w:hAnsi="宋体"/>
                <w:sz w:val="24"/>
                <w:szCs w:val="24"/>
              </w:rPr>
            </w:pPr>
          </w:p>
        </w:tc>
      </w:tr>
      <w:tr w:rsidR="00D1786B" w:rsidRPr="00143E53" w:rsidTr="00455B43">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1786B" w:rsidRPr="00143E53" w:rsidRDefault="00D1786B" w:rsidP="00360AFF">
            <w:pPr>
              <w:pStyle w:val="a1"/>
              <w:spacing w:afterLines="50" w:line="360" w:lineRule="auto"/>
              <w:ind w:firstLine="0"/>
              <w:jc w:val="center"/>
              <w:rPr>
                <w:rFonts w:ascii="宋体" w:hAnsi="宋体"/>
                <w:sz w:val="24"/>
                <w:szCs w:val="24"/>
              </w:rPr>
            </w:pPr>
            <w:r w:rsidRPr="00143E53">
              <w:rPr>
                <w:rFonts w:ascii="宋体" w:hAnsi="宋体" w:hint="eastAsia"/>
                <w:sz w:val="24"/>
                <w:szCs w:val="24"/>
              </w:rPr>
              <w:t>4</w:t>
            </w:r>
          </w:p>
        </w:tc>
        <w:tc>
          <w:tcPr>
            <w:tcW w:w="3240" w:type="dxa"/>
            <w:tcBorders>
              <w:top w:val="single" w:sz="4" w:space="0" w:color="auto"/>
              <w:left w:val="single" w:sz="4" w:space="0" w:color="auto"/>
              <w:bottom w:val="single" w:sz="4" w:space="0" w:color="auto"/>
              <w:right w:val="single" w:sz="4" w:space="0" w:color="auto"/>
            </w:tcBorders>
            <w:vAlign w:val="center"/>
          </w:tcPr>
          <w:p w:rsidR="00D1786B" w:rsidRPr="00143E53" w:rsidRDefault="00D1786B" w:rsidP="00360AFF">
            <w:pPr>
              <w:pStyle w:val="a1"/>
              <w:spacing w:afterLines="50" w:line="360" w:lineRule="auto"/>
              <w:ind w:firstLine="0"/>
              <w:rPr>
                <w:rFonts w:ascii="宋体" w:hAnsi="宋体"/>
                <w:sz w:val="24"/>
                <w:szCs w:val="24"/>
              </w:rPr>
            </w:pPr>
            <w:r w:rsidRPr="00143E53">
              <w:rPr>
                <w:rFonts w:ascii="宋体" w:hAnsi="宋体" w:hint="eastAsia"/>
                <w:sz w:val="24"/>
                <w:szCs w:val="24"/>
              </w:rPr>
              <w:t>公众责任险（地址3）</w:t>
            </w:r>
          </w:p>
        </w:tc>
        <w:tc>
          <w:tcPr>
            <w:tcW w:w="1134" w:type="dxa"/>
            <w:tcBorders>
              <w:top w:val="single" w:sz="4" w:space="0" w:color="auto"/>
              <w:left w:val="single" w:sz="4" w:space="0" w:color="auto"/>
              <w:bottom w:val="single" w:sz="4" w:space="0" w:color="auto"/>
              <w:right w:val="single" w:sz="4" w:space="0" w:color="auto"/>
            </w:tcBorders>
            <w:vAlign w:val="center"/>
          </w:tcPr>
          <w:p w:rsidR="00D1786B" w:rsidRPr="00143E53" w:rsidRDefault="00D1786B" w:rsidP="00360AFF">
            <w:pPr>
              <w:pStyle w:val="a1"/>
              <w:spacing w:afterLines="50" w:line="360" w:lineRule="auto"/>
              <w:ind w:firstLine="0"/>
              <w:jc w:val="center"/>
              <w:rPr>
                <w:rFonts w:ascii="宋体" w:hAnsi="宋体"/>
                <w:sz w:val="24"/>
                <w:szCs w:val="24"/>
              </w:rPr>
            </w:pPr>
            <w:r w:rsidRPr="00143E53">
              <w:rPr>
                <w:rFonts w:ascii="宋体" w:hAnsi="宋体" w:hint="eastAsia"/>
                <w:sz w:val="24"/>
                <w:szCs w:val="24"/>
              </w:rPr>
              <w:t>100%</w:t>
            </w:r>
          </w:p>
        </w:tc>
        <w:tc>
          <w:tcPr>
            <w:tcW w:w="1275" w:type="dxa"/>
            <w:tcBorders>
              <w:top w:val="single" w:sz="4" w:space="0" w:color="auto"/>
              <w:left w:val="single" w:sz="4" w:space="0" w:color="auto"/>
              <w:bottom w:val="single" w:sz="4" w:space="0" w:color="auto"/>
              <w:right w:val="single" w:sz="4" w:space="0" w:color="auto"/>
            </w:tcBorders>
            <w:vAlign w:val="center"/>
          </w:tcPr>
          <w:p w:rsidR="00D1786B" w:rsidRPr="00143E53" w:rsidRDefault="00D1786B" w:rsidP="00360AFF">
            <w:pPr>
              <w:pStyle w:val="a1"/>
              <w:spacing w:afterLines="50" w:line="360" w:lineRule="auto"/>
              <w:ind w:firstLine="0"/>
              <w:jc w:val="center"/>
              <w:rPr>
                <w:rFonts w:ascii="宋体" w:hAnsi="宋体"/>
                <w:sz w:val="24"/>
                <w:szCs w:val="24"/>
              </w:rPr>
            </w:pPr>
            <w:r w:rsidRPr="00143E53">
              <w:rPr>
                <w:rFonts w:ascii="宋体" w:hAnsi="宋体" w:hint="eastAsia"/>
                <w:sz w:val="24"/>
                <w:szCs w:val="24"/>
              </w:rPr>
              <w:t>%</w:t>
            </w:r>
          </w:p>
        </w:tc>
        <w:tc>
          <w:tcPr>
            <w:tcW w:w="2297" w:type="dxa"/>
            <w:tcBorders>
              <w:top w:val="single" w:sz="4" w:space="0" w:color="auto"/>
              <w:left w:val="single" w:sz="4" w:space="0" w:color="auto"/>
              <w:bottom w:val="single" w:sz="4" w:space="0" w:color="auto"/>
              <w:right w:val="single" w:sz="4" w:space="0" w:color="auto"/>
            </w:tcBorders>
            <w:vAlign w:val="center"/>
          </w:tcPr>
          <w:p w:rsidR="00D1786B" w:rsidRPr="00143E53" w:rsidRDefault="00D1786B" w:rsidP="00360AFF">
            <w:pPr>
              <w:pStyle w:val="a1"/>
              <w:spacing w:afterLines="50" w:line="360" w:lineRule="auto"/>
              <w:ind w:firstLine="0"/>
              <w:rPr>
                <w:rFonts w:ascii="宋体" w:hAnsi="宋体"/>
                <w:sz w:val="24"/>
                <w:szCs w:val="24"/>
              </w:rPr>
            </w:pPr>
          </w:p>
        </w:tc>
      </w:tr>
      <w:tr w:rsidR="00D1786B" w:rsidRPr="00143E53" w:rsidTr="00455B43">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D1786B" w:rsidRPr="00143E53" w:rsidRDefault="00D1786B" w:rsidP="00360AFF">
            <w:pPr>
              <w:pStyle w:val="a1"/>
              <w:spacing w:afterLines="50" w:line="360" w:lineRule="auto"/>
              <w:ind w:firstLine="0"/>
              <w:jc w:val="center"/>
              <w:rPr>
                <w:rFonts w:ascii="宋体" w:hAnsi="宋体"/>
                <w:sz w:val="24"/>
                <w:szCs w:val="24"/>
              </w:rPr>
            </w:pPr>
            <w:r w:rsidRPr="00143E53">
              <w:rPr>
                <w:rFonts w:ascii="宋体" w:hAnsi="宋体" w:hint="eastAsia"/>
                <w:sz w:val="24"/>
                <w:szCs w:val="24"/>
              </w:rPr>
              <w:t>5</w:t>
            </w:r>
          </w:p>
        </w:tc>
        <w:tc>
          <w:tcPr>
            <w:tcW w:w="3240" w:type="dxa"/>
            <w:tcBorders>
              <w:top w:val="single" w:sz="4" w:space="0" w:color="auto"/>
              <w:left w:val="single" w:sz="4" w:space="0" w:color="auto"/>
              <w:bottom w:val="single" w:sz="4" w:space="0" w:color="auto"/>
              <w:right w:val="single" w:sz="4" w:space="0" w:color="auto"/>
            </w:tcBorders>
            <w:vAlign w:val="center"/>
          </w:tcPr>
          <w:p w:rsidR="00D1786B" w:rsidRPr="00143E53" w:rsidRDefault="00D1786B" w:rsidP="00360AFF">
            <w:pPr>
              <w:pStyle w:val="a1"/>
              <w:spacing w:afterLines="50" w:line="360" w:lineRule="auto"/>
              <w:ind w:firstLine="0"/>
              <w:rPr>
                <w:rFonts w:ascii="宋体" w:hAnsi="宋体"/>
                <w:sz w:val="24"/>
                <w:szCs w:val="24"/>
              </w:rPr>
            </w:pPr>
            <w:r w:rsidRPr="00143E53">
              <w:rPr>
                <w:rFonts w:ascii="宋体" w:hAnsi="宋体" w:hint="eastAsia"/>
                <w:sz w:val="24"/>
                <w:szCs w:val="24"/>
              </w:rPr>
              <w:t>公众责任险（地址4）</w:t>
            </w:r>
          </w:p>
        </w:tc>
        <w:tc>
          <w:tcPr>
            <w:tcW w:w="1134" w:type="dxa"/>
            <w:tcBorders>
              <w:top w:val="single" w:sz="4" w:space="0" w:color="auto"/>
              <w:left w:val="single" w:sz="4" w:space="0" w:color="auto"/>
              <w:bottom w:val="single" w:sz="4" w:space="0" w:color="auto"/>
              <w:right w:val="single" w:sz="4" w:space="0" w:color="auto"/>
            </w:tcBorders>
            <w:vAlign w:val="center"/>
          </w:tcPr>
          <w:p w:rsidR="00D1786B" w:rsidRPr="00143E53" w:rsidRDefault="00D1786B" w:rsidP="00360AFF">
            <w:pPr>
              <w:pStyle w:val="a1"/>
              <w:spacing w:afterLines="50" w:line="360" w:lineRule="auto"/>
              <w:ind w:firstLine="0"/>
              <w:jc w:val="center"/>
              <w:rPr>
                <w:rFonts w:ascii="宋体" w:hAnsi="宋体"/>
                <w:sz w:val="24"/>
                <w:szCs w:val="24"/>
              </w:rPr>
            </w:pPr>
            <w:r w:rsidRPr="00143E53">
              <w:rPr>
                <w:rFonts w:ascii="宋体" w:hAnsi="宋体" w:hint="eastAsia"/>
                <w:sz w:val="24"/>
                <w:szCs w:val="24"/>
              </w:rPr>
              <w:t>100%</w:t>
            </w:r>
          </w:p>
        </w:tc>
        <w:tc>
          <w:tcPr>
            <w:tcW w:w="1275" w:type="dxa"/>
            <w:tcBorders>
              <w:top w:val="single" w:sz="4" w:space="0" w:color="auto"/>
              <w:left w:val="single" w:sz="4" w:space="0" w:color="auto"/>
              <w:bottom w:val="single" w:sz="4" w:space="0" w:color="auto"/>
              <w:right w:val="single" w:sz="4" w:space="0" w:color="auto"/>
            </w:tcBorders>
            <w:vAlign w:val="center"/>
          </w:tcPr>
          <w:p w:rsidR="00D1786B" w:rsidRPr="00143E53" w:rsidRDefault="00D1786B" w:rsidP="00360AFF">
            <w:pPr>
              <w:pStyle w:val="a1"/>
              <w:spacing w:afterLines="50" w:line="360" w:lineRule="auto"/>
              <w:ind w:firstLine="0"/>
              <w:jc w:val="center"/>
              <w:rPr>
                <w:rFonts w:ascii="宋体" w:hAnsi="宋体"/>
                <w:sz w:val="24"/>
                <w:szCs w:val="24"/>
              </w:rPr>
            </w:pPr>
            <w:r w:rsidRPr="00143E53">
              <w:rPr>
                <w:rFonts w:ascii="宋体" w:hAnsi="宋体" w:hint="eastAsia"/>
                <w:sz w:val="24"/>
                <w:szCs w:val="24"/>
              </w:rPr>
              <w:t>%</w:t>
            </w:r>
          </w:p>
        </w:tc>
        <w:tc>
          <w:tcPr>
            <w:tcW w:w="2297" w:type="dxa"/>
            <w:tcBorders>
              <w:top w:val="single" w:sz="4" w:space="0" w:color="auto"/>
              <w:left w:val="single" w:sz="4" w:space="0" w:color="auto"/>
              <w:bottom w:val="single" w:sz="4" w:space="0" w:color="auto"/>
              <w:right w:val="single" w:sz="4" w:space="0" w:color="auto"/>
            </w:tcBorders>
            <w:vAlign w:val="center"/>
          </w:tcPr>
          <w:p w:rsidR="00D1786B" w:rsidRPr="00143E53" w:rsidRDefault="00D1786B" w:rsidP="00360AFF">
            <w:pPr>
              <w:pStyle w:val="a1"/>
              <w:spacing w:afterLines="50" w:line="360" w:lineRule="auto"/>
              <w:ind w:firstLine="0"/>
              <w:rPr>
                <w:rFonts w:ascii="宋体" w:hAnsi="宋体"/>
                <w:sz w:val="24"/>
                <w:szCs w:val="24"/>
              </w:rPr>
            </w:pPr>
          </w:p>
        </w:tc>
      </w:tr>
    </w:tbl>
    <w:p w:rsidR="00B5676C" w:rsidRPr="00143E53" w:rsidRDefault="00E43212" w:rsidP="00360AFF">
      <w:pPr>
        <w:pStyle w:val="a1"/>
        <w:spacing w:afterLines="50" w:line="240" w:lineRule="auto"/>
        <w:ind w:firstLine="0"/>
        <w:rPr>
          <w:rFonts w:ascii="宋体" w:hAnsi="宋体"/>
          <w:b/>
          <w:sz w:val="24"/>
          <w:szCs w:val="24"/>
        </w:rPr>
      </w:pPr>
      <w:r w:rsidRPr="00143E53">
        <w:rPr>
          <w:rFonts w:ascii="宋体" w:hAnsi="宋体" w:hint="eastAsia"/>
          <w:b/>
          <w:sz w:val="24"/>
          <w:szCs w:val="24"/>
        </w:rPr>
        <w:t>备注：</w:t>
      </w:r>
      <w:r w:rsidRPr="00143E53">
        <w:rPr>
          <w:rFonts w:ascii="宋体" w:hAnsi="宋体" w:hint="eastAsia"/>
          <w:b/>
          <w:sz w:val="24"/>
          <w:szCs w:val="24"/>
        </w:rPr>
        <w:tab/>
      </w:r>
    </w:p>
    <w:p w:rsidR="00B5676C" w:rsidRPr="007F5579" w:rsidRDefault="00B5676C" w:rsidP="00360AFF">
      <w:pPr>
        <w:pStyle w:val="a1"/>
        <w:spacing w:afterLines="50" w:line="240" w:lineRule="auto"/>
        <w:ind w:firstLineChars="343" w:firstLine="826"/>
        <w:rPr>
          <w:rFonts w:ascii="宋体" w:hAnsi="宋体"/>
          <w:b/>
          <w:sz w:val="24"/>
          <w:szCs w:val="24"/>
        </w:rPr>
      </w:pPr>
      <w:r w:rsidRPr="00143E53">
        <w:rPr>
          <w:rFonts w:ascii="宋体" w:hAnsi="宋体" w:hint="eastAsia"/>
          <w:b/>
          <w:sz w:val="24"/>
          <w:szCs w:val="24"/>
        </w:rPr>
        <w:t>1</w:t>
      </w:r>
      <w:r w:rsidR="00052C98" w:rsidRPr="00143E53">
        <w:rPr>
          <w:rFonts w:ascii="宋体" w:hAnsi="宋体" w:hint="eastAsia"/>
          <w:b/>
          <w:sz w:val="24"/>
          <w:szCs w:val="24"/>
        </w:rPr>
        <w:t>、本报价</w:t>
      </w:r>
      <w:r w:rsidRPr="00143E53">
        <w:rPr>
          <w:rFonts w:ascii="宋体" w:hAnsi="宋体" w:hint="eastAsia"/>
          <w:b/>
          <w:sz w:val="24"/>
          <w:szCs w:val="24"/>
        </w:rPr>
        <w:t>基于</w:t>
      </w:r>
      <w:r w:rsidR="00052C98" w:rsidRPr="00143E53">
        <w:rPr>
          <w:rFonts w:ascii="宋体" w:hAnsi="宋体" w:hint="eastAsia"/>
          <w:b/>
          <w:sz w:val="24"/>
          <w:szCs w:val="24"/>
        </w:rPr>
        <w:t>100</w:t>
      </w:r>
      <w:r w:rsidRPr="00143E53">
        <w:rPr>
          <w:rFonts w:ascii="宋体" w:hAnsi="宋体" w:hint="eastAsia"/>
          <w:b/>
          <w:sz w:val="24"/>
          <w:szCs w:val="24"/>
        </w:rPr>
        <w:t>%份额</w:t>
      </w:r>
      <w:r w:rsidRPr="007F5579">
        <w:rPr>
          <w:rFonts w:ascii="宋体" w:hAnsi="宋体" w:hint="eastAsia"/>
          <w:b/>
          <w:sz w:val="24"/>
          <w:szCs w:val="24"/>
        </w:rPr>
        <w:t>的</w:t>
      </w:r>
      <w:r w:rsidR="0020092E" w:rsidRPr="007F5579">
        <w:rPr>
          <w:rFonts w:ascii="宋体" w:hAnsi="宋体" w:hint="eastAsia"/>
          <w:b/>
          <w:sz w:val="24"/>
          <w:szCs w:val="24"/>
        </w:rPr>
        <w:t>承保</w:t>
      </w:r>
      <w:r w:rsidRPr="007F5579">
        <w:rPr>
          <w:rFonts w:ascii="宋体" w:hAnsi="宋体" w:hint="eastAsia"/>
          <w:b/>
          <w:sz w:val="24"/>
          <w:szCs w:val="24"/>
        </w:rPr>
        <w:t>报价</w:t>
      </w:r>
      <w:r w:rsidR="00052C98" w:rsidRPr="007F5579">
        <w:rPr>
          <w:rFonts w:ascii="宋体" w:hAnsi="宋体" w:hint="eastAsia"/>
          <w:b/>
          <w:sz w:val="24"/>
          <w:szCs w:val="24"/>
        </w:rPr>
        <w:t>。</w:t>
      </w:r>
    </w:p>
    <w:p w:rsidR="00B5676C" w:rsidRPr="00143E53" w:rsidRDefault="00B5676C" w:rsidP="00360AFF">
      <w:pPr>
        <w:pStyle w:val="a1"/>
        <w:spacing w:afterLines="50" w:line="240" w:lineRule="auto"/>
        <w:ind w:firstLineChars="343" w:firstLine="826"/>
        <w:rPr>
          <w:rFonts w:ascii="宋体" w:hAnsi="宋体"/>
          <w:b/>
          <w:sz w:val="24"/>
          <w:szCs w:val="24"/>
        </w:rPr>
      </w:pPr>
      <w:r w:rsidRPr="007F5579">
        <w:rPr>
          <w:rFonts w:ascii="宋体" w:hAnsi="宋体" w:hint="eastAsia"/>
          <w:b/>
          <w:sz w:val="24"/>
          <w:szCs w:val="24"/>
        </w:rPr>
        <w:t>2、</w:t>
      </w:r>
      <w:r w:rsidR="00FB2D36" w:rsidRPr="007F5579">
        <w:rPr>
          <w:rFonts w:ascii="宋体" w:hAnsi="宋体" w:hint="eastAsia"/>
          <w:b/>
          <w:sz w:val="24"/>
          <w:szCs w:val="24"/>
        </w:rPr>
        <w:t>财产一切险</w:t>
      </w:r>
      <w:r w:rsidR="00EB6AAD" w:rsidRPr="007F5579">
        <w:rPr>
          <w:rFonts w:ascii="宋体" w:hAnsi="宋体" w:hint="eastAsia"/>
          <w:b/>
          <w:sz w:val="24"/>
          <w:szCs w:val="24"/>
        </w:rPr>
        <w:t>费</w:t>
      </w:r>
      <w:r w:rsidR="00D75DB6" w:rsidRPr="007F5579">
        <w:rPr>
          <w:rFonts w:ascii="宋体" w:hAnsi="宋体" w:hint="eastAsia"/>
          <w:b/>
          <w:sz w:val="24"/>
          <w:szCs w:val="24"/>
        </w:rPr>
        <w:t>率</w:t>
      </w:r>
      <w:r w:rsidRPr="007F5579">
        <w:rPr>
          <w:rFonts w:ascii="宋体" w:hAnsi="宋体" w:hint="eastAsia"/>
          <w:b/>
          <w:sz w:val="24"/>
          <w:szCs w:val="24"/>
        </w:rPr>
        <w:t>最高限价为</w:t>
      </w:r>
      <w:r w:rsidR="008971D3" w:rsidRPr="007F5579">
        <w:rPr>
          <w:rFonts w:ascii="宋体" w:hAnsi="宋体" w:hint="eastAsia"/>
          <w:b/>
          <w:sz w:val="24"/>
          <w:szCs w:val="24"/>
        </w:rPr>
        <w:t>0.</w:t>
      </w:r>
      <w:r w:rsidR="00FB2D36" w:rsidRPr="007F5579">
        <w:rPr>
          <w:rFonts w:ascii="宋体" w:hAnsi="宋体" w:hint="eastAsia"/>
          <w:b/>
          <w:sz w:val="24"/>
          <w:szCs w:val="24"/>
        </w:rPr>
        <w:t>0</w:t>
      </w:r>
      <w:r w:rsidR="00D1786B" w:rsidRPr="007F5579">
        <w:rPr>
          <w:rFonts w:ascii="宋体" w:hAnsi="宋体" w:hint="eastAsia"/>
          <w:b/>
          <w:sz w:val="24"/>
          <w:szCs w:val="24"/>
        </w:rPr>
        <w:t>2</w:t>
      </w:r>
      <w:r w:rsidR="00FA23A2" w:rsidRPr="007F5579">
        <w:rPr>
          <w:rFonts w:ascii="宋体" w:hAnsi="宋体" w:hint="eastAsia"/>
          <w:b/>
          <w:sz w:val="24"/>
          <w:szCs w:val="24"/>
        </w:rPr>
        <w:t>5</w:t>
      </w:r>
      <w:r w:rsidR="002E06D1" w:rsidRPr="007F5579">
        <w:rPr>
          <w:rFonts w:ascii="宋体" w:hAnsi="宋体" w:hint="eastAsia"/>
          <w:b/>
          <w:sz w:val="24"/>
          <w:szCs w:val="24"/>
        </w:rPr>
        <w:t>%</w:t>
      </w:r>
      <w:r w:rsidR="00B608E2" w:rsidRPr="007F5579">
        <w:rPr>
          <w:rFonts w:ascii="宋体" w:hAnsi="宋体" w:hint="eastAsia"/>
          <w:b/>
          <w:sz w:val="24"/>
          <w:szCs w:val="24"/>
        </w:rPr>
        <w:t>，其中移动设备最高限价为0.1%</w:t>
      </w:r>
      <w:r w:rsidRPr="007F5579">
        <w:rPr>
          <w:rFonts w:ascii="宋体" w:hAnsi="宋体" w:hint="eastAsia"/>
          <w:b/>
          <w:sz w:val="24"/>
          <w:szCs w:val="24"/>
        </w:rPr>
        <w:t>，</w:t>
      </w:r>
      <w:r w:rsidR="00FB2D36" w:rsidRPr="007F5579">
        <w:rPr>
          <w:rFonts w:ascii="宋体" w:hAnsi="宋体" w:hint="eastAsia"/>
          <w:b/>
          <w:sz w:val="24"/>
          <w:szCs w:val="24"/>
        </w:rPr>
        <w:t>公众责任险费率最高限价为</w:t>
      </w:r>
      <w:r w:rsidR="00D1786B" w:rsidRPr="007F5579">
        <w:rPr>
          <w:rFonts w:ascii="宋体" w:hAnsi="宋体" w:hint="eastAsia"/>
          <w:b/>
          <w:sz w:val="24"/>
          <w:szCs w:val="24"/>
        </w:rPr>
        <w:t>0.12</w:t>
      </w:r>
      <w:r w:rsidR="00FB2D36" w:rsidRPr="007F5579">
        <w:rPr>
          <w:rFonts w:ascii="宋体" w:hAnsi="宋体" w:hint="eastAsia"/>
          <w:b/>
          <w:sz w:val="24"/>
          <w:szCs w:val="24"/>
        </w:rPr>
        <w:t>%，</w:t>
      </w:r>
      <w:r w:rsidRPr="007F5579">
        <w:rPr>
          <w:rFonts w:ascii="宋体" w:hAnsi="宋体" w:hint="eastAsia"/>
          <w:b/>
          <w:sz w:val="24"/>
          <w:szCs w:val="24"/>
        </w:rPr>
        <w:t>高于</w:t>
      </w:r>
      <w:r w:rsidR="00EB6AAD" w:rsidRPr="00143E53">
        <w:rPr>
          <w:rFonts w:ascii="宋体" w:hAnsi="宋体" w:hint="eastAsia"/>
          <w:b/>
          <w:sz w:val="24"/>
          <w:szCs w:val="24"/>
        </w:rPr>
        <w:t>上述费率限价</w:t>
      </w:r>
      <w:r w:rsidRPr="00143E53">
        <w:rPr>
          <w:rFonts w:ascii="宋体" w:hAnsi="宋体" w:hint="eastAsia"/>
          <w:b/>
          <w:sz w:val="24"/>
          <w:szCs w:val="24"/>
        </w:rPr>
        <w:t>的投标文件</w:t>
      </w:r>
      <w:r w:rsidR="00EB6AAD" w:rsidRPr="00143E53">
        <w:rPr>
          <w:rFonts w:ascii="宋体" w:hAnsi="宋体" w:hint="eastAsia"/>
          <w:b/>
          <w:sz w:val="24"/>
          <w:szCs w:val="24"/>
        </w:rPr>
        <w:t>作否决投标处理；</w:t>
      </w:r>
    </w:p>
    <w:p w:rsidR="00BB3B4C" w:rsidRPr="00143E53" w:rsidRDefault="00B5676C" w:rsidP="00360AFF">
      <w:pPr>
        <w:pStyle w:val="a1"/>
        <w:spacing w:afterLines="50" w:line="240" w:lineRule="auto"/>
        <w:ind w:firstLineChars="343" w:firstLine="826"/>
        <w:rPr>
          <w:rFonts w:ascii="宋体" w:hAnsi="宋体"/>
          <w:b/>
          <w:sz w:val="24"/>
          <w:szCs w:val="24"/>
        </w:rPr>
      </w:pPr>
      <w:r w:rsidRPr="00143E53">
        <w:rPr>
          <w:rFonts w:ascii="宋体" w:hAnsi="宋体" w:hint="eastAsia"/>
          <w:b/>
          <w:sz w:val="24"/>
          <w:szCs w:val="24"/>
        </w:rPr>
        <w:t>3</w:t>
      </w:r>
      <w:r w:rsidR="00BB3B4C" w:rsidRPr="00143E53">
        <w:rPr>
          <w:rFonts w:ascii="宋体" w:hAnsi="宋体" w:hint="eastAsia"/>
          <w:b/>
          <w:sz w:val="24"/>
          <w:szCs w:val="24"/>
        </w:rPr>
        <w:t>、本报价为含税价格：</w:t>
      </w:r>
    </w:p>
    <w:p w:rsidR="00E43212" w:rsidRPr="00143E53" w:rsidRDefault="00BB3B4C" w:rsidP="00360AFF">
      <w:pPr>
        <w:pStyle w:val="a1"/>
        <w:spacing w:afterLines="50" w:line="240" w:lineRule="auto"/>
        <w:ind w:firstLineChars="343" w:firstLine="826"/>
        <w:rPr>
          <w:rFonts w:ascii="宋体" w:hAnsi="宋体"/>
          <w:b/>
          <w:sz w:val="24"/>
          <w:szCs w:val="24"/>
        </w:rPr>
      </w:pPr>
      <w:r w:rsidRPr="00143E53">
        <w:rPr>
          <w:rFonts w:ascii="宋体" w:hAnsi="宋体" w:hint="eastAsia"/>
          <w:b/>
          <w:sz w:val="24"/>
          <w:szCs w:val="24"/>
        </w:rPr>
        <w:t>4</w:t>
      </w:r>
      <w:r w:rsidR="00E43212" w:rsidRPr="00143E53">
        <w:rPr>
          <w:rFonts w:ascii="宋体" w:hAnsi="宋体" w:hint="eastAsia"/>
          <w:b/>
          <w:sz w:val="24"/>
          <w:szCs w:val="24"/>
        </w:rPr>
        <w:t>、本报价可包含自留、合约再保、临分再保份额</w:t>
      </w:r>
      <w:r w:rsidR="00FB2D36" w:rsidRPr="00143E53">
        <w:rPr>
          <w:rFonts w:ascii="宋体" w:hAnsi="宋体" w:hint="eastAsia"/>
          <w:b/>
          <w:sz w:val="24"/>
          <w:szCs w:val="24"/>
        </w:rPr>
        <w:t>；</w:t>
      </w:r>
    </w:p>
    <w:p w:rsidR="00E43212" w:rsidRPr="00143E53" w:rsidRDefault="00D64AAB" w:rsidP="00360AFF">
      <w:pPr>
        <w:pStyle w:val="a1"/>
        <w:spacing w:afterLines="50" w:line="240" w:lineRule="auto"/>
        <w:ind w:firstLineChars="343" w:firstLine="826"/>
        <w:rPr>
          <w:rFonts w:ascii="宋体" w:hAnsi="宋体"/>
          <w:b/>
          <w:sz w:val="24"/>
          <w:szCs w:val="24"/>
        </w:rPr>
      </w:pPr>
      <w:r w:rsidRPr="00143E53">
        <w:rPr>
          <w:rFonts w:ascii="宋体" w:hAnsi="宋体" w:hint="eastAsia"/>
          <w:b/>
          <w:sz w:val="24"/>
          <w:szCs w:val="24"/>
        </w:rPr>
        <w:t>5</w:t>
      </w:r>
      <w:r w:rsidR="00622BB4" w:rsidRPr="00143E53">
        <w:rPr>
          <w:rFonts w:ascii="宋体" w:hAnsi="宋体" w:hint="eastAsia"/>
          <w:b/>
          <w:sz w:val="24"/>
          <w:szCs w:val="24"/>
        </w:rPr>
        <w:t>、含再保接受人须为</w:t>
      </w:r>
      <w:r w:rsidR="00D439AE" w:rsidRPr="00143E53">
        <w:rPr>
          <w:rFonts w:ascii="宋体" w:hAnsi="宋体" w:hint="eastAsia"/>
          <w:b/>
          <w:sz w:val="24"/>
          <w:szCs w:val="24"/>
        </w:rPr>
        <w:t>中再、</w:t>
      </w:r>
      <w:r w:rsidR="00622BB4" w:rsidRPr="00143E53">
        <w:rPr>
          <w:rFonts w:ascii="宋体" w:hAnsi="宋体" w:hint="eastAsia"/>
          <w:b/>
          <w:sz w:val="24"/>
          <w:szCs w:val="24"/>
        </w:rPr>
        <w:t>标准普尔、或</w:t>
      </w:r>
      <w:r w:rsidR="00E43212" w:rsidRPr="00143E53">
        <w:rPr>
          <w:rFonts w:ascii="宋体" w:hAnsi="宋体" w:hint="eastAsia"/>
          <w:b/>
          <w:sz w:val="24"/>
          <w:szCs w:val="24"/>
        </w:rPr>
        <w:t>穆迪、</w:t>
      </w:r>
      <w:r w:rsidR="00622BB4" w:rsidRPr="00143E53">
        <w:rPr>
          <w:rFonts w:ascii="宋体" w:hAnsi="宋体" w:hint="eastAsia"/>
          <w:b/>
          <w:sz w:val="24"/>
          <w:szCs w:val="24"/>
        </w:rPr>
        <w:t>或</w:t>
      </w:r>
      <w:proofErr w:type="spellStart"/>
      <w:r w:rsidR="00E43212" w:rsidRPr="00143E53">
        <w:rPr>
          <w:rFonts w:ascii="宋体" w:hAnsi="宋体" w:hint="eastAsia"/>
          <w:b/>
          <w:sz w:val="24"/>
          <w:szCs w:val="24"/>
        </w:rPr>
        <w:t>A.M.Best</w:t>
      </w:r>
      <w:proofErr w:type="spellEnd"/>
      <w:r w:rsidR="00246E50" w:rsidRPr="00143E53">
        <w:rPr>
          <w:rFonts w:ascii="宋体" w:hAnsi="宋体" w:hint="eastAsia"/>
          <w:b/>
          <w:sz w:val="24"/>
          <w:szCs w:val="24"/>
        </w:rPr>
        <w:t>评级A</w:t>
      </w:r>
      <w:r w:rsidR="00D17F56" w:rsidRPr="00143E53">
        <w:rPr>
          <w:rFonts w:ascii="宋体" w:hAnsi="宋体" w:hint="eastAsia"/>
          <w:b/>
          <w:sz w:val="24"/>
          <w:szCs w:val="24"/>
        </w:rPr>
        <w:t>A-</w:t>
      </w:r>
      <w:r w:rsidR="00246E50" w:rsidRPr="00143E53">
        <w:rPr>
          <w:rFonts w:ascii="宋体" w:hAnsi="宋体" w:hint="eastAsia"/>
          <w:b/>
          <w:sz w:val="24"/>
          <w:szCs w:val="24"/>
        </w:rPr>
        <w:t>以上</w:t>
      </w:r>
      <w:r w:rsidR="00522F68" w:rsidRPr="00143E53">
        <w:rPr>
          <w:rFonts w:ascii="宋体" w:hAnsi="宋体" w:hint="eastAsia"/>
          <w:b/>
          <w:sz w:val="24"/>
          <w:szCs w:val="24"/>
        </w:rPr>
        <w:t>（含A</w:t>
      </w:r>
      <w:r w:rsidR="00D17F56" w:rsidRPr="00143E53">
        <w:rPr>
          <w:rFonts w:ascii="宋体" w:hAnsi="宋体" w:hint="eastAsia"/>
          <w:b/>
          <w:sz w:val="24"/>
          <w:szCs w:val="24"/>
        </w:rPr>
        <w:t>A-</w:t>
      </w:r>
      <w:r w:rsidR="00522F68" w:rsidRPr="00143E53">
        <w:rPr>
          <w:rFonts w:ascii="宋体" w:hAnsi="宋体" w:hint="eastAsia"/>
          <w:b/>
          <w:sz w:val="24"/>
          <w:szCs w:val="24"/>
        </w:rPr>
        <w:t>）</w:t>
      </w:r>
      <w:r w:rsidR="00246E50" w:rsidRPr="00143E53">
        <w:rPr>
          <w:rFonts w:ascii="宋体" w:hAnsi="宋体" w:hint="eastAsia"/>
          <w:b/>
          <w:sz w:val="24"/>
          <w:szCs w:val="24"/>
        </w:rPr>
        <w:t>。</w:t>
      </w:r>
    </w:p>
    <w:p w:rsidR="00EE148D" w:rsidRPr="00143E53" w:rsidRDefault="00EE148D" w:rsidP="00360AFF">
      <w:pPr>
        <w:pStyle w:val="a1"/>
        <w:spacing w:afterLines="50" w:line="240" w:lineRule="auto"/>
        <w:ind w:firstLine="496"/>
        <w:rPr>
          <w:rFonts w:ascii="宋体" w:hAnsi="宋体"/>
          <w:b/>
          <w:sz w:val="24"/>
          <w:szCs w:val="24"/>
        </w:rPr>
      </w:pPr>
      <w:r w:rsidRPr="00143E53">
        <w:rPr>
          <w:rFonts w:ascii="宋体" w:hAnsi="宋体"/>
          <w:b/>
          <w:sz w:val="24"/>
          <w:szCs w:val="24"/>
        </w:rPr>
        <w:t>（二）报价说明</w:t>
      </w:r>
    </w:p>
    <w:p w:rsidR="00EE148D" w:rsidRPr="00143E53" w:rsidRDefault="00EE148D" w:rsidP="00360AFF">
      <w:pPr>
        <w:spacing w:afterLines="50"/>
        <w:ind w:firstLineChars="200" w:firstLine="480"/>
        <w:rPr>
          <w:rFonts w:ascii="宋体" w:hAnsi="宋体"/>
          <w:sz w:val="24"/>
        </w:rPr>
      </w:pPr>
      <w:r w:rsidRPr="00143E53">
        <w:rPr>
          <w:rFonts w:ascii="宋体" w:hAnsi="宋体"/>
          <w:sz w:val="24"/>
        </w:rPr>
        <w:t>报价有效期：自报价截止之日起</w:t>
      </w:r>
      <w:r w:rsidR="004D4103" w:rsidRPr="00143E53">
        <w:rPr>
          <w:rFonts w:ascii="宋体" w:hAnsi="宋体"/>
          <w:sz w:val="24"/>
        </w:rPr>
        <w:t>9</w:t>
      </w:r>
      <w:r w:rsidR="008D0EC3" w:rsidRPr="00143E53">
        <w:rPr>
          <w:rFonts w:ascii="宋体" w:hAnsi="宋体" w:hint="eastAsia"/>
          <w:sz w:val="24"/>
        </w:rPr>
        <w:t>0</w:t>
      </w:r>
      <w:r w:rsidRPr="00143E53">
        <w:rPr>
          <w:rFonts w:ascii="宋体" w:hAnsi="宋体"/>
          <w:sz w:val="24"/>
        </w:rPr>
        <w:t>个日历日（含）。</w:t>
      </w:r>
    </w:p>
    <w:p w:rsidR="00EE148D" w:rsidRPr="00143E53" w:rsidRDefault="00EE148D" w:rsidP="00360AFF">
      <w:pPr>
        <w:pStyle w:val="a1"/>
        <w:spacing w:afterLines="50" w:line="240" w:lineRule="auto"/>
        <w:ind w:firstLine="0"/>
        <w:rPr>
          <w:rFonts w:ascii="宋体" w:hAnsi="宋体"/>
          <w:sz w:val="24"/>
          <w:szCs w:val="24"/>
        </w:rPr>
      </w:pPr>
    </w:p>
    <w:p w:rsidR="00EE148D" w:rsidRPr="00143E53" w:rsidRDefault="00EE148D" w:rsidP="00360AFF">
      <w:pPr>
        <w:pStyle w:val="a1"/>
        <w:spacing w:afterLines="50" w:line="240" w:lineRule="auto"/>
        <w:ind w:firstLine="496"/>
        <w:rPr>
          <w:rFonts w:ascii="宋体" w:hAnsi="宋体"/>
          <w:sz w:val="24"/>
          <w:szCs w:val="24"/>
        </w:rPr>
      </w:pPr>
      <w:r w:rsidRPr="00143E53">
        <w:rPr>
          <w:rFonts w:ascii="宋体" w:hAnsi="宋体"/>
          <w:sz w:val="24"/>
          <w:szCs w:val="24"/>
        </w:rPr>
        <w:t>法定代表人或授权代表：（签字）</w:t>
      </w:r>
    </w:p>
    <w:p w:rsidR="00EE148D" w:rsidRPr="00143E53" w:rsidRDefault="00F93D21" w:rsidP="00360AFF">
      <w:pPr>
        <w:pStyle w:val="a1"/>
        <w:spacing w:afterLines="50" w:line="240" w:lineRule="auto"/>
        <w:ind w:firstLine="496"/>
        <w:rPr>
          <w:rFonts w:ascii="宋体" w:hAnsi="宋体"/>
          <w:sz w:val="24"/>
          <w:szCs w:val="24"/>
        </w:rPr>
      </w:pPr>
      <w:r w:rsidRPr="00143E53">
        <w:rPr>
          <w:rFonts w:ascii="宋体" w:hAnsi="宋体" w:hint="eastAsia"/>
          <w:sz w:val="24"/>
          <w:szCs w:val="24"/>
        </w:rPr>
        <w:t>投标单位</w:t>
      </w:r>
      <w:r w:rsidR="00EE148D" w:rsidRPr="00143E53">
        <w:rPr>
          <w:rFonts w:ascii="宋体" w:hAnsi="宋体"/>
          <w:sz w:val="24"/>
          <w:szCs w:val="24"/>
        </w:rPr>
        <w:t>：（公章）</w:t>
      </w:r>
    </w:p>
    <w:p w:rsidR="006F7B3D" w:rsidRPr="00143E53" w:rsidRDefault="00EE148D" w:rsidP="00360AFF">
      <w:pPr>
        <w:pStyle w:val="a1"/>
        <w:spacing w:afterLines="50" w:line="240" w:lineRule="auto"/>
        <w:ind w:firstLine="496"/>
        <w:rPr>
          <w:rFonts w:ascii="宋体" w:hAnsi="宋体"/>
          <w:sz w:val="24"/>
          <w:szCs w:val="24"/>
        </w:rPr>
      </w:pPr>
      <w:r w:rsidRPr="00143E53">
        <w:rPr>
          <w:rFonts w:ascii="宋体" w:hAnsi="宋体"/>
          <w:sz w:val="24"/>
          <w:szCs w:val="24"/>
        </w:rPr>
        <w:t>日期：    年     月    日</w:t>
      </w:r>
    </w:p>
    <w:p w:rsidR="00D1786B" w:rsidRPr="00143E53" w:rsidRDefault="00D1786B" w:rsidP="00360AFF">
      <w:pPr>
        <w:pStyle w:val="a1"/>
        <w:spacing w:afterLines="50" w:line="240" w:lineRule="auto"/>
        <w:ind w:firstLine="496"/>
        <w:rPr>
          <w:rFonts w:ascii="宋体" w:hAnsi="宋体"/>
          <w:sz w:val="24"/>
          <w:szCs w:val="24"/>
        </w:rPr>
      </w:pPr>
    </w:p>
    <w:p w:rsidR="00D1786B" w:rsidRPr="00143E53" w:rsidRDefault="00D1786B" w:rsidP="00360AFF">
      <w:pPr>
        <w:pStyle w:val="a1"/>
        <w:spacing w:afterLines="50" w:line="240" w:lineRule="auto"/>
        <w:ind w:firstLine="496"/>
        <w:rPr>
          <w:rFonts w:ascii="宋体" w:hAnsi="宋体"/>
          <w:sz w:val="24"/>
          <w:szCs w:val="24"/>
        </w:rPr>
      </w:pPr>
    </w:p>
    <w:p w:rsidR="009E663E" w:rsidRPr="00143E53" w:rsidRDefault="009E663E" w:rsidP="009E663E">
      <w:pPr>
        <w:adjustRightInd w:val="0"/>
        <w:snapToGrid w:val="0"/>
        <w:spacing w:line="360" w:lineRule="auto"/>
        <w:jc w:val="center"/>
        <w:outlineLvl w:val="0"/>
        <w:rPr>
          <w:rFonts w:ascii="宋体" w:hAnsi="宋体"/>
          <w:sz w:val="24"/>
        </w:rPr>
      </w:pPr>
    </w:p>
    <w:p w:rsidR="00A06CA7" w:rsidRPr="00143E53" w:rsidRDefault="00A06CA7" w:rsidP="009E663E">
      <w:pPr>
        <w:adjustRightInd w:val="0"/>
        <w:snapToGrid w:val="0"/>
        <w:spacing w:line="360" w:lineRule="auto"/>
        <w:jc w:val="center"/>
        <w:outlineLvl w:val="0"/>
        <w:rPr>
          <w:rFonts w:ascii="宋体" w:hAnsi="宋体"/>
        </w:rPr>
        <w:sectPr w:rsidR="00A06CA7" w:rsidRPr="00143E53" w:rsidSect="007734F6">
          <w:footerReference w:type="even" r:id="rId18"/>
          <w:pgSz w:w="11906" w:h="16838"/>
          <w:pgMar w:top="1440" w:right="1800" w:bottom="1440" w:left="1800" w:header="851" w:footer="992" w:gutter="0"/>
          <w:cols w:space="425"/>
          <w:docGrid w:type="lines" w:linePitch="312"/>
        </w:sectPr>
      </w:pPr>
    </w:p>
    <w:p w:rsidR="003765F6" w:rsidRPr="00143E53" w:rsidRDefault="003765F6" w:rsidP="005F2572">
      <w:pPr>
        <w:pStyle w:val="af8"/>
        <w:rPr>
          <w:rFonts w:ascii="宋体" w:eastAsia="宋体" w:hAnsi="宋体"/>
        </w:rPr>
      </w:pPr>
      <w:bookmarkStart w:id="68" w:name="_Toc70355267"/>
      <w:r w:rsidRPr="00143E53">
        <w:rPr>
          <w:rFonts w:ascii="宋体" w:eastAsia="宋体" w:hAnsi="宋体"/>
        </w:rPr>
        <w:lastRenderedPageBreak/>
        <w:t>第</w:t>
      </w:r>
      <w:r w:rsidR="00294819" w:rsidRPr="00143E53">
        <w:rPr>
          <w:rFonts w:ascii="宋体" w:eastAsia="宋体" w:hAnsi="宋体" w:hint="eastAsia"/>
        </w:rPr>
        <w:t>五</w:t>
      </w:r>
      <w:r w:rsidRPr="00143E53">
        <w:rPr>
          <w:rFonts w:ascii="宋体" w:eastAsia="宋体" w:hAnsi="宋体"/>
        </w:rPr>
        <w:t xml:space="preserve">部分  </w:t>
      </w:r>
      <w:r w:rsidRPr="00143E53">
        <w:rPr>
          <w:rFonts w:ascii="宋体" w:eastAsia="宋体" w:hAnsi="宋体" w:hint="eastAsia"/>
        </w:rPr>
        <w:t>评标办法</w:t>
      </w:r>
      <w:bookmarkEnd w:id="68"/>
    </w:p>
    <w:p w:rsidR="00C15D09" w:rsidRPr="00143E53" w:rsidRDefault="00C15D09" w:rsidP="00360AFF">
      <w:pPr>
        <w:autoSpaceDE w:val="0"/>
        <w:autoSpaceDN w:val="0"/>
        <w:adjustRightInd w:val="0"/>
        <w:spacing w:afterLines="50" w:line="360" w:lineRule="auto"/>
        <w:ind w:firstLineChars="200" w:firstLine="480"/>
        <w:rPr>
          <w:rFonts w:ascii="宋体" w:hAnsi="宋体"/>
          <w:sz w:val="24"/>
          <w:lang w:val="zh-CN"/>
        </w:rPr>
      </w:pPr>
      <w:r w:rsidRPr="00143E53">
        <w:rPr>
          <w:rFonts w:ascii="宋体" w:hAnsi="宋体"/>
          <w:sz w:val="24"/>
          <w:lang w:val="zh-CN"/>
        </w:rPr>
        <w:t>本次保险</w:t>
      </w:r>
      <w:r w:rsidRPr="00143E53">
        <w:rPr>
          <w:rFonts w:ascii="宋体" w:hAnsi="宋体" w:hint="eastAsia"/>
          <w:sz w:val="24"/>
          <w:lang w:val="zh-CN"/>
        </w:rPr>
        <w:t>采购</w:t>
      </w:r>
      <w:r w:rsidRPr="00143E53">
        <w:rPr>
          <w:rFonts w:ascii="宋体" w:hAnsi="宋体"/>
          <w:sz w:val="24"/>
          <w:lang w:val="zh-CN"/>
        </w:rPr>
        <w:t>的评审工作主要是对</w:t>
      </w:r>
      <w:r w:rsidRPr="00143E53">
        <w:rPr>
          <w:rFonts w:ascii="宋体" w:hAnsi="宋体" w:hint="eastAsia"/>
          <w:sz w:val="24"/>
          <w:lang w:val="zh-CN"/>
        </w:rPr>
        <w:t>投标</w:t>
      </w:r>
      <w:r w:rsidRPr="00143E53">
        <w:rPr>
          <w:rFonts w:ascii="宋体" w:hAnsi="宋体"/>
          <w:sz w:val="24"/>
          <w:lang w:val="zh-CN"/>
        </w:rPr>
        <w:t xml:space="preserve">单位的技术承诺和报价进行审查。 </w:t>
      </w:r>
    </w:p>
    <w:p w:rsidR="00C15D09" w:rsidRPr="00143E53" w:rsidRDefault="00C15D09" w:rsidP="00360AFF">
      <w:pPr>
        <w:autoSpaceDE w:val="0"/>
        <w:autoSpaceDN w:val="0"/>
        <w:adjustRightInd w:val="0"/>
        <w:spacing w:afterLines="50" w:line="360" w:lineRule="auto"/>
        <w:ind w:firstLineChars="200" w:firstLine="480"/>
        <w:rPr>
          <w:rFonts w:ascii="宋体" w:hAnsi="宋体"/>
          <w:sz w:val="24"/>
          <w:lang w:val="zh-CN"/>
        </w:rPr>
      </w:pPr>
      <w:r w:rsidRPr="00143E53">
        <w:rPr>
          <w:rFonts w:ascii="宋体" w:hAnsi="宋体"/>
          <w:sz w:val="24"/>
          <w:lang w:val="zh-CN"/>
        </w:rPr>
        <w:t>本次</w:t>
      </w:r>
      <w:r w:rsidRPr="00143E53">
        <w:rPr>
          <w:rFonts w:ascii="宋体" w:hAnsi="宋体" w:hint="eastAsia"/>
          <w:sz w:val="24"/>
          <w:lang w:val="zh-CN"/>
        </w:rPr>
        <w:t>投标文件</w:t>
      </w:r>
      <w:r w:rsidRPr="00143E53">
        <w:rPr>
          <w:rFonts w:ascii="宋体" w:hAnsi="宋体"/>
          <w:sz w:val="24"/>
          <w:lang w:val="zh-CN"/>
        </w:rPr>
        <w:t>分技术</w:t>
      </w:r>
      <w:r w:rsidRPr="00143E53">
        <w:rPr>
          <w:rFonts w:ascii="宋体" w:hAnsi="宋体" w:hint="eastAsia"/>
          <w:sz w:val="24"/>
          <w:lang w:val="zh-CN"/>
        </w:rPr>
        <w:t>部分</w:t>
      </w:r>
      <w:r w:rsidRPr="00143E53">
        <w:rPr>
          <w:rFonts w:ascii="宋体" w:hAnsi="宋体"/>
          <w:sz w:val="24"/>
          <w:lang w:val="zh-CN"/>
        </w:rPr>
        <w:t>和</w:t>
      </w:r>
      <w:r w:rsidRPr="00143E53">
        <w:rPr>
          <w:rFonts w:ascii="宋体" w:hAnsi="宋体" w:hint="eastAsia"/>
          <w:sz w:val="24"/>
          <w:lang w:val="zh-CN"/>
        </w:rPr>
        <w:t>价格部分</w:t>
      </w:r>
      <w:r w:rsidRPr="00143E53">
        <w:rPr>
          <w:rFonts w:ascii="宋体" w:hAnsi="宋体"/>
          <w:sz w:val="24"/>
          <w:lang w:val="zh-CN"/>
        </w:rPr>
        <w:t>独立两部分，报价单位须将</w:t>
      </w:r>
      <w:r w:rsidRPr="00143E53">
        <w:rPr>
          <w:rFonts w:ascii="宋体" w:hAnsi="宋体" w:hint="eastAsia"/>
          <w:sz w:val="24"/>
          <w:lang w:val="zh-CN"/>
        </w:rPr>
        <w:t>投标</w:t>
      </w:r>
      <w:r w:rsidRPr="00143E53">
        <w:rPr>
          <w:rFonts w:ascii="宋体" w:hAnsi="宋体"/>
          <w:sz w:val="24"/>
          <w:lang w:val="zh-CN"/>
        </w:rPr>
        <w:t>文件分为</w:t>
      </w:r>
      <w:r w:rsidRPr="00143E53">
        <w:rPr>
          <w:rFonts w:ascii="宋体" w:hAnsi="宋体" w:hint="eastAsia"/>
          <w:sz w:val="24"/>
          <w:lang w:val="zh-CN"/>
        </w:rPr>
        <w:t>技术部分</w:t>
      </w:r>
      <w:r w:rsidRPr="00143E53">
        <w:rPr>
          <w:rFonts w:ascii="宋体" w:hAnsi="宋体"/>
          <w:sz w:val="24"/>
          <w:lang w:val="zh-CN"/>
        </w:rPr>
        <w:t>和</w:t>
      </w:r>
      <w:r w:rsidRPr="00143E53">
        <w:rPr>
          <w:rFonts w:ascii="宋体" w:hAnsi="宋体" w:hint="eastAsia"/>
          <w:sz w:val="24"/>
          <w:lang w:val="zh-CN"/>
        </w:rPr>
        <w:t>价格部分</w:t>
      </w:r>
      <w:r w:rsidRPr="00143E53">
        <w:rPr>
          <w:rFonts w:ascii="宋体" w:hAnsi="宋体"/>
          <w:sz w:val="24"/>
          <w:lang w:val="zh-CN"/>
        </w:rPr>
        <w:t>分开装</w:t>
      </w:r>
      <w:r w:rsidRPr="00143E53">
        <w:rPr>
          <w:rFonts w:ascii="宋体" w:hAnsi="宋体" w:hint="eastAsia"/>
          <w:sz w:val="24"/>
          <w:lang w:val="zh-CN"/>
        </w:rPr>
        <w:t>订</w:t>
      </w:r>
      <w:r w:rsidRPr="00143E53">
        <w:rPr>
          <w:rFonts w:ascii="宋体" w:hAnsi="宋体"/>
          <w:sz w:val="24"/>
          <w:lang w:val="zh-CN"/>
        </w:rPr>
        <w:t>。</w:t>
      </w:r>
    </w:p>
    <w:p w:rsidR="00C15D09" w:rsidRPr="00143E53" w:rsidRDefault="00F84C46" w:rsidP="00360AFF">
      <w:pPr>
        <w:autoSpaceDE w:val="0"/>
        <w:autoSpaceDN w:val="0"/>
        <w:adjustRightInd w:val="0"/>
        <w:spacing w:afterLines="50" w:line="360" w:lineRule="auto"/>
        <w:ind w:firstLineChars="200" w:firstLine="480"/>
        <w:rPr>
          <w:rFonts w:ascii="宋体" w:hAnsi="宋体"/>
          <w:sz w:val="24"/>
          <w:lang w:val="zh-CN"/>
        </w:rPr>
      </w:pPr>
      <w:r w:rsidRPr="00143E53">
        <w:rPr>
          <w:rFonts w:ascii="宋体" w:hAnsi="宋体" w:cs="宋体" w:hint="eastAsia"/>
          <w:sz w:val="24"/>
        </w:rPr>
        <w:t>招标单位及其保险经纪人</w:t>
      </w:r>
      <w:r w:rsidR="00C15D09" w:rsidRPr="00143E53">
        <w:rPr>
          <w:rFonts w:ascii="宋体" w:hAnsi="宋体" w:hint="eastAsia"/>
          <w:sz w:val="24"/>
          <w:lang w:val="zh-CN"/>
        </w:rPr>
        <w:t>依据评标办法打分之后汇总</w:t>
      </w:r>
      <w:r w:rsidR="006C693C" w:rsidRPr="00143E53">
        <w:rPr>
          <w:rFonts w:ascii="宋体" w:hAnsi="宋体" w:hint="eastAsia"/>
          <w:sz w:val="24"/>
          <w:lang w:val="zh-CN"/>
        </w:rPr>
        <w:t>，且技术和价格两部分得分累加计算综合得分。 综合</w:t>
      </w:r>
      <w:r w:rsidR="00801C23" w:rsidRPr="00143E53">
        <w:rPr>
          <w:rFonts w:ascii="宋体" w:hAnsi="宋体" w:hint="eastAsia"/>
          <w:sz w:val="24"/>
          <w:lang w:val="zh-CN"/>
        </w:rPr>
        <w:t>得分从高到低，确认各投标</w:t>
      </w:r>
      <w:r w:rsidR="00C15D09" w:rsidRPr="00143E53">
        <w:rPr>
          <w:rFonts w:ascii="宋体" w:hAnsi="宋体" w:hint="eastAsia"/>
          <w:sz w:val="24"/>
          <w:lang w:val="zh-CN"/>
        </w:rPr>
        <w:t>公司的排名，得分最高公司将作为该项目的承保公司。</w:t>
      </w:r>
    </w:p>
    <w:p w:rsidR="00C15D09" w:rsidRPr="00143E53" w:rsidRDefault="00C15D09" w:rsidP="00360AFF">
      <w:pPr>
        <w:autoSpaceDE w:val="0"/>
        <w:autoSpaceDN w:val="0"/>
        <w:adjustRightInd w:val="0"/>
        <w:spacing w:afterLines="50" w:line="360" w:lineRule="auto"/>
        <w:ind w:firstLineChars="200" w:firstLine="480"/>
        <w:rPr>
          <w:rFonts w:ascii="宋体" w:hAnsi="宋体"/>
          <w:sz w:val="24"/>
          <w:lang w:val="zh-CN"/>
        </w:rPr>
      </w:pPr>
      <w:r w:rsidRPr="00143E53">
        <w:rPr>
          <w:rFonts w:ascii="宋体" w:hAnsi="宋体" w:hint="eastAsia"/>
          <w:sz w:val="24"/>
          <w:lang w:val="zh-CN"/>
        </w:rPr>
        <w:t>评分项目：保险条件响应程度、优惠条件、实力与资信、项目经验、服务团队、保险条件和服务内容的创新、价格。</w:t>
      </w:r>
    </w:p>
    <w:p w:rsidR="00C15D09" w:rsidRPr="00143E53" w:rsidRDefault="00C15D09" w:rsidP="00360AFF">
      <w:pPr>
        <w:autoSpaceDE w:val="0"/>
        <w:autoSpaceDN w:val="0"/>
        <w:adjustRightInd w:val="0"/>
        <w:spacing w:afterLines="50" w:line="360" w:lineRule="auto"/>
        <w:ind w:firstLineChars="200" w:firstLine="480"/>
        <w:rPr>
          <w:rFonts w:ascii="宋体" w:hAnsi="宋体"/>
          <w:sz w:val="24"/>
          <w:lang w:val="zh-CN"/>
        </w:rPr>
      </w:pPr>
      <w:r w:rsidRPr="00143E53">
        <w:rPr>
          <w:rFonts w:ascii="宋体" w:hAnsi="宋体" w:hint="eastAsia"/>
          <w:sz w:val="24"/>
          <w:lang w:val="zh-CN"/>
        </w:rPr>
        <w:t>确定中标公司：按技术分和价格分累加后的综合总分。</w:t>
      </w:r>
    </w:p>
    <w:p w:rsidR="00C15D09" w:rsidRPr="00143E53" w:rsidRDefault="00C15D09" w:rsidP="00360AFF">
      <w:pPr>
        <w:autoSpaceDE w:val="0"/>
        <w:autoSpaceDN w:val="0"/>
        <w:adjustRightInd w:val="0"/>
        <w:spacing w:afterLines="50" w:line="360" w:lineRule="auto"/>
        <w:ind w:firstLineChars="200" w:firstLine="480"/>
        <w:rPr>
          <w:rFonts w:ascii="宋体" w:hAnsi="宋体"/>
          <w:kern w:val="0"/>
          <w:sz w:val="24"/>
          <w:u w:val="single"/>
        </w:rPr>
      </w:pPr>
      <w:r w:rsidRPr="00143E53">
        <w:rPr>
          <w:rFonts w:ascii="宋体" w:hAnsi="宋体"/>
          <w:sz w:val="24"/>
        </w:rPr>
        <w:br w:type="page"/>
      </w:r>
      <w:r w:rsidRPr="00143E53">
        <w:rPr>
          <w:rFonts w:ascii="宋体" w:hAnsi="宋体"/>
          <w:kern w:val="0"/>
          <w:sz w:val="24"/>
          <w:u w:val="single"/>
        </w:rPr>
        <w:lastRenderedPageBreak/>
        <w:t>具体评分办法</w:t>
      </w:r>
    </w:p>
    <w:p w:rsidR="00C15D09" w:rsidRPr="00143E53" w:rsidRDefault="00BA0544" w:rsidP="00360AFF">
      <w:pPr>
        <w:autoSpaceDE w:val="0"/>
        <w:autoSpaceDN w:val="0"/>
        <w:adjustRightInd w:val="0"/>
        <w:spacing w:afterLines="50" w:line="360" w:lineRule="auto"/>
        <w:rPr>
          <w:rFonts w:ascii="宋体" w:hAnsi="宋体"/>
          <w:kern w:val="0"/>
          <w:sz w:val="24"/>
        </w:rPr>
      </w:pPr>
      <w:r w:rsidRPr="00143E53">
        <w:rPr>
          <w:rFonts w:ascii="宋体" w:hAnsi="宋体"/>
          <w:kern w:val="0"/>
          <w:sz w:val="24"/>
        </w:rPr>
        <w:t>第一</w:t>
      </w:r>
      <w:r w:rsidRPr="00143E53">
        <w:rPr>
          <w:rFonts w:ascii="宋体" w:hAnsi="宋体" w:hint="eastAsia"/>
          <w:kern w:val="0"/>
          <w:sz w:val="24"/>
        </w:rPr>
        <w:t>部分</w:t>
      </w:r>
      <w:r w:rsidR="00C15D09" w:rsidRPr="00143E53">
        <w:rPr>
          <w:rFonts w:ascii="宋体" w:hAnsi="宋体"/>
          <w:kern w:val="0"/>
          <w:sz w:val="24"/>
        </w:rPr>
        <w:t>：技术部分</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45"/>
        <w:gridCol w:w="1701"/>
        <w:gridCol w:w="851"/>
        <w:gridCol w:w="4688"/>
        <w:gridCol w:w="742"/>
      </w:tblGrid>
      <w:tr w:rsidR="00C15D09" w:rsidRPr="00143E53" w:rsidTr="0038300A">
        <w:trPr>
          <w:cantSplit/>
          <w:trHeight w:val="493"/>
          <w:jc w:val="center"/>
        </w:trPr>
        <w:tc>
          <w:tcPr>
            <w:tcW w:w="3646" w:type="dxa"/>
            <w:gridSpan w:val="2"/>
            <w:vAlign w:val="center"/>
          </w:tcPr>
          <w:p w:rsidR="00C15D09" w:rsidRPr="00143E53" w:rsidRDefault="00C15D09" w:rsidP="00F5276D">
            <w:pPr>
              <w:jc w:val="center"/>
              <w:rPr>
                <w:rFonts w:ascii="宋体" w:hAnsi="宋体"/>
                <w:b/>
                <w:sz w:val="24"/>
              </w:rPr>
            </w:pPr>
            <w:r w:rsidRPr="00143E53">
              <w:rPr>
                <w:rFonts w:ascii="宋体" w:hAnsi="宋体"/>
                <w:b/>
                <w:sz w:val="24"/>
              </w:rPr>
              <w:t>评审项目</w:t>
            </w:r>
          </w:p>
        </w:tc>
        <w:tc>
          <w:tcPr>
            <w:tcW w:w="851" w:type="dxa"/>
            <w:vAlign w:val="center"/>
          </w:tcPr>
          <w:p w:rsidR="00C15D09" w:rsidRPr="00143E53" w:rsidRDefault="00C15D09" w:rsidP="00F5276D">
            <w:pPr>
              <w:jc w:val="center"/>
              <w:rPr>
                <w:rFonts w:ascii="宋体" w:hAnsi="宋体"/>
                <w:b/>
                <w:sz w:val="24"/>
              </w:rPr>
            </w:pPr>
            <w:r w:rsidRPr="00143E53">
              <w:rPr>
                <w:rFonts w:ascii="宋体" w:hAnsi="宋体"/>
                <w:b/>
                <w:sz w:val="24"/>
              </w:rPr>
              <w:t>分值</w:t>
            </w:r>
          </w:p>
        </w:tc>
        <w:tc>
          <w:tcPr>
            <w:tcW w:w="4688" w:type="dxa"/>
          </w:tcPr>
          <w:p w:rsidR="00C15D09" w:rsidRPr="00143E53" w:rsidRDefault="00C15D09" w:rsidP="00F5276D">
            <w:pPr>
              <w:jc w:val="center"/>
              <w:rPr>
                <w:rFonts w:ascii="宋体" w:hAnsi="宋体"/>
                <w:b/>
                <w:sz w:val="24"/>
              </w:rPr>
            </w:pPr>
            <w:r w:rsidRPr="00143E53">
              <w:rPr>
                <w:rFonts w:ascii="宋体" w:hAnsi="宋体" w:hint="eastAsia"/>
                <w:b/>
                <w:sz w:val="24"/>
              </w:rPr>
              <w:t>评分细则</w:t>
            </w:r>
          </w:p>
        </w:tc>
        <w:tc>
          <w:tcPr>
            <w:tcW w:w="742" w:type="dxa"/>
            <w:vAlign w:val="center"/>
          </w:tcPr>
          <w:p w:rsidR="00C15D09" w:rsidRPr="00143E53" w:rsidRDefault="00C15D09" w:rsidP="00F5276D">
            <w:pPr>
              <w:jc w:val="center"/>
              <w:rPr>
                <w:rFonts w:ascii="宋体" w:hAnsi="宋体"/>
                <w:b/>
                <w:sz w:val="24"/>
              </w:rPr>
            </w:pPr>
            <w:r w:rsidRPr="00143E53">
              <w:rPr>
                <w:rFonts w:ascii="宋体" w:hAnsi="宋体"/>
                <w:b/>
                <w:sz w:val="24"/>
              </w:rPr>
              <w:t>合计</w:t>
            </w:r>
          </w:p>
        </w:tc>
      </w:tr>
      <w:tr w:rsidR="00C15D09" w:rsidRPr="00143E53" w:rsidTr="0038300A">
        <w:trPr>
          <w:cantSplit/>
          <w:trHeight w:val="437"/>
          <w:jc w:val="center"/>
        </w:trPr>
        <w:tc>
          <w:tcPr>
            <w:tcW w:w="1945" w:type="dxa"/>
            <w:vAlign w:val="center"/>
          </w:tcPr>
          <w:p w:rsidR="00C15D09" w:rsidRPr="00143E53" w:rsidRDefault="00C15D09" w:rsidP="00F5276D">
            <w:pPr>
              <w:jc w:val="center"/>
              <w:rPr>
                <w:rFonts w:ascii="宋体" w:hAnsi="宋体"/>
                <w:sz w:val="24"/>
              </w:rPr>
            </w:pPr>
            <w:r w:rsidRPr="00143E53">
              <w:rPr>
                <w:rFonts w:ascii="宋体" w:hAnsi="宋体"/>
                <w:sz w:val="24"/>
              </w:rPr>
              <w:t>保险条件响应程度</w:t>
            </w:r>
          </w:p>
        </w:tc>
        <w:tc>
          <w:tcPr>
            <w:tcW w:w="1701" w:type="dxa"/>
            <w:vAlign w:val="center"/>
          </w:tcPr>
          <w:p w:rsidR="00C15D09" w:rsidRPr="00143E53" w:rsidRDefault="00C15D09" w:rsidP="00F5276D">
            <w:pPr>
              <w:jc w:val="center"/>
              <w:rPr>
                <w:rFonts w:ascii="宋体" w:hAnsi="宋体"/>
                <w:sz w:val="24"/>
              </w:rPr>
            </w:pPr>
            <w:r w:rsidRPr="00143E53">
              <w:rPr>
                <w:rFonts w:ascii="宋体" w:hAnsi="宋体"/>
                <w:sz w:val="24"/>
              </w:rPr>
              <w:t>保险</w:t>
            </w:r>
            <w:r w:rsidRPr="00143E53">
              <w:rPr>
                <w:rFonts w:ascii="宋体" w:hAnsi="宋体" w:hint="eastAsia"/>
                <w:sz w:val="24"/>
              </w:rPr>
              <w:t>方案</w:t>
            </w:r>
          </w:p>
        </w:tc>
        <w:tc>
          <w:tcPr>
            <w:tcW w:w="851" w:type="dxa"/>
            <w:vAlign w:val="center"/>
          </w:tcPr>
          <w:p w:rsidR="00C15D09" w:rsidRPr="00143E53" w:rsidRDefault="009440A6" w:rsidP="00F5276D">
            <w:pPr>
              <w:jc w:val="center"/>
              <w:rPr>
                <w:rFonts w:ascii="宋体" w:hAnsi="宋体"/>
                <w:sz w:val="24"/>
              </w:rPr>
            </w:pPr>
            <w:r w:rsidRPr="00143E53">
              <w:rPr>
                <w:rFonts w:ascii="宋体" w:hAnsi="宋体" w:hint="eastAsia"/>
                <w:sz w:val="24"/>
              </w:rPr>
              <w:t>10</w:t>
            </w:r>
          </w:p>
        </w:tc>
        <w:tc>
          <w:tcPr>
            <w:tcW w:w="4688" w:type="dxa"/>
            <w:vAlign w:val="center"/>
          </w:tcPr>
          <w:p w:rsidR="00C15D09" w:rsidRPr="00143E53" w:rsidRDefault="00C15D09" w:rsidP="005565AC">
            <w:pPr>
              <w:jc w:val="left"/>
              <w:rPr>
                <w:rFonts w:ascii="宋体" w:hAnsi="宋体"/>
                <w:sz w:val="24"/>
              </w:rPr>
            </w:pPr>
            <w:proofErr w:type="gramStart"/>
            <w:r w:rsidRPr="00143E53">
              <w:rPr>
                <w:rFonts w:ascii="宋体" w:hAnsi="宋体"/>
                <w:sz w:val="24"/>
              </w:rPr>
              <w:t>完全响应</w:t>
            </w:r>
            <w:proofErr w:type="gramEnd"/>
            <w:r w:rsidRPr="00143E53">
              <w:rPr>
                <w:rFonts w:ascii="宋体" w:hAnsi="宋体"/>
                <w:sz w:val="24"/>
              </w:rPr>
              <w:t>的得</w:t>
            </w:r>
            <w:r w:rsidR="00403354" w:rsidRPr="00143E53">
              <w:rPr>
                <w:rFonts w:ascii="宋体" w:hAnsi="宋体" w:hint="eastAsia"/>
                <w:sz w:val="24"/>
              </w:rPr>
              <w:t>10</w:t>
            </w:r>
            <w:r w:rsidRPr="00143E53">
              <w:rPr>
                <w:rFonts w:ascii="宋体" w:hAnsi="宋体"/>
                <w:sz w:val="24"/>
              </w:rPr>
              <w:t>分；</w:t>
            </w:r>
          </w:p>
          <w:p w:rsidR="00C15D09" w:rsidRPr="00143E53" w:rsidRDefault="00C15D09" w:rsidP="005565AC">
            <w:pPr>
              <w:jc w:val="left"/>
              <w:rPr>
                <w:rFonts w:ascii="宋体" w:hAnsi="宋体"/>
                <w:sz w:val="24"/>
              </w:rPr>
            </w:pPr>
            <w:r w:rsidRPr="00143E53">
              <w:rPr>
                <w:rFonts w:ascii="宋体" w:hAnsi="宋体"/>
                <w:sz w:val="24"/>
              </w:rPr>
              <w:t>每减少一项扣1分，</w:t>
            </w:r>
            <w:r w:rsidRPr="00143E53">
              <w:rPr>
                <w:rFonts w:ascii="宋体" w:hAnsi="宋体" w:hint="eastAsia"/>
                <w:sz w:val="24"/>
              </w:rPr>
              <w:t>不设最低分限制，可扣减成负分</w:t>
            </w:r>
            <w:r w:rsidRPr="00143E53">
              <w:rPr>
                <w:rFonts w:ascii="宋体" w:hAnsi="宋体"/>
                <w:sz w:val="24"/>
              </w:rPr>
              <w:t>。</w:t>
            </w:r>
          </w:p>
        </w:tc>
        <w:tc>
          <w:tcPr>
            <w:tcW w:w="742" w:type="dxa"/>
            <w:vAlign w:val="center"/>
          </w:tcPr>
          <w:p w:rsidR="00C15D09" w:rsidRPr="00143E53" w:rsidRDefault="00403354" w:rsidP="00F5276D">
            <w:pPr>
              <w:jc w:val="center"/>
              <w:rPr>
                <w:rFonts w:ascii="宋体" w:hAnsi="宋体"/>
                <w:sz w:val="24"/>
              </w:rPr>
            </w:pPr>
            <w:r w:rsidRPr="00143E53">
              <w:rPr>
                <w:rFonts w:ascii="宋体" w:hAnsi="宋体" w:hint="eastAsia"/>
                <w:sz w:val="24"/>
              </w:rPr>
              <w:t>10</w:t>
            </w:r>
          </w:p>
        </w:tc>
      </w:tr>
      <w:tr w:rsidR="00C15D09" w:rsidRPr="00143E53" w:rsidTr="0038300A">
        <w:trPr>
          <w:cantSplit/>
          <w:trHeight w:val="1970"/>
          <w:jc w:val="center"/>
        </w:trPr>
        <w:tc>
          <w:tcPr>
            <w:tcW w:w="1945" w:type="dxa"/>
            <w:vMerge w:val="restart"/>
            <w:vAlign w:val="center"/>
          </w:tcPr>
          <w:p w:rsidR="00C15D09" w:rsidRPr="00143E53" w:rsidRDefault="00C15D09" w:rsidP="00F5276D">
            <w:pPr>
              <w:jc w:val="center"/>
              <w:rPr>
                <w:rFonts w:ascii="宋体" w:hAnsi="宋体"/>
                <w:sz w:val="24"/>
              </w:rPr>
            </w:pPr>
            <w:r w:rsidRPr="00143E53">
              <w:rPr>
                <w:rFonts w:ascii="宋体" w:hAnsi="宋体"/>
                <w:sz w:val="24"/>
              </w:rPr>
              <w:t>优惠条件</w:t>
            </w:r>
          </w:p>
          <w:p w:rsidR="00C15D09" w:rsidRPr="00143E53" w:rsidRDefault="00C15D09" w:rsidP="00F5276D">
            <w:pPr>
              <w:jc w:val="center"/>
              <w:rPr>
                <w:rFonts w:ascii="宋体" w:hAnsi="宋体"/>
                <w:sz w:val="24"/>
              </w:rPr>
            </w:pPr>
            <w:r w:rsidRPr="00143E53">
              <w:rPr>
                <w:rFonts w:ascii="宋体" w:hAnsi="宋体"/>
                <w:sz w:val="24"/>
              </w:rPr>
              <w:t>在保险</w:t>
            </w:r>
            <w:r w:rsidRPr="00143E53">
              <w:rPr>
                <w:rFonts w:ascii="宋体" w:hAnsi="宋体" w:hint="eastAsia"/>
                <w:sz w:val="24"/>
              </w:rPr>
              <w:t>招标</w:t>
            </w:r>
            <w:r w:rsidRPr="00143E53">
              <w:rPr>
                <w:rFonts w:ascii="宋体" w:hAnsi="宋体"/>
                <w:sz w:val="24"/>
              </w:rPr>
              <w:t>文件各规定及方案</w:t>
            </w:r>
            <w:r w:rsidRPr="00143E53">
              <w:rPr>
                <w:rFonts w:ascii="宋体" w:hAnsi="宋体" w:hint="eastAsia"/>
                <w:sz w:val="24"/>
              </w:rPr>
              <w:t>之上</w:t>
            </w:r>
            <w:r w:rsidRPr="00143E53">
              <w:rPr>
                <w:rFonts w:ascii="宋体" w:hAnsi="宋体"/>
                <w:sz w:val="24"/>
              </w:rPr>
              <w:t>，对投保人有实际意义的优惠条件满分10分。</w:t>
            </w:r>
          </w:p>
          <w:p w:rsidR="00C15D09" w:rsidRPr="00143E53" w:rsidRDefault="00C15D09" w:rsidP="00F5276D">
            <w:pPr>
              <w:jc w:val="center"/>
              <w:rPr>
                <w:rFonts w:ascii="宋体" w:hAnsi="宋体"/>
                <w:sz w:val="24"/>
              </w:rPr>
            </w:pPr>
            <w:r w:rsidRPr="00143E53">
              <w:rPr>
                <w:rFonts w:ascii="宋体" w:hAnsi="宋体" w:hint="eastAsia"/>
                <w:sz w:val="24"/>
              </w:rPr>
              <w:t>请注意优惠项目与创新项目的区别，对于原方案中数值及原条件的提高，或者免赔的降低，仅可作为优惠项。</w:t>
            </w:r>
          </w:p>
        </w:tc>
        <w:tc>
          <w:tcPr>
            <w:tcW w:w="1701" w:type="dxa"/>
            <w:vAlign w:val="center"/>
          </w:tcPr>
          <w:p w:rsidR="00C15D09" w:rsidRPr="00143E53" w:rsidRDefault="00C15D09" w:rsidP="00F5276D">
            <w:pPr>
              <w:jc w:val="center"/>
              <w:rPr>
                <w:rFonts w:ascii="宋体" w:hAnsi="宋体"/>
                <w:sz w:val="24"/>
              </w:rPr>
            </w:pPr>
            <w:r w:rsidRPr="00143E53">
              <w:rPr>
                <w:rFonts w:ascii="宋体" w:hAnsi="宋体" w:hint="eastAsia"/>
                <w:sz w:val="24"/>
              </w:rPr>
              <w:t>优惠（一）</w:t>
            </w:r>
          </w:p>
        </w:tc>
        <w:tc>
          <w:tcPr>
            <w:tcW w:w="851" w:type="dxa"/>
            <w:shd w:val="clear" w:color="auto" w:fill="auto"/>
            <w:vAlign w:val="center"/>
          </w:tcPr>
          <w:p w:rsidR="00C15D09" w:rsidRPr="00143E53" w:rsidRDefault="00FC0E81" w:rsidP="00F5276D">
            <w:pPr>
              <w:jc w:val="center"/>
              <w:rPr>
                <w:rFonts w:ascii="宋体" w:hAnsi="宋体"/>
                <w:sz w:val="24"/>
              </w:rPr>
            </w:pPr>
            <w:r w:rsidRPr="00143E53">
              <w:rPr>
                <w:rFonts w:ascii="宋体" w:hAnsi="宋体" w:hint="eastAsia"/>
                <w:sz w:val="24"/>
              </w:rPr>
              <w:t>7</w:t>
            </w:r>
          </w:p>
        </w:tc>
        <w:tc>
          <w:tcPr>
            <w:tcW w:w="4688" w:type="dxa"/>
            <w:vAlign w:val="center"/>
          </w:tcPr>
          <w:p w:rsidR="00C15D09" w:rsidRPr="00143E53" w:rsidRDefault="00C15D09" w:rsidP="005565AC">
            <w:pPr>
              <w:jc w:val="left"/>
              <w:rPr>
                <w:rFonts w:ascii="宋体" w:hAnsi="宋体"/>
                <w:sz w:val="24"/>
              </w:rPr>
            </w:pPr>
            <w:r w:rsidRPr="00143E53">
              <w:rPr>
                <w:rFonts w:ascii="宋体" w:hAnsi="宋体" w:hint="eastAsia"/>
                <w:sz w:val="24"/>
              </w:rPr>
              <w:t>保单明细表及保险条款优惠（每一项有实际意义的优惠项加1分，最高</w:t>
            </w:r>
            <w:proofErr w:type="gramStart"/>
            <w:r w:rsidRPr="00143E53">
              <w:rPr>
                <w:rFonts w:ascii="宋体" w:hAnsi="宋体" w:hint="eastAsia"/>
                <w:sz w:val="24"/>
              </w:rPr>
              <w:t>分各项</w:t>
            </w:r>
            <w:proofErr w:type="gramEnd"/>
            <w:r w:rsidRPr="00143E53">
              <w:rPr>
                <w:rFonts w:ascii="宋体" w:hAnsi="宋体" w:hint="eastAsia"/>
                <w:sz w:val="24"/>
              </w:rPr>
              <w:t>为7分。）</w:t>
            </w:r>
          </w:p>
        </w:tc>
        <w:tc>
          <w:tcPr>
            <w:tcW w:w="742" w:type="dxa"/>
            <w:vMerge w:val="restart"/>
            <w:vAlign w:val="center"/>
          </w:tcPr>
          <w:p w:rsidR="00C15D09" w:rsidRPr="00143E53" w:rsidRDefault="00C15D09" w:rsidP="00F5276D">
            <w:pPr>
              <w:jc w:val="center"/>
              <w:rPr>
                <w:rFonts w:ascii="宋体" w:hAnsi="宋体"/>
                <w:sz w:val="24"/>
              </w:rPr>
            </w:pPr>
            <w:r w:rsidRPr="00143E53">
              <w:rPr>
                <w:rFonts w:ascii="宋体" w:hAnsi="宋体"/>
                <w:sz w:val="24"/>
              </w:rPr>
              <w:t>10</w:t>
            </w:r>
          </w:p>
        </w:tc>
      </w:tr>
      <w:tr w:rsidR="00C15D09" w:rsidRPr="00143E53" w:rsidTr="0038300A">
        <w:trPr>
          <w:cantSplit/>
          <w:trHeight w:val="471"/>
          <w:jc w:val="center"/>
        </w:trPr>
        <w:tc>
          <w:tcPr>
            <w:tcW w:w="1945" w:type="dxa"/>
            <w:vMerge/>
            <w:vAlign w:val="center"/>
          </w:tcPr>
          <w:p w:rsidR="00C15D09" w:rsidRPr="00143E53" w:rsidRDefault="00C15D09" w:rsidP="00F5276D">
            <w:pPr>
              <w:jc w:val="center"/>
              <w:rPr>
                <w:rFonts w:ascii="宋体" w:hAnsi="宋体"/>
                <w:sz w:val="24"/>
              </w:rPr>
            </w:pPr>
          </w:p>
        </w:tc>
        <w:tc>
          <w:tcPr>
            <w:tcW w:w="1701" w:type="dxa"/>
            <w:vAlign w:val="center"/>
          </w:tcPr>
          <w:p w:rsidR="00C15D09" w:rsidRPr="00143E53" w:rsidRDefault="00C15D09" w:rsidP="00F5276D">
            <w:pPr>
              <w:jc w:val="center"/>
              <w:rPr>
                <w:rFonts w:ascii="宋体" w:hAnsi="宋体"/>
                <w:sz w:val="24"/>
              </w:rPr>
            </w:pPr>
            <w:r w:rsidRPr="00143E53">
              <w:rPr>
                <w:rFonts w:ascii="宋体" w:hAnsi="宋体" w:hint="eastAsia"/>
                <w:sz w:val="24"/>
              </w:rPr>
              <w:t>优惠（二）</w:t>
            </w:r>
          </w:p>
        </w:tc>
        <w:tc>
          <w:tcPr>
            <w:tcW w:w="851" w:type="dxa"/>
            <w:shd w:val="clear" w:color="auto" w:fill="auto"/>
            <w:vAlign w:val="center"/>
          </w:tcPr>
          <w:p w:rsidR="00C15D09" w:rsidRPr="00143E53" w:rsidRDefault="009440A6" w:rsidP="00F5276D">
            <w:pPr>
              <w:jc w:val="center"/>
              <w:rPr>
                <w:rFonts w:ascii="宋体" w:hAnsi="宋体"/>
                <w:sz w:val="24"/>
              </w:rPr>
            </w:pPr>
            <w:r w:rsidRPr="00143E53">
              <w:rPr>
                <w:rFonts w:ascii="宋体" w:hAnsi="宋体" w:hint="eastAsia"/>
                <w:sz w:val="24"/>
              </w:rPr>
              <w:t>3</w:t>
            </w:r>
          </w:p>
        </w:tc>
        <w:tc>
          <w:tcPr>
            <w:tcW w:w="4688" w:type="dxa"/>
            <w:vAlign w:val="center"/>
          </w:tcPr>
          <w:p w:rsidR="00C15D09" w:rsidRPr="00143E53" w:rsidRDefault="00C15D09" w:rsidP="005565AC">
            <w:pPr>
              <w:jc w:val="left"/>
              <w:rPr>
                <w:rFonts w:ascii="宋体" w:hAnsi="宋体"/>
                <w:sz w:val="24"/>
              </w:rPr>
            </w:pPr>
            <w:r w:rsidRPr="00143E53">
              <w:rPr>
                <w:rFonts w:ascii="宋体" w:hAnsi="宋体" w:hint="eastAsia"/>
                <w:sz w:val="24"/>
              </w:rPr>
              <w:t>保险服务及理赔服务优惠（每一项有实际意义的优惠项加0.5分，最高分为</w:t>
            </w:r>
            <w:r w:rsidR="005565AC" w:rsidRPr="00143E53">
              <w:rPr>
                <w:rFonts w:ascii="宋体" w:hAnsi="宋体" w:hint="eastAsia"/>
                <w:sz w:val="24"/>
              </w:rPr>
              <w:t>3</w:t>
            </w:r>
            <w:r w:rsidRPr="00143E53">
              <w:rPr>
                <w:rFonts w:ascii="宋体" w:hAnsi="宋体" w:hint="eastAsia"/>
                <w:sz w:val="24"/>
              </w:rPr>
              <w:t>分。）</w:t>
            </w:r>
          </w:p>
        </w:tc>
        <w:tc>
          <w:tcPr>
            <w:tcW w:w="742" w:type="dxa"/>
            <w:vMerge/>
            <w:vAlign w:val="center"/>
          </w:tcPr>
          <w:p w:rsidR="00C15D09" w:rsidRPr="00143E53" w:rsidRDefault="00C15D09" w:rsidP="00F5276D">
            <w:pPr>
              <w:jc w:val="center"/>
              <w:rPr>
                <w:rFonts w:ascii="宋体" w:hAnsi="宋体"/>
                <w:sz w:val="24"/>
              </w:rPr>
            </w:pPr>
          </w:p>
        </w:tc>
      </w:tr>
      <w:tr w:rsidR="00C15D09" w:rsidRPr="00143E53" w:rsidTr="0038300A">
        <w:trPr>
          <w:cantSplit/>
          <w:trHeight w:val="437"/>
          <w:jc w:val="center"/>
        </w:trPr>
        <w:tc>
          <w:tcPr>
            <w:tcW w:w="1945" w:type="dxa"/>
            <w:vMerge w:val="restart"/>
            <w:vAlign w:val="center"/>
          </w:tcPr>
          <w:p w:rsidR="00C15D09" w:rsidRPr="00143E53" w:rsidRDefault="00C15D09" w:rsidP="00F5276D">
            <w:pPr>
              <w:jc w:val="center"/>
              <w:rPr>
                <w:rFonts w:ascii="宋体" w:hAnsi="宋体"/>
                <w:sz w:val="24"/>
              </w:rPr>
            </w:pPr>
            <w:r w:rsidRPr="00143E53">
              <w:rPr>
                <w:rFonts w:ascii="宋体" w:hAnsi="宋体"/>
                <w:sz w:val="24"/>
              </w:rPr>
              <w:t>实力与资信</w:t>
            </w:r>
          </w:p>
        </w:tc>
        <w:tc>
          <w:tcPr>
            <w:tcW w:w="1701" w:type="dxa"/>
            <w:vAlign w:val="center"/>
          </w:tcPr>
          <w:p w:rsidR="00C15D09" w:rsidRPr="00143E53" w:rsidRDefault="00C15D09" w:rsidP="00F5276D">
            <w:pPr>
              <w:jc w:val="center"/>
              <w:rPr>
                <w:rFonts w:ascii="宋体" w:hAnsi="宋体"/>
                <w:sz w:val="24"/>
              </w:rPr>
            </w:pPr>
            <w:r w:rsidRPr="00143E53">
              <w:rPr>
                <w:rFonts w:ascii="宋体" w:hAnsi="宋体" w:hint="eastAsia"/>
                <w:sz w:val="24"/>
              </w:rPr>
              <w:t>资本金</w:t>
            </w:r>
          </w:p>
        </w:tc>
        <w:tc>
          <w:tcPr>
            <w:tcW w:w="851" w:type="dxa"/>
            <w:vAlign w:val="center"/>
          </w:tcPr>
          <w:p w:rsidR="00C15D09" w:rsidRPr="00143E53" w:rsidRDefault="00C15D09" w:rsidP="00F5276D">
            <w:pPr>
              <w:jc w:val="center"/>
              <w:rPr>
                <w:rFonts w:ascii="宋体" w:hAnsi="宋体"/>
                <w:sz w:val="24"/>
              </w:rPr>
            </w:pPr>
            <w:r w:rsidRPr="00143E53">
              <w:rPr>
                <w:rFonts w:ascii="宋体" w:hAnsi="宋体"/>
                <w:sz w:val="24"/>
              </w:rPr>
              <w:t>4</w:t>
            </w:r>
          </w:p>
        </w:tc>
        <w:tc>
          <w:tcPr>
            <w:tcW w:w="4688" w:type="dxa"/>
            <w:vAlign w:val="center"/>
          </w:tcPr>
          <w:p w:rsidR="00C15D09" w:rsidRPr="00143E53" w:rsidRDefault="00C15D09" w:rsidP="005565AC">
            <w:pPr>
              <w:jc w:val="left"/>
              <w:rPr>
                <w:rFonts w:ascii="宋体" w:hAnsi="宋体"/>
                <w:sz w:val="24"/>
              </w:rPr>
            </w:pPr>
            <w:r w:rsidRPr="00143E53">
              <w:rPr>
                <w:rFonts w:ascii="宋体" w:hAnsi="宋体"/>
                <w:sz w:val="24"/>
              </w:rPr>
              <w:t>资本金高至低排序，最高者得满分，排名每降低一位减</w:t>
            </w:r>
            <w:r w:rsidR="005565AC" w:rsidRPr="00143E53">
              <w:rPr>
                <w:rFonts w:ascii="宋体" w:hAnsi="宋体" w:hint="eastAsia"/>
                <w:sz w:val="24"/>
              </w:rPr>
              <w:t>0.5</w:t>
            </w:r>
            <w:r w:rsidRPr="00143E53">
              <w:rPr>
                <w:rFonts w:ascii="宋体" w:hAnsi="宋体"/>
                <w:sz w:val="24"/>
              </w:rPr>
              <w:t>分，最低分</w:t>
            </w:r>
            <w:r w:rsidRPr="00143E53">
              <w:rPr>
                <w:rFonts w:ascii="宋体" w:hAnsi="宋体" w:hint="eastAsia"/>
                <w:sz w:val="24"/>
              </w:rPr>
              <w:t>0</w:t>
            </w:r>
            <w:r w:rsidRPr="00143E53">
              <w:rPr>
                <w:rFonts w:ascii="宋体" w:hAnsi="宋体"/>
                <w:sz w:val="24"/>
              </w:rPr>
              <w:t>分</w:t>
            </w:r>
            <w:r w:rsidRPr="00143E53">
              <w:rPr>
                <w:rFonts w:ascii="宋体" w:hAnsi="宋体" w:hint="eastAsia"/>
                <w:sz w:val="24"/>
              </w:rPr>
              <w:t>。</w:t>
            </w:r>
          </w:p>
        </w:tc>
        <w:tc>
          <w:tcPr>
            <w:tcW w:w="742" w:type="dxa"/>
            <w:vMerge w:val="restart"/>
            <w:vAlign w:val="center"/>
          </w:tcPr>
          <w:p w:rsidR="00C15D09" w:rsidRPr="00143E53" w:rsidRDefault="00C15D09" w:rsidP="00F5276D">
            <w:pPr>
              <w:jc w:val="center"/>
              <w:rPr>
                <w:rFonts w:ascii="宋体" w:hAnsi="宋体"/>
                <w:sz w:val="24"/>
              </w:rPr>
            </w:pPr>
            <w:r w:rsidRPr="00143E53">
              <w:rPr>
                <w:rFonts w:ascii="宋体" w:hAnsi="宋体"/>
                <w:sz w:val="24"/>
              </w:rPr>
              <w:t>10</w:t>
            </w:r>
          </w:p>
        </w:tc>
      </w:tr>
      <w:tr w:rsidR="00C15D09" w:rsidRPr="00143E53" w:rsidTr="0038300A">
        <w:trPr>
          <w:cantSplit/>
          <w:trHeight w:val="437"/>
          <w:jc w:val="center"/>
        </w:trPr>
        <w:tc>
          <w:tcPr>
            <w:tcW w:w="1945" w:type="dxa"/>
            <w:vMerge/>
            <w:vAlign w:val="center"/>
          </w:tcPr>
          <w:p w:rsidR="00C15D09" w:rsidRPr="00143E53" w:rsidRDefault="00C15D09" w:rsidP="00F5276D">
            <w:pPr>
              <w:jc w:val="center"/>
              <w:rPr>
                <w:rFonts w:ascii="宋体" w:hAnsi="宋体"/>
                <w:sz w:val="24"/>
              </w:rPr>
            </w:pPr>
          </w:p>
        </w:tc>
        <w:tc>
          <w:tcPr>
            <w:tcW w:w="1701" w:type="dxa"/>
            <w:vAlign w:val="center"/>
          </w:tcPr>
          <w:p w:rsidR="00C15D09" w:rsidRPr="00143E53" w:rsidRDefault="0008796B" w:rsidP="00F5276D">
            <w:pPr>
              <w:jc w:val="center"/>
              <w:rPr>
                <w:rFonts w:ascii="宋体" w:hAnsi="宋体"/>
                <w:sz w:val="24"/>
              </w:rPr>
            </w:pPr>
            <w:r w:rsidRPr="00143E53">
              <w:rPr>
                <w:rFonts w:ascii="宋体" w:hAnsi="宋体" w:hint="eastAsia"/>
                <w:sz w:val="24"/>
              </w:rPr>
              <w:t>实际</w:t>
            </w:r>
            <w:r w:rsidR="00C15D09" w:rsidRPr="00143E53">
              <w:rPr>
                <w:rFonts w:ascii="宋体" w:hAnsi="宋体"/>
                <w:sz w:val="24"/>
              </w:rPr>
              <w:t>偿付能力</w:t>
            </w:r>
          </w:p>
        </w:tc>
        <w:tc>
          <w:tcPr>
            <w:tcW w:w="851" w:type="dxa"/>
            <w:vAlign w:val="center"/>
          </w:tcPr>
          <w:p w:rsidR="00C15D09" w:rsidRPr="00143E53" w:rsidRDefault="00C15D09" w:rsidP="00F5276D">
            <w:pPr>
              <w:jc w:val="center"/>
              <w:rPr>
                <w:rFonts w:ascii="宋体" w:hAnsi="宋体"/>
                <w:sz w:val="24"/>
              </w:rPr>
            </w:pPr>
            <w:r w:rsidRPr="00143E53">
              <w:rPr>
                <w:rFonts w:ascii="宋体" w:hAnsi="宋体"/>
                <w:sz w:val="24"/>
              </w:rPr>
              <w:t>4</w:t>
            </w:r>
          </w:p>
        </w:tc>
        <w:tc>
          <w:tcPr>
            <w:tcW w:w="4688" w:type="dxa"/>
            <w:vAlign w:val="center"/>
          </w:tcPr>
          <w:p w:rsidR="00C15D09" w:rsidRPr="00143E53" w:rsidRDefault="005E397E" w:rsidP="005565AC">
            <w:pPr>
              <w:jc w:val="left"/>
              <w:rPr>
                <w:rFonts w:ascii="宋体" w:hAnsi="宋体"/>
                <w:sz w:val="24"/>
              </w:rPr>
            </w:pPr>
            <w:r w:rsidRPr="00143E53">
              <w:rPr>
                <w:rFonts w:ascii="宋体" w:hAnsi="宋体"/>
                <w:sz w:val="24"/>
              </w:rPr>
              <w:t>按照</w:t>
            </w:r>
            <w:r w:rsidR="0008796B" w:rsidRPr="00143E53">
              <w:rPr>
                <w:rFonts w:ascii="宋体" w:hAnsi="宋体" w:hint="eastAsia"/>
                <w:sz w:val="24"/>
              </w:rPr>
              <w:t>实际</w:t>
            </w:r>
            <w:r w:rsidR="00C15D09" w:rsidRPr="00143E53">
              <w:rPr>
                <w:rFonts w:ascii="宋体" w:hAnsi="宋体"/>
                <w:sz w:val="24"/>
              </w:rPr>
              <w:t>偿付能力高至低排序，最高者得满分，排名每降低一位减</w:t>
            </w:r>
            <w:r w:rsidR="005565AC" w:rsidRPr="00143E53">
              <w:rPr>
                <w:rFonts w:ascii="宋体" w:hAnsi="宋体" w:hint="eastAsia"/>
                <w:sz w:val="24"/>
              </w:rPr>
              <w:t>0.5</w:t>
            </w:r>
            <w:r w:rsidR="00C15D09" w:rsidRPr="00143E53">
              <w:rPr>
                <w:rFonts w:ascii="宋体" w:hAnsi="宋体"/>
                <w:sz w:val="24"/>
              </w:rPr>
              <w:t>分，最低为</w:t>
            </w:r>
            <w:r w:rsidR="00C15D09" w:rsidRPr="00143E53">
              <w:rPr>
                <w:rFonts w:ascii="宋体" w:hAnsi="宋体" w:hint="eastAsia"/>
                <w:sz w:val="24"/>
              </w:rPr>
              <w:t>0</w:t>
            </w:r>
            <w:r w:rsidR="00C15D09" w:rsidRPr="00143E53">
              <w:rPr>
                <w:rFonts w:ascii="宋体" w:hAnsi="宋体"/>
                <w:sz w:val="24"/>
              </w:rPr>
              <w:t>分。</w:t>
            </w:r>
          </w:p>
        </w:tc>
        <w:tc>
          <w:tcPr>
            <w:tcW w:w="742" w:type="dxa"/>
            <w:vMerge/>
            <w:vAlign w:val="center"/>
          </w:tcPr>
          <w:p w:rsidR="00C15D09" w:rsidRPr="00143E53" w:rsidRDefault="00C15D09" w:rsidP="00F5276D">
            <w:pPr>
              <w:jc w:val="center"/>
              <w:rPr>
                <w:rFonts w:ascii="宋体" w:hAnsi="宋体"/>
                <w:sz w:val="24"/>
              </w:rPr>
            </w:pPr>
          </w:p>
        </w:tc>
      </w:tr>
      <w:tr w:rsidR="00C15D09" w:rsidRPr="00143E53" w:rsidTr="0038300A">
        <w:trPr>
          <w:cantSplit/>
          <w:trHeight w:val="437"/>
          <w:jc w:val="center"/>
        </w:trPr>
        <w:tc>
          <w:tcPr>
            <w:tcW w:w="1945" w:type="dxa"/>
            <w:vMerge/>
            <w:vAlign w:val="center"/>
          </w:tcPr>
          <w:p w:rsidR="00C15D09" w:rsidRPr="00143E53" w:rsidRDefault="00C15D09" w:rsidP="00F5276D">
            <w:pPr>
              <w:jc w:val="center"/>
              <w:rPr>
                <w:rFonts w:ascii="宋体" w:hAnsi="宋体"/>
                <w:sz w:val="24"/>
              </w:rPr>
            </w:pPr>
          </w:p>
        </w:tc>
        <w:tc>
          <w:tcPr>
            <w:tcW w:w="1701" w:type="dxa"/>
            <w:vAlign w:val="center"/>
          </w:tcPr>
          <w:p w:rsidR="00C15D09" w:rsidRPr="00143E53" w:rsidRDefault="00C15D09" w:rsidP="00F5276D">
            <w:pPr>
              <w:jc w:val="center"/>
              <w:rPr>
                <w:rFonts w:ascii="宋体" w:hAnsi="宋体"/>
                <w:sz w:val="24"/>
              </w:rPr>
            </w:pPr>
            <w:r w:rsidRPr="00143E53">
              <w:rPr>
                <w:rFonts w:ascii="宋体" w:hAnsi="宋体"/>
                <w:sz w:val="24"/>
              </w:rPr>
              <w:t>保费收入</w:t>
            </w:r>
          </w:p>
        </w:tc>
        <w:tc>
          <w:tcPr>
            <w:tcW w:w="851" w:type="dxa"/>
            <w:vAlign w:val="center"/>
          </w:tcPr>
          <w:p w:rsidR="00C15D09" w:rsidRPr="00143E53" w:rsidRDefault="00C15D09" w:rsidP="00F5276D">
            <w:pPr>
              <w:jc w:val="center"/>
              <w:rPr>
                <w:rFonts w:ascii="宋体" w:hAnsi="宋体"/>
                <w:sz w:val="24"/>
              </w:rPr>
            </w:pPr>
            <w:r w:rsidRPr="00143E53">
              <w:rPr>
                <w:rFonts w:ascii="宋体" w:hAnsi="宋体" w:hint="eastAsia"/>
                <w:sz w:val="24"/>
              </w:rPr>
              <w:t>2</w:t>
            </w:r>
          </w:p>
        </w:tc>
        <w:tc>
          <w:tcPr>
            <w:tcW w:w="4688" w:type="dxa"/>
            <w:vAlign w:val="center"/>
          </w:tcPr>
          <w:p w:rsidR="00C15D09" w:rsidRPr="00143E53" w:rsidRDefault="00C15D09" w:rsidP="005565AC">
            <w:pPr>
              <w:jc w:val="left"/>
              <w:rPr>
                <w:rFonts w:ascii="宋体" w:hAnsi="宋体"/>
                <w:sz w:val="24"/>
              </w:rPr>
            </w:pPr>
            <w:r w:rsidRPr="00143E53">
              <w:rPr>
                <w:rFonts w:ascii="宋体" w:hAnsi="宋体"/>
                <w:sz w:val="24"/>
              </w:rPr>
              <w:t>按保费收入高至低排序，最高者得满分，排名每降低一位减</w:t>
            </w:r>
            <w:r w:rsidRPr="00143E53">
              <w:rPr>
                <w:rFonts w:ascii="宋体" w:hAnsi="宋体" w:hint="eastAsia"/>
                <w:sz w:val="24"/>
              </w:rPr>
              <w:t>0.5</w:t>
            </w:r>
            <w:r w:rsidRPr="00143E53">
              <w:rPr>
                <w:rFonts w:ascii="宋体" w:hAnsi="宋体"/>
                <w:sz w:val="24"/>
              </w:rPr>
              <w:t>分，最低为</w:t>
            </w:r>
            <w:r w:rsidRPr="00143E53">
              <w:rPr>
                <w:rFonts w:ascii="宋体" w:hAnsi="宋体" w:hint="eastAsia"/>
                <w:sz w:val="24"/>
              </w:rPr>
              <w:t>0</w:t>
            </w:r>
            <w:r w:rsidRPr="00143E53">
              <w:rPr>
                <w:rFonts w:ascii="宋体" w:hAnsi="宋体"/>
                <w:sz w:val="24"/>
              </w:rPr>
              <w:t>分</w:t>
            </w:r>
            <w:r w:rsidRPr="00143E53">
              <w:rPr>
                <w:rFonts w:ascii="宋体" w:hAnsi="宋体" w:hint="eastAsia"/>
                <w:sz w:val="24"/>
              </w:rPr>
              <w:t>。</w:t>
            </w:r>
          </w:p>
        </w:tc>
        <w:tc>
          <w:tcPr>
            <w:tcW w:w="742" w:type="dxa"/>
            <w:vMerge/>
            <w:vAlign w:val="center"/>
          </w:tcPr>
          <w:p w:rsidR="00C15D09" w:rsidRPr="00143E53" w:rsidRDefault="00C15D09" w:rsidP="00F5276D">
            <w:pPr>
              <w:jc w:val="center"/>
              <w:rPr>
                <w:rFonts w:ascii="宋体" w:hAnsi="宋体"/>
                <w:sz w:val="24"/>
              </w:rPr>
            </w:pPr>
          </w:p>
        </w:tc>
      </w:tr>
      <w:tr w:rsidR="00C15D09" w:rsidRPr="00143E53" w:rsidTr="0038300A">
        <w:trPr>
          <w:cantSplit/>
          <w:trHeight w:val="473"/>
          <w:jc w:val="center"/>
        </w:trPr>
        <w:tc>
          <w:tcPr>
            <w:tcW w:w="1945" w:type="dxa"/>
            <w:vMerge w:val="restart"/>
            <w:vAlign w:val="center"/>
          </w:tcPr>
          <w:p w:rsidR="00C15D09" w:rsidRPr="00143E53" w:rsidRDefault="00C15D09" w:rsidP="00F5276D">
            <w:pPr>
              <w:jc w:val="center"/>
              <w:rPr>
                <w:rFonts w:ascii="宋体" w:hAnsi="宋体"/>
                <w:sz w:val="24"/>
              </w:rPr>
            </w:pPr>
            <w:r w:rsidRPr="00143E53">
              <w:rPr>
                <w:rFonts w:ascii="宋体" w:hAnsi="宋体"/>
                <w:sz w:val="24"/>
              </w:rPr>
              <w:t>项目经验</w:t>
            </w:r>
          </w:p>
        </w:tc>
        <w:tc>
          <w:tcPr>
            <w:tcW w:w="1701" w:type="dxa"/>
            <w:vAlign w:val="center"/>
          </w:tcPr>
          <w:p w:rsidR="00C15D09" w:rsidRPr="00143E53" w:rsidRDefault="00C15D09" w:rsidP="00F5276D">
            <w:pPr>
              <w:jc w:val="center"/>
              <w:rPr>
                <w:rFonts w:ascii="宋体" w:hAnsi="宋体"/>
                <w:sz w:val="24"/>
              </w:rPr>
            </w:pPr>
            <w:r w:rsidRPr="00143E53">
              <w:rPr>
                <w:rFonts w:ascii="宋体" w:hAnsi="宋体"/>
                <w:sz w:val="24"/>
              </w:rPr>
              <w:t>同类项目承保件数</w:t>
            </w:r>
          </w:p>
        </w:tc>
        <w:tc>
          <w:tcPr>
            <w:tcW w:w="851" w:type="dxa"/>
            <w:vAlign w:val="center"/>
          </w:tcPr>
          <w:p w:rsidR="00C15D09" w:rsidRPr="00143E53" w:rsidRDefault="00C15D09" w:rsidP="00F5276D">
            <w:pPr>
              <w:jc w:val="center"/>
              <w:rPr>
                <w:rFonts w:ascii="宋体" w:hAnsi="宋体"/>
                <w:sz w:val="24"/>
              </w:rPr>
            </w:pPr>
            <w:r w:rsidRPr="00143E53">
              <w:rPr>
                <w:rFonts w:ascii="宋体" w:hAnsi="宋体" w:hint="eastAsia"/>
                <w:sz w:val="24"/>
              </w:rPr>
              <w:t>4</w:t>
            </w:r>
          </w:p>
        </w:tc>
        <w:tc>
          <w:tcPr>
            <w:tcW w:w="4688" w:type="dxa"/>
            <w:vAlign w:val="center"/>
          </w:tcPr>
          <w:p w:rsidR="00C15D09" w:rsidRPr="00143E53" w:rsidRDefault="00C15D09" w:rsidP="005565AC">
            <w:pPr>
              <w:jc w:val="left"/>
              <w:rPr>
                <w:rFonts w:ascii="宋体" w:hAnsi="宋体"/>
                <w:sz w:val="24"/>
              </w:rPr>
            </w:pPr>
            <w:proofErr w:type="gramStart"/>
            <w:r w:rsidRPr="00143E53">
              <w:rPr>
                <w:rFonts w:ascii="宋体" w:hAnsi="宋体"/>
                <w:sz w:val="24"/>
              </w:rPr>
              <w:t>依近</w:t>
            </w:r>
            <w:r w:rsidR="005565AC" w:rsidRPr="00143E53">
              <w:rPr>
                <w:rFonts w:ascii="宋体" w:hAnsi="宋体" w:hint="eastAsia"/>
                <w:sz w:val="24"/>
              </w:rPr>
              <w:t>3</w:t>
            </w:r>
            <w:r w:rsidRPr="00143E53">
              <w:rPr>
                <w:rFonts w:ascii="宋体" w:hAnsi="宋体"/>
                <w:sz w:val="24"/>
              </w:rPr>
              <w:t>年</w:t>
            </w:r>
            <w:proofErr w:type="gramEnd"/>
            <w:r w:rsidRPr="00143E53">
              <w:rPr>
                <w:rFonts w:ascii="宋体" w:hAnsi="宋体"/>
                <w:sz w:val="24"/>
              </w:rPr>
              <w:t>承保</w:t>
            </w:r>
            <w:r w:rsidR="009440A6" w:rsidRPr="00143E53">
              <w:rPr>
                <w:rFonts w:ascii="宋体" w:hAnsi="宋体" w:hint="eastAsia"/>
                <w:sz w:val="24"/>
              </w:rPr>
              <w:t>相同类型</w:t>
            </w:r>
            <w:r w:rsidRPr="00143E53">
              <w:rPr>
                <w:rFonts w:ascii="宋体" w:hAnsi="宋体"/>
                <w:sz w:val="24"/>
              </w:rPr>
              <w:t>次数由高至低排序，最高者得</w:t>
            </w:r>
            <w:r w:rsidRPr="00143E53">
              <w:rPr>
                <w:rFonts w:ascii="宋体" w:hAnsi="宋体" w:hint="eastAsia"/>
                <w:sz w:val="24"/>
              </w:rPr>
              <w:t>4</w:t>
            </w:r>
            <w:r w:rsidRPr="00143E53">
              <w:rPr>
                <w:rFonts w:ascii="宋体" w:hAnsi="宋体"/>
                <w:sz w:val="24"/>
              </w:rPr>
              <w:t>分，排名每降低一位减0.5</w:t>
            </w:r>
            <w:r w:rsidR="009440A6" w:rsidRPr="00143E53">
              <w:rPr>
                <w:rFonts w:ascii="宋体" w:hAnsi="宋体"/>
                <w:sz w:val="24"/>
              </w:rPr>
              <w:t>分</w:t>
            </w:r>
            <w:r w:rsidRPr="00143E53">
              <w:rPr>
                <w:rFonts w:ascii="宋体" w:hAnsi="宋体"/>
                <w:sz w:val="24"/>
              </w:rPr>
              <w:t>。</w:t>
            </w:r>
            <w:r w:rsidRPr="00143E53">
              <w:rPr>
                <w:rFonts w:ascii="宋体" w:hAnsi="宋体" w:hint="eastAsia"/>
                <w:sz w:val="24"/>
              </w:rPr>
              <w:t>无承保经验者得0分。</w:t>
            </w:r>
          </w:p>
        </w:tc>
        <w:tc>
          <w:tcPr>
            <w:tcW w:w="742" w:type="dxa"/>
            <w:vMerge w:val="restart"/>
            <w:vAlign w:val="center"/>
          </w:tcPr>
          <w:p w:rsidR="00C15D09" w:rsidRPr="00143E53" w:rsidRDefault="00C15D09" w:rsidP="00F5276D">
            <w:pPr>
              <w:jc w:val="center"/>
              <w:rPr>
                <w:rFonts w:ascii="宋体" w:hAnsi="宋体"/>
                <w:sz w:val="24"/>
              </w:rPr>
            </w:pPr>
            <w:r w:rsidRPr="00143E53">
              <w:rPr>
                <w:rFonts w:ascii="宋体" w:hAnsi="宋体" w:hint="eastAsia"/>
                <w:sz w:val="24"/>
              </w:rPr>
              <w:t>10</w:t>
            </w:r>
          </w:p>
        </w:tc>
      </w:tr>
      <w:tr w:rsidR="00C15D09" w:rsidRPr="00143E53" w:rsidTr="0038300A">
        <w:trPr>
          <w:cantSplit/>
          <w:trHeight w:val="451"/>
          <w:jc w:val="center"/>
        </w:trPr>
        <w:tc>
          <w:tcPr>
            <w:tcW w:w="1945" w:type="dxa"/>
            <w:vMerge/>
            <w:vAlign w:val="center"/>
          </w:tcPr>
          <w:p w:rsidR="00C15D09" w:rsidRPr="00143E53" w:rsidRDefault="00C15D09" w:rsidP="00F5276D">
            <w:pPr>
              <w:jc w:val="center"/>
              <w:rPr>
                <w:rFonts w:ascii="宋体" w:hAnsi="宋体"/>
                <w:sz w:val="24"/>
              </w:rPr>
            </w:pPr>
          </w:p>
        </w:tc>
        <w:tc>
          <w:tcPr>
            <w:tcW w:w="1701" w:type="dxa"/>
            <w:vAlign w:val="center"/>
          </w:tcPr>
          <w:p w:rsidR="00C15D09" w:rsidRPr="00143E53" w:rsidRDefault="00C15D09" w:rsidP="00F5276D">
            <w:pPr>
              <w:jc w:val="center"/>
              <w:rPr>
                <w:rFonts w:ascii="宋体" w:hAnsi="宋体"/>
                <w:sz w:val="24"/>
              </w:rPr>
            </w:pPr>
            <w:r w:rsidRPr="00143E53">
              <w:rPr>
                <w:rFonts w:ascii="宋体" w:hAnsi="宋体"/>
                <w:sz w:val="24"/>
              </w:rPr>
              <w:t>同类项目理赔案件数</w:t>
            </w:r>
          </w:p>
        </w:tc>
        <w:tc>
          <w:tcPr>
            <w:tcW w:w="851" w:type="dxa"/>
            <w:vAlign w:val="center"/>
          </w:tcPr>
          <w:p w:rsidR="00C15D09" w:rsidRPr="00143E53" w:rsidRDefault="00C15D09" w:rsidP="00F5276D">
            <w:pPr>
              <w:jc w:val="center"/>
              <w:rPr>
                <w:rFonts w:ascii="宋体" w:hAnsi="宋体"/>
                <w:sz w:val="24"/>
              </w:rPr>
            </w:pPr>
            <w:r w:rsidRPr="00143E53">
              <w:rPr>
                <w:rFonts w:ascii="宋体" w:hAnsi="宋体" w:hint="eastAsia"/>
                <w:sz w:val="24"/>
              </w:rPr>
              <w:t>3</w:t>
            </w:r>
          </w:p>
        </w:tc>
        <w:tc>
          <w:tcPr>
            <w:tcW w:w="4688" w:type="dxa"/>
            <w:vAlign w:val="center"/>
          </w:tcPr>
          <w:p w:rsidR="00C15D09" w:rsidRPr="00143E53" w:rsidRDefault="00C15D09" w:rsidP="005565AC">
            <w:pPr>
              <w:jc w:val="left"/>
              <w:rPr>
                <w:rFonts w:ascii="宋体" w:hAnsi="宋体"/>
                <w:sz w:val="24"/>
              </w:rPr>
            </w:pPr>
            <w:proofErr w:type="gramStart"/>
            <w:r w:rsidRPr="00143E53">
              <w:rPr>
                <w:rFonts w:ascii="宋体" w:hAnsi="宋体"/>
                <w:sz w:val="24"/>
              </w:rPr>
              <w:t>依近</w:t>
            </w:r>
            <w:r w:rsidR="005565AC" w:rsidRPr="00143E53">
              <w:rPr>
                <w:rFonts w:ascii="宋体" w:hAnsi="宋体" w:hint="eastAsia"/>
                <w:sz w:val="24"/>
              </w:rPr>
              <w:t>3</w:t>
            </w:r>
            <w:r w:rsidRPr="00143E53">
              <w:rPr>
                <w:rFonts w:ascii="宋体" w:hAnsi="宋体"/>
                <w:sz w:val="24"/>
              </w:rPr>
              <w:t>年</w:t>
            </w:r>
            <w:proofErr w:type="gramEnd"/>
            <w:r w:rsidR="009440A6" w:rsidRPr="00143E53">
              <w:rPr>
                <w:rFonts w:ascii="宋体" w:hAnsi="宋体" w:hint="eastAsia"/>
                <w:sz w:val="24"/>
              </w:rPr>
              <w:t>相同类型</w:t>
            </w:r>
            <w:r w:rsidRPr="00143E53">
              <w:rPr>
                <w:rFonts w:ascii="宋体" w:hAnsi="宋体" w:hint="eastAsia"/>
                <w:sz w:val="24"/>
              </w:rPr>
              <w:t>赔款金额</w:t>
            </w:r>
            <w:r w:rsidR="005F6479" w:rsidRPr="00143E53">
              <w:rPr>
                <w:rFonts w:ascii="宋体" w:hAnsi="宋体" w:hint="eastAsia"/>
                <w:sz w:val="24"/>
              </w:rPr>
              <w:t>100</w:t>
            </w:r>
            <w:r w:rsidRPr="00143E53">
              <w:rPr>
                <w:rFonts w:ascii="宋体" w:hAnsi="宋体" w:hint="eastAsia"/>
                <w:sz w:val="24"/>
              </w:rPr>
              <w:t>万以上的</w:t>
            </w:r>
            <w:r w:rsidRPr="00143E53">
              <w:rPr>
                <w:rFonts w:ascii="宋体" w:hAnsi="宋体"/>
                <w:sz w:val="24"/>
              </w:rPr>
              <w:t>理赔案件总数由高至低排序，有理赔经验者最高得</w:t>
            </w:r>
            <w:r w:rsidRPr="00143E53">
              <w:rPr>
                <w:rFonts w:ascii="宋体" w:hAnsi="宋体" w:hint="eastAsia"/>
                <w:sz w:val="24"/>
              </w:rPr>
              <w:t>3</w:t>
            </w:r>
            <w:r w:rsidRPr="00143E53">
              <w:rPr>
                <w:rFonts w:ascii="宋体" w:hAnsi="宋体"/>
                <w:sz w:val="24"/>
              </w:rPr>
              <w:t>分，排名每降低一位减0.5分，无理赔经验者得0分。</w:t>
            </w:r>
          </w:p>
        </w:tc>
        <w:tc>
          <w:tcPr>
            <w:tcW w:w="742" w:type="dxa"/>
            <w:vMerge/>
            <w:vAlign w:val="center"/>
          </w:tcPr>
          <w:p w:rsidR="00C15D09" w:rsidRPr="00143E53" w:rsidRDefault="00C15D09" w:rsidP="00F5276D">
            <w:pPr>
              <w:jc w:val="center"/>
              <w:rPr>
                <w:rFonts w:ascii="宋体" w:hAnsi="宋体"/>
                <w:sz w:val="24"/>
              </w:rPr>
            </w:pPr>
          </w:p>
        </w:tc>
      </w:tr>
      <w:tr w:rsidR="00C15D09" w:rsidRPr="00143E53" w:rsidTr="0038300A">
        <w:trPr>
          <w:cantSplit/>
          <w:trHeight w:val="470"/>
          <w:jc w:val="center"/>
        </w:trPr>
        <w:tc>
          <w:tcPr>
            <w:tcW w:w="1945" w:type="dxa"/>
            <w:vMerge/>
            <w:vAlign w:val="center"/>
          </w:tcPr>
          <w:p w:rsidR="00C15D09" w:rsidRPr="00143E53" w:rsidRDefault="00C15D09" w:rsidP="00F5276D">
            <w:pPr>
              <w:jc w:val="center"/>
              <w:rPr>
                <w:rFonts w:ascii="宋体" w:hAnsi="宋体"/>
                <w:sz w:val="24"/>
              </w:rPr>
            </w:pPr>
          </w:p>
        </w:tc>
        <w:tc>
          <w:tcPr>
            <w:tcW w:w="1701" w:type="dxa"/>
            <w:vAlign w:val="center"/>
          </w:tcPr>
          <w:p w:rsidR="00C15D09" w:rsidRPr="00143E53" w:rsidRDefault="00C15D09" w:rsidP="00F5276D">
            <w:pPr>
              <w:jc w:val="center"/>
              <w:rPr>
                <w:rFonts w:ascii="宋体" w:hAnsi="宋体"/>
                <w:sz w:val="24"/>
              </w:rPr>
            </w:pPr>
            <w:r w:rsidRPr="00143E53">
              <w:rPr>
                <w:rFonts w:ascii="宋体" w:hAnsi="宋体"/>
                <w:sz w:val="24"/>
              </w:rPr>
              <w:t>同类项目理赔金额</w:t>
            </w:r>
          </w:p>
        </w:tc>
        <w:tc>
          <w:tcPr>
            <w:tcW w:w="851" w:type="dxa"/>
            <w:vAlign w:val="center"/>
          </w:tcPr>
          <w:p w:rsidR="00C15D09" w:rsidRPr="00143E53" w:rsidRDefault="00C15D09" w:rsidP="00F5276D">
            <w:pPr>
              <w:jc w:val="center"/>
              <w:rPr>
                <w:rFonts w:ascii="宋体" w:hAnsi="宋体"/>
                <w:sz w:val="24"/>
              </w:rPr>
            </w:pPr>
            <w:r w:rsidRPr="00143E53">
              <w:rPr>
                <w:rFonts w:ascii="宋体" w:hAnsi="宋体" w:hint="eastAsia"/>
                <w:sz w:val="24"/>
              </w:rPr>
              <w:t>3</w:t>
            </w:r>
          </w:p>
        </w:tc>
        <w:tc>
          <w:tcPr>
            <w:tcW w:w="4688" w:type="dxa"/>
            <w:vAlign w:val="center"/>
          </w:tcPr>
          <w:p w:rsidR="00C15D09" w:rsidRPr="00143E53" w:rsidRDefault="00C15D09" w:rsidP="005565AC">
            <w:pPr>
              <w:jc w:val="left"/>
              <w:rPr>
                <w:rFonts w:ascii="宋体" w:hAnsi="宋体"/>
                <w:sz w:val="24"/>
              </w:rPr>
            </w:pPr>
            <w:proofErr w:type="gramStart"/>
            <w:r w:rsidRPr="00143E53">
              <w:rPr>
                <w:rFonts w:ascii="宋体" w:hAnsi="宋体"/>
                <w:sz w:val="24"/>
              </w:rPr>
              <w:t>依近</w:t>
            </w:r>
            <w:r w:rsidR="005565AC" w:rsidRPr="00143E53">
              <w:rPr>
                <w:rFonts w:ascii="宋体" w:hAnsi="宋体" w:hint="eastAsia"/>
                <w:sz w:val="24"/>
              </w:rPr>
              <w:t>3年</w:t>
            </w:r>
            <w:proofErr w:type="gramEnd"/>
            <w:r w:rsidR="005565AC" w:rsidRPr="00143E53">
              <w:rPr>
                <w:rFonts w:ascii="宋体" w:hAnsi="宋体" w:hint="eastAsia"/>
                <w:sz w:val="24"/>
              </w:rPr>
              <w:t>相同类型</w:t>
            </w:r>
            <w:r w:rsidRPr="00143E53">
              <w:rPr>
                <w:rFonts w:ascii="宋体" w:hAnsi="宋体"/>
                <w:sz w:val="24"/>
              </w:rPr>
              <w:t>赔款金额总数由高至低排序，有理赔经验者最高得</w:t>
            </w:r>
            <w:r w:rsidRPr="00143E53">
              <w:rPr>
                <w:rFonts w:ascii="宋体" w:hAnsi="宋体" w:hint="eastAsia"/>
                <w:sz w:val="24"/>
              </w:rPr>
              <w:t>3</w:t>
            </w:r>
            <w:r w:rsidRPr="00143E53">
              <w:rPr>
                <w:rFonts w:ascii="宋体" w:hAnsi="宋体"/>
                <w:sz w:val="24"/>
              </w:rPr>
              <w:t>分，排名每降低一位减0.5分</w:t>
            </w:r>
            <w:r w:rsidR="005565AC" w:rsidRPr="00143E53">
              <w:rPr>
                <w:rFonts w:ascii="宋体" w:hAnsi="宋体" w:hint="eastAsia"/>
                <w:sz w:val="24"/>
              </w:rPr>
              <w:t>，</w:t>
            </w:r>
            <w:r w:rsidRPr="00143E53">
              <w:rPr>
                <w:rFonts w:ascii="宋体" w:hAnsi="宋体"/>
                <w:sz w:val="24"/>
              </w:rPr>
              <w:t>无理赔经验者得0分。</w:t>
            </w:r>
          </w:p>
        </w:tc>
        <w:tc>
          <w:tcPr>
            <w:tcW w:w="742" w:type="dxa"/>
            <w:vMerge/>
            <w:vAlign w:val="center"/>
          </w:tcPr>
          <w:p w:rsidR="00C15D09" w:rsidRPr="00143E53" w:rsidRDefault="00C15D09" w:rsidP="00F5276D">
            <w:pPr>
              <w:jc w:val="center"/>
              <w:rPr>
                <w:rFonts w:ascii="宋体" w:hAnsi="宋体"/>
                <w:sz w:val="24"/>
              </w:rPr>
            </w:pPr>
          </w:p>
        </w:tc>
      </w:tr>
      <w:tr w:rsidR="00C15D09" w:rsidRPr="00143E53" w:rsidTr="0038300A">
        <w:trPr>
          <w:cantSplit/>
          <w:trHeight w:val="395"/>
          <w:jc w:val="center"/>
        </w:trPr>
        <w:tc>
          <w:tcPr>
            <w:tcW w:w="1945" w:type="dxa"/>
            <w:vAlign w:val="center"/>
          </w:tcPr>
          <w:p w:rsidR="00C15D09" w:rsidRPr="00143E53" w:rsidRDefault="00C15D09" w:rsidP="00F5276D">
            <w:pPr>
              <w:jc w:val="center"/>
              <w:rPr>
                <w:rFonts w:ascii="宋体" w:hAnsi="宋体"/>
                <w:sz w:val="24"/>
              </w:rPr>
            </w:pPr>
            <w:r w:rsidRPr="00143E53">
              <w:rPr>
                <w:rFonts w:ascii="宋体" w:hAnsi="宋体"/>
                <w:sz w:val="24"/>
              </w:rPr>
              <w:t>服务团队</w:t>
            </w:r>
          </w:p>
        </w:tc>
        <w:tc>
          <w:tcPr>
            <w:tcW w:w="1701" w:type="dxa"/>
            <w:vAlign w:val="center"/>
          </w:tcPr>
          <w:p w:rsidR="00C15D09" w:rsidRPr="00143E53" w:rsidRDefault="00C15D09" w:rsidP="00F5276D">
            <w:pPr>
              <w:jc w:val="center"/>
              <w:rPr>
                <w:rFonts w:ascii="宋体" w:hAnsi="宋体"/>
                <w:sz w:val="24"/>
              </w:rPr>
            </w:pPr>
            <w:r w:rsidRPr="00143E53">
              <w:rPr>
                <w:rFonts w:ascii="宋体" w:hAnsi="宋体"/>
                <w:sz w:val="24"/>
              </w:rPr>
              <w:t>人员配置、经验及服务计划</w:t>
            </w:r>
          </w:p>
        </w:tc>
        <w:tc>
          <w:tcPr>
            <w:tcW w:w="851" w:type="dxa"/>
            <w:vAlign w:val="center"/>
          </w:tcPr>
          <w:p w:rsidR="00C15D09" w:rsidRPr="00143E53" w:rsidRDefault="009440A6" w:rsidP="00F5276D">
            <w:pPr>
              <w:jc w:val="center"/>
              <w:rPr>
                <w:rFonts w:ascii="宋体" w:hAnsi="宋体"/>
                <w:sz w:val="24"/>
              </w:rPr>
            </w:pPr>
            <w:r w:rsidRPr="00143E53">
              <w:rPr>
                <w:rFonts w:ascii="宋体" w:hAnsi="宋体" w:hint="eastAsia"/>
                <w:sz w:val="24"/>
              </w:rPr>
              <w:t>5</w:t>
            </w:r>
          </w:p>
        </w:tc>
        <w:tc>
          <w:tcPr>
            <w:tcW w:w="4688" w:type="dxa"/>
            <w:vAlign w:val="center"/>
          </w:tcPr>
          <w:p w:rsidR="00C15D09" w:rsidRPr="00143E53" w:rsidRDefault="00C15D09" w:rsidP="005565AC">
            <w:pPr>
              <w:jc w:val="left"/>
              <w:rPr>
                <w:rFonts w:ascii="宋体" w:hAnsi="宋体"/>
                <w:sz w:val="24"/>
              </w:rPr>
            </w:pPr>
            <w:proofErr w:type="gramStart"/>
            <w:r w:rsidRPr="00143E53">
              <w:rPr>
                <w:rFonts w:ascii="宋体" w:hAnsi="宋体"/>
                <w:sz w:val="24"/>
              </w:rPr>
              <w:t>依人员</w:t>
            </w:r>
            <w:proofErr w:type="gramEnd"/>
            <w:r w:rsidRPr="00143E53">
              <w:rPr>
                <w:rFonts w:ascii="宋体" w:hAnsi="宋体"/>
                <w:sz w:val="24"/>
              </w:rPr>
              <w:t>配置</w:t>
            </w:r>
            <w:r w:rsidRPr="00143E53">
              <w:rPr>
                <w:rFonts w:ascii="宋体" w:hAnsi="宋体" w:hint="eastAsia"/>
                <w:sz w:val="24"/>
              </w:rPr>
              <w:t>及相关简历、项目经理的同类项目经验、服务</w:t>
            </w:r>
            <w:r w:rsidRPr="00143E53">
              <w:rPr>
                <w:rFonts w:ascii="宋体" w:hAnsi="宋体"/>
                <w:sz w:val="24"/>
              </w:rPr>
              <w:t>团队成员服务经验</w:t>
            </w:r>
            <w:r w:rsidRPr="00143E53">
              <w:rPr>
                <w:rFonts w:ascii="宋体" w:hAnsi="宋体" w:hint="eastAsia"/>
                <w:sz w:val="24"/>
              </w:rPr>
              <w:t>，</w:t>
            </w:r>
            <w:proofErr w:type="gramStart"/>
            <w:r w:rsidRPr="00143E53">
              <w:rPr>
                <w:rFonts w:ascii="宋体" w:hAnsi="宋体"/>
                <w:sz w:val="24"/>
              </w:rPr>
              <w:t>由优至劣</w:t>
            </w:r>
            <w:proofErr w:type="gramEnd"/>
            <w:r w:rsidRPr="00143E53">
              <w:rPr>
                <w:rFonts w:ascii="宋体" w:hAnsi="宋体"/>
                <w:sz w:val="24"/>
              </w:rPr>
              <w:t>排序，最优者得</w:t>
            </w:r>
            <w:r w:rsidR="009440A6" w:rsidRPr="00143E53">
              <w:rPr>
                <w:rFonts w:ascii="宋体" w:hAnsi="宋体" w:hint="eastAsia"/>
                <w:sz w:val="24"/>
              </w:rPr>
              <w:t>5</w:t>
            </w:r>
            <w:r w:rsidRPr="00143E53">
              <w:rPr>
                <w:rFonts w:ascii="宋体" w:hAnsi="宋体"/>
                <w:sz w:val="24"/>
              </w:rPr>
              <w:t>分，排名每降低一位减</w:t>
            </w:r>
            <w:r w:rsidRPr="00143E53">
              <w:rPr>
                <w:rFonts w:ascii="宋体" w:hAnsi="宋体" w:hint="eastAsia"/>
                <w:sz w:val="24"/>
              </w:rPr>
              <w:t>1</w:t>
            </w:r>
            <w:r w:rsidRPr="00143E53">
              <w:rPr>
                <w:rFonts w:ascii="宋体" w:hAnsi="宋体"/>
                <w:sz w:val="24"/>
              </w:rPr>
              <w:t>分</w:t>
            </w:r>
            <w:r w:rsidR="009440A6" w:rsidRPr="00143E53">
              <w:rPr>
                <w:rFonts w:ascii="宋体" w:hAnsi="宋体" w:hint="eastAsia"/>
                <w:sz w:val="24"/>
              </w:rPr>
              <w:t>，</w:t>
            </w:r>
            <w:r w:rsidRPr="00143E53">
              <w:rPr>
                <w:rFonts w:ascii="宋体" w:hAnsi="宋体"/>
                <w:sz w:val="24"/>
              </w:rPr>
              <w:t>不响应者为0分。</w:t>
            </w:r>
          </w:p>
        </w:tc>
        <w:tc>
          <w:tcPr>
            <w:tcW w:w="742" w:type="dxa"/>
            <w:vAlign w:val="center"/>
          </w:tcPr>
          <w:p w:rsidR="00C15D09" w:rsidRPr="00143E53" w:rsidRDefault="009440A6" w:rsidP="00F5276D">
            <w:pPr>
              <w:jc w:val="center"/>
              <w:rPr>
                <w:rFonts w:ascii="宋体" w:hAnsi="宋体"/>
                <w:sz w:val="24"/>
              </w:rPr>
            </w:pPr>
            <w:r w:rsidRPr="00143E53">
              <w:rPr>
                <w:rFonts w:ascii="宋体" w:hAnsi="宋体" w:hint="eastAsia"/>
                <w:sz w:val="24"/>
              </w:rPr>
              <w:t>5</w:t>
            </w:r>
          </w:p>
        </w:tc>
      </w:tr>
      <w:tr w:rsidR="00C15D09" w:rsidRPr="00143E53" w:rsidTr="0038300A">
        <w:trPr>
          <w:cantSplit/>
          <w:trHeight w:val="1465"/>
          <w:jc w:val="center"/>
        </w:trPr>
        <w:tc>
          <w:tcPr>
            <w:tcW w:w="1945" w:type="dxa"/>
            <w:vAlign w:val="center"/>
          </w:tcPr>
          <w:p w:rsidR="00C15D09" w:rsidRPr="00143E53" w:rsidRDefault="00C15D09" w:rsidP="00F5276D">
            <w:pPr>
              <w:jc w:val="center"/>
              <w:rPr>
                <w:rFonts w:ascii="宋体" w:hAnsi="宋体"/>
                <w:sz w:val="24"/>
              </w:rPr>
            </w:pPr>
            <w:r w:rsidRPr="00143E53">
              <w:rPr>
                <w:rFonts w:ascii="宋体" w:hAnsi="宋体" w:hint="eastAsia"/>
                <w:sz w:val="24"/>
              </w:rPr>
              <w:lastRenderedPageBreak/>
              <w:t>保险条件及服务内容的创新</w:t>
            </w:r>
          </w:p>
        </w:tc>
        <w:tc>
          <w:tcPr>
            <w:tcW w:w="1701" w:type="dxa"/>
            <w:vAlign w:val="center"/>
          </w:tcPr>
          <w:p w:rsidR="00C15D09" w:rsidRPr="00143E53" w:rsidRDefault="00C15D09" w:rsidP="00F5276D">
            <w:pPr>
              <w:jc w:val="center"/>
              <w:rPr>
                <w:rFonts w:ascii="宋体" w:hAnsi="宋体"/>
                <w:sz w:val="24"/>
              </w:rPr>
            </w:pPr>
            <w:r w:rsidRPr="00143E53">
              <w:rPr>
                <w:rFonts w:ascii="宋体" w:hAnsi="宋体" w:hint="eastAsia"/>
                <w:sz w:val="24"/>
              </w:rPr>
              <w:t>保险条件和服务内容的创新</w:t>
            </w:r>
          </w:p>
        </w:tc>
        <w:tc>
          <w:tcPr>
            <w:tcW w:w="851" w:type="dxa"/>
            <w:vAlign w:val="center"/>
          </w:tcPr>
          <w:p w:rsidR="00C15D09" w:rsidRPr="00143E53" w:rsidRDefault="00C15D09" w:rsidP="00F5276D">
            <w:pPr>
              <w:jc w:val="center"/>
              <w:rPr>
                <w:rFonts w:ascii="宋体" w:hAnsi="宋体"/>
                <w:sz w:val="24"/>
              </w:rPr>
            </w:pPr>
            <w:r w:rsidRPr="00143E53">
              <w:rPr>
                <w:rFonts w:ascii="宋体" w:hAnsi="宋体" w:hint="eastAsia"/>
                <w:sz w:val="24"/>
              </w:rPr>
              <w:t>5</w:t>
            </w:r>
          </w:p>
        </w:tc>
        <w:tc>
          <w:tcPr>
            <w:tcW w:w="4688" w:type="dxa"/>
            <w:vAlign w:val="center"/>
          </w:tcPr>
          <w:p w:rsidR="00C15D09" w:rsidRPr="00143E53" w:rsidRDefault="00C15D09" w:rsidP="005565AC">
            <w:pPr>
              <w:jc w:val="left"/>
              <w:rPr>
                <w:rFonts w:ascii="宋体" w:hAnsi="宋体"/>
                <w:sz w:val="24"/>
              </w:rPr>
            </w:pPr>
            <w:r w:rsidRPr="00143E53">
              <w:rPr>
                <w:rFonts w:ascii="宋体" w:hAnsi="宋体" w:hint="eastAsia"/>
                <w:sz w:val="24"/>
              </w:rPr>
              <w:t>依对该项目保险方案、保险条件、服务内容，有实际价值且有可操作性的创新，每一条得1分，最高5分。无创新者为0分。</w:t>
            </w:r>
          </w:p>
          <w:p w:rsidR="00C15D09" w:rsidRPr="00143E53" w:rsidRDefault="00C15D09" w:rsidP="005565AC">
            <w:pPr>
              <w:jc w:val="left"/>
              <w:rPr>
                <w:rFonts w:ascii="宋体" w:hAnsi="宋体"/>
                <w:sz w:val="24"/>
              </w:rPr>
            </w:pPr>
            <w:r w:rsidRPr="00143E53">
              <w:rPr>
                <w:rFonts w:ascii="宋体" w:hAnsi="宋体" w:hint="eastAsia"/>
                <w:sz w:val="24"/>
              </w:rPr>
              <w:t>请注意优惠项目与创新项目的区别，对于原方案中数值及原条件的提高，或者免赔的降低，仅可作为优惠项。</w:t>
            </w:r>
          </w:p>
        </w:tc>
        <w:tc>
          <w:tcPr>
            <w:tcW w:w="742" w:type="dxa"/>
            <w:vAlign w:val="center"/>
          </w:tcPr>
          <w:p w:rsidR="00C15D09" w:rsidRPr="00143E53" w:rsidRDefault="00C15D09" w:rsidP="00F5276D">
            <w:pPr>
              <w:jc w:val="center"/>
              <w:rPr>
                <w:rFonts w:ascii="宋体" w:hAnsi="宋体"/>
                <w:sz w:val="24"/>
              </w:rPr>
            </w:pPr>
            <w:r w:rsidRPr="00143E53">
              <w:rPr>
                <w:rFonts w:ascii="宋体" w:hAnsi="宋体" w:hint="eastAsia"/>
                <w:sz w:val="24"/>
              </w:rPr>
              <w:t>5</w:t>
            </w:r>
          </w:p>
        </w:tc>
      </w:tr>
      <w:tr w:rsidR="00C15D09" w:rsidRPr="00143E53" w:rsidTr="0038300A">
        <w:trPr>
          <w:cantSplit/>
          <w:trHeight w:val="353"/>
          <w:jc w:val="center"/>
        </w:trPr>
        <w:tc>
          <w:tcPr>
            <w:tcW w:w="4497" w:type="dxa"/>
            <w:gridSpan w:val="3"/>
            <w:vAlign w:val="center"/>
          </w:tcPr>
          <w:p w:rsidR="00C15D09" w:rsidRPr="00143E53" w:rsidRDefault="00C15D09" w:rsidP="00F5276D">
            <w:pPr>
              <w:jc w:val="center"/>
              <w:rPr>
                <w:rFonts w:ascii="宋体" w:hAnsi="宋体"/>
                <w:sz w:val="24"/>
              </w:rPr>
            </w:pPr>
            <w:r w:rsidRPr="00143E53">
              <w:rPr>
                <w:rFonts w:ascii="宋体" w:hAnsi="宋体"/>
                <w:sz w:val="24"/>
              </w:rPr>
              <w:t>满分</w:t>
            </w:r>
          </w:p>
        </w:tc>
        <w:tc>
          <w:tcPr>
            <w:tcW w:w="4688" w:type="dxa"/>
          </w:tcPr>
          <w:p w:rsidR="00C15D09" w:rsidRPr="00143E53" w:rsidRDefault="00C15D09" w:rsidP="00F5276D">
            <w:pPr>
              <w:jc w:val="center"/>
              <w:rPr>
                <w:rFonts w:ascii="宋体" w:hAnsi="宋体"/>
                <w:sz w:val="24"/>
              </w:rPr>
            </w:pPr>
          </w:p>
        </w:tc>
        <w:tc>
          <w:tcPr>
            <w:tcW w:w="742" w:type="dxa"/>
            <w:vAlign w:val="center"/>
          </w:tcPr>
          <w:p w:rsidR="00C15D09" w:rsidRPr="00143E53" w:rsidRDefault="00F84C46" w:rsidP="00F5276D">
            <w:pPr>
              <w:jc w:val="center"/>
              <w:rPr>
                <w:rFonts w:ascii="宋体" w:hAnsi="宋体"/>
                <w:sz w:val="24"/>
              </w:rPr>
            </w:pPr>
            <w:r w:rsidRPr="00143E53">
              <w:rPr>
                <w:rFonts w:ascii="宋体" w:hAnsi="宋体" w:hint="eastAsia"/>
                <w:sz w:val="24"/>
              </w:rPr>
              <w:t>50</w:t>
            </w:r>
            <w:r w:rsidR="00C15D09" w:rsidRPr="00143E53">
              <w:rPr>
                <w:rFonts w:ascii="宋体" w:hAnsi="宋体"/>
                <w:sz w:val="24"/>
              </w:rPr>
              <w:t>分</w:t>
            </w:r>
          </w:p>
        </w:tc>
      </w:tr>
    </w:tbl>
    <w:p w:rsidR="00C15D09" w:rsidRPr="00143E53" w:rsidRDefault="00C15D09" w:rsidP="00360AFF">
      <w:pPr>
        <w:autoSpaceDE w:val="0"/>
        <w:autoSpaceDN w:val="0"/>
        <w:adjustRightInd w:val="0"/>
        <w:spacing w:afterLines="50" w:line="360" w:lineRule="auto"/>
        <w:ind w:firstLineChars="200" w:firstLine="480"/>
        <w:rPr>
          <w:rFonts w:ascii="宋体" w:hAnsi="宋体"/>
          <w:kern w:val="0"/>
          <w:sz w:val="24"/>
        </w:rPr>
      </w:pPr>
    </w:p>
    <w:p w:rsidR="00C15D09" w:rsidRPr="00143E53" w:rsidRDefault="00C15D09" w:rsidP="00360AFF">
      <w:pPr>
        <w:autoSpaceDE w:val="0"/>
        <w:autoSpaceDN w:val="0"/>
        <w:adjustRightInd w:val="0"/>
        <w:spacing w:afterLines="50" w:line="360" w:lineRule="auto"/>
        <w:ind w:firstLineChars="200" w:firstLine="480"/>
        <w:rPr>
          <w:rFonts w:ascii="宋体" w:hAnsi="宋体"/>
          <w:sz w:val="24"/>
        </w:rPr>
      </w:pPr>
      <w:r w:rsidRPr="00143E53">
        <w:rPr>
          <w:rFonts w:ascii="宋体" w:hAnsi="宋体"/>
          <w:kern w:val="0"/>
          <w:sz w:val="24"/>
        </w:rPr>
        <w:br w:type="page"/>
      </w:r>
      <w:r w:rsidR="00BA0544" w:rsidRPr="00143E53">
        <w:rPr>
          <w:rFonts w:ascii="宋体" w:hAnsi="宋体"/>
          <w:kern w:val="0"/>
          <w:sz w:val="24"/>
        </w:rPr>
        <w:lastRenderedPageBreak/>
        <w:t>第二</w:t>
      </w:r>
      <w:r w:rsidR="00BA0544" w:rsidRPr="00143E53">
        <w:rPr>
          <w:rFonts w:ascii="宋体" w:hAnsi="宋体" w:hint="eastAsia"/>
          <w:kern w:val="0"/>
          <w:sz w:val="24"/>
        </w:rPr>
        <w:t>部分</w:t>
      </w:r>
      <w:r w:rsidRPr="00143E53">
        <w:rPr>
          <w:rFonts w:ascii="宋体" w:hAnsi="宋体"/>
          <w:kern w:val="0"/>
          <w:sz w:val="24"/>
        </w:rPr>
        <w:t>：价格部分</w:t>
      </w:r>
    </w:p>
    <w:p w:rsidR="00C15D09" w:rsidRPr="00143E53" w:rsidRDefault="00C15D09" w:rsidP="00360AFF">
      <w:pPr>
        <w:autoSpaceDE w:val="0"/>
        <w:autoSpaceDN w:val="0"/>
        <w:adjustRightInd w:val="0"/>
        <w:spacing w:afterLines="50" w:line="360" w:lineRule="auto"/>
        <w:ind w:firstLine="420"/>
        <w:rPr>
          <w:rFonts w:ascii="宋体" w:hAnsi="宋体"/>
          <w:kern w:val="0"/>
          <w:sz w:val="24"/>
          <w:szCs w:val="28"/>
        </w:rPr>
      </w:pPr>
      <w:r w:rsidRPr="00143E53">
        <w:rPr>
          <w:rFonts w:ascii="宋体" w:hAnsi="宋体"/>
          <w:kern w:val="0"/>
          <w:sz w:val="24"/>
          <w:szCs w:val="28"/>
        </w:rPr>
        <w:t>评分办法</w:t>
      </w:r>
    </w:p>
    <w:tbl>
      <w:tblPr>
        <w:tblW w:w="7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47"/>
        <w:gridCol w:w="2929"/>
      </w:tblGrid>
      <w:tr w:rsidR="00C15D09" w:rsidRPr="00143E53" w:rsidTr="00846A59">
        <w:trPr>
          <w:cantSplit/>
          <w:trHeight w:val="493"/>
          <w:jc w:val="center"/>
        </w:trPr>
        <w:tc>
          <w:tcPr>
            <w:tcW w:w="4547" w:type="dxa"/>
            <w:vAlign w:val="center"/>
          </w:tcPr>
          <w:p w:rsidR="00C15D09" w:rsidRPr="00143E53" w:rsidRDefault="00C15D09" w:rsidP="00F5276D">
            <w:pPr>
              <w:jc w:val="center"/>
              <w:rPr>
                <w:rFonts w:ascii="宋体" w:hAnsi="宋体"/>
                <w:sz w:val="24"/>
                <w:szCs w:val="28"/>
              </w:rPr>
            </w:pPr>
            <w:r w:rsidRPr="00143E53">
              <w:rPr>
                <w:rFonts w:ascii="宋体" w:hAnsi="宋体"/>
                <w:sz w:val="24"/>
                <w:szCs w:val="28"/>
              </w:rPr>
              <w:t>评审项目</w:t>
            </w:r>
          </w:p>
        </w:tc>
        <w:tc>
          <w:tcPr>
            <w:tcW w:w="2929" w:type="dxa"/>
            <w:vAlign w:val="center"/>
          </w:tcPr>
          <w:p w:rsidR="00C15D09" w:rsidRPr="00143E53" w:rsidRDefault="00C15D09" w:rsidP="00F5276D">
            <w:pPr>
              <w:jc w:val="center"/>
              <w:rPr>
                <w:rFonts w:ascii="宋体" w:hAnsi="宋体"/>
                <w:sz w:val="24"/>
                <w:szCs w:val="28"/>
              </w:rPr>
            </w:pPr>
            <w:r w:rsidRPr="00143E53">
              <w:rPr>
                <w:rFonts w:ascii="宋体" w:hAnsi="宋体"/>
                <w:sz w:val="24"/>
                <w:szCs w:val="28"/>
              </w:rPr>
              <w:t>分值</w:t>
            </w:r>
          </w:p>
        </w:tc>
      </w:tr>
      <w:tr w:rsidR="00C15D09" w:rsidRPr="00143E53" w:rsidTr="00846A59">
        <w:trPr>
          <w:cantSplit/>
          <w:trHeight w:val="602"/>
          <w:jc w:val="center"/>
        </w:trPr>
        <w:tc>
          <w:tcPr>
            <w:tcW w:w="4547" w:type="dxa"/>
            <w:vAlign w:val="center"/>
          </w:tcPr>
          <w:p w:rsidR="00C15D09" w:rsidRPr="00143E53" w:rsidRDefault="00F84C46" w:rsidP="00F5276D">
            <w:pPr>
              <w:jc w:val="center"/>
              <w:rPr>
                <w:rFonts w:ascii="宋体" w:hAnsi="宋体"/>
                <w:sz w:val="24"/>
                <w:szCs w:val="28"/>
              </w:rPr>
            </w:pPr>
            <w:r w:rsidRPr="00143E53">
              <w:rPr>
                <w:rFonts w:ascii="宋体" w:hAnsi="宋体" w:hint="eastAsia"/>
                <w:sz w:val="24"/>
                <w:szCs w:val="28"/>
              </w:rPr>
              <w:t>财产一切险及公众责任险</w:t>
            </w:r>
            <w:r w:rsidR="00EB6AAD" w:rsidRPr="00143E53">
              <w:rPr>
                <w:rFonts w:ascii="宋体" w:hAnsi="宋体" w:hint="eastAsia"/>
                <w:sz w:val="24"/>
                <w:szCs w:val="28"/>
              </w:rPr>
              <w:t>保险费率</w:t>
            </w:r>
          </w:p>
        </w:tc>
        <w:tc>
          <w:tcPr>
            <w:tcW w:w="2929" w:type="dxa"/>
            <w:vAlign w:val="center"/>
          </w:tcPr>
          <w:p w:rsidR="00C15D09" w:rsidRPr="00143E53" w:rsidRDefault="00F84C46" w:rsidP="00F5276D">
            <w:pPr>
              <w:jc w:val="center"/>
              <w:rPr>
                <w:rFonts w:ascii="宋体" w:hAnsi="宋体"/>
                <w:sz w:val="24"/>
                <w:szCs w:val="28"/>
              </w:rPr>
            </w:pPr>
            <w:r w:rsidRPr="00143E53">
              <w:rPr>
                <w:rFonts w:ascii="宋体" w:hAnsi="宋体" w:hint="eastAsia"/>
                <w:sz w:val="24"/>
                <w:szCs w:val="28"/>
              </w:rPr>
              <w:t>50</w:t>
            </w:r>
          </w:p>
        </w:tc>
      </w:tr>
      <w:tr w:rsidR="00C15D09" w:rsidRPr="00143E53" w:rsidTr="00846A59">
        <w:trPr>
          <w:cantSplit/>
          <w:trHeight w:val="465"/>
          <w:jc w:val="center"/>
        </w:trPr>
        <w:tc>
          <w:tcPr>
            <w:tcW w:w="4547" w:type="dxa"/>
            <w:vAlign w:val="center"/>
          </w:tcPr>
          <w:p w:rsidR="00C15D09" w:rsidRPr="00143E53" w:rsidRDefault="00C15D09" w:rsidP="00F5276D">
            <w:pPr>
              <w:ind w:left="70"/>
              <w:jc w:val="center"/>
              <w:rPr>
                <w:rFonts w:ascii="宋体" w:hAnsi="宋体"/>
                <w:sz w:val="24"/>
                <w:szCs w:val="28"/>
              </w:rPr>
            </w:pPr>
            <w:r w:rsidRPr="00143E53">
              <w:rPr>
                <w:rFonts w:ascii="宋体" w:hAnsi="宋体"/>
                <w:sz w:val="24"/>
                <w:szCs w:val="28"/>
              </w:rPr>
              <w:t>满分</w:t>
            </w:r>
          </w:p>
        </w:tc>
        <w:tc>
          <w:tcPr>
            <w:tcW w:w="2929" w:type="dxa"/>
            <w:vAlign w:val="center"/>
          </w:tcPr>
          <w:p w:rsidR="00C15D09" w:rsidRPr="00143E53" w:rsidRDefault="00F84C46" w:rsidP="00F5276D">
            <w:pPr>
              <w:jc w:val="center"/>
              <w:rPr>
                <w:rFonts w:ascii="宋体" w:hAnsi="宋体"/>
                <w:sz w:val="24"/>
                <w:szCs w:val="28"/>
              </w:rPr>
            </w:pPr>
            <w:r w:rsidRPr="00143E53">
              <w:rPr>
                <w:rFonts w:ascii="宋体" w:hAnsi="宋体" w:hint="eastAsia"/>
                <w:sz w:val="24"/>
                <w:szCs w:val="28"/>
              </w:rPr>
              <w:t>50</w:t>
            </w:r>
          </w:p>
        </w:tc>
      </w:tr>
    </w:tbl>
    <w:p w:rsidR="00C15D09" w:rsidRPr="00143E53" w:rsidRDefault="00C15D09" w:rsidP="00360AFF">
      <w:pPr>
        <w:autoSpaceDE w:val="0"/>
        <w:autoSpaceDN w:val="0"/>
        <w:adjustRightInd w:val="0"/>
        <w:spacing w:afterLines="50" w:line="360" w:lineRule="auto"/>
        <w:ind w:firstLineChars="200" w:firstLine="480"/>
        <w:rPr>
          <w:rFonts w:ascii="宋体" w:hAnsi="宋体"/>
          <w:kern w:val="0"/>
          <w:sz w:val="24"/>
          <w:szCs w:val="28"/>
        </w:rPr>
      </w:pPr>
      <w:r w:rsidRPr="00143E53">
        <w:rPr>
          <w:rFonts w:ascii="宋体" w:hAnsi="宋体"/>
          <w:kern w:val="0"/>
          <w:sz w:val="24"/>
          <w:szCs w:val="28"/>
        </w:rPr>
        <w:t>评分细则</w:t>
      </w:r>
    </w:p>
    <w:p w:rsidR="00D8347A" w:rsidRPr="00143E53" w:rsidRDefault="00C15D09" w:rsidP="00360AFF">
      <w:pPr>
        <w:spacing w:afterLines="50" w:line="360" w:lineRule="auto"/>
        <w:rPr>
          <w:rFonts w:ascii="宋体" w:hAnsi="宋体"/>
          <w:sz w:val="24"/>
          <w:szCs w:val="28"/>
        </w:rPr>
      </w:pPr>
      <w:r w:rsidRPr="00143E53">
        <w:rPr>
          <w:rFonts w:ascii="宋体" w:hAnsi="宋体"/>
          <w:sz w:val="24"/>
          <w:szCs w:val="28"/>
        </w:rPr>
        <w:tab/>
      </w:r>
      <w:r w:rsidR="00FA369A" w:rsidRPr="00143E53">
        <w:rPr>
          <w:rFonts w:ascii="宋体" w:hAnsi="宋体" w:hint="eastAsia"/>
          <w:sz w:val="24"/>
          <w:szCs w:val="28"/>
        </w:rPr>
        <w:t>1、</w:t>
      </w:r>
      <w:r w:rsidRPr="00143E53">
        <w:rPr>
          <w:rFonts w:ascii="宋体" w:hAnsi="宋体"/>
          <w:sz w:val="24"/>
          <w:szCs w:val="28"/>
        </w:rPr>
        <w:t>以</w:t>
      </w:r>
      <w:r w:rsidR="00EB6AAD" w:rsidRPr="00143E53">
        <w:rPr>
          <w:rFonts w:ascii="宋体" w:hAnsi="宋体" w:hint="eastAsia"/>
          <w:sz w:val="24"/>
          <w:szCs w:val="28"/>
        </w:rPr>
        <w:t>保险</w:t>
      </w:r>
      <w:r w:rsidRPr="00143E53">
        <w:rPr>
          <w:rFonts w:ascii="宋体" w:hAnsi="宋体" w:hint="eastAsia"/>
          <w:sz w:val="24"/>
          <w:szCs w:val="28"/>
        </w:rPr>
        <w:t>费率</w:t>
      </w:r>
      <w:r w:rsidRPr="00143E53">
        <w:rPr>
          <w:rFonts w:ascii="宋体" w:hAnsi="宋体"/>
          <w:sz w:val="24"/>
          <w:szCs w:val="28"/>
        </w:rPr>
        <w:t>高低程度以及合理性为标准，</w:t>
      </w:r>
      <w:r w:rsidRPr="00143E53">
        <w:rPr>
          <w:rFonts w:ascii="宋体" w:hAnsi="宋体" w:hint="eastAsia"/>
          <w:sz w:val="24"/>
          <w:szCs w:val="28"/>
        </w:rPr>
        <w:t>投标</w:t>
      </w:r>
      <w:r w:rsidRPr="00143E53">
        <w:rPr>
          <w:rFonts w:ascii="宋体" w:hAnsi="宋体"/>
          <w:sz w:val="24"/>
          <w:szCs w:val="28"/>
        </w:rPr>
        <w:t>单位</w:t>
      </w:r>
      <w:r w:rsidR="004D4103" w:rsidRPr="00143E53">
        <w:rPr>
          <w:rFonts w:ascii="宋体" w:hAnsi="宋体" w:hint="eastAsia"/>
          <w:sz w:val="24"/>
          <w:szCs w:val="28"/>
        </w:rPr>
        <w:t>保险费率</w:t>
      </w:r>
      <w:r w:rsidRPr="00143E53">
        <w:rPr>
          <w:rFonts w:ascii="宋体" w:hAnsi="宋体"/>
          <w:sz w:val="24"/>
          <w:szCs w:val="28"/>
        </w:rPr>
        <w:t>报价的平均值为基准</w:t>
      </w:r>
      <w:r w:rsidR="007F4767" w:rsidRPr="00143E53">
        <w:rPr>
          <w:rFonts w:ascii="宋体" w:hAnsi="宋体" w:hint="eastAsia"/>
          <w:sz w:val="24"/>
          <w:szCs w:val="28"/>
        </w:rPr>
        <w:t>费率，基准费率得满分</w:t>
      </w:r>
      <w:r w:rsidR="00D8347A" w:rsidRPr="00143E53">
        <w:rPr>
          <w:rFonts w:ascii="宋体" w:hAnsi="宋体" w:hint="eastAsia"/>
          <w:sz w:val="24"/>
          <w:szCs w:val="28"/>
        </w:rPr>
        <w:t>。</w:t>
      </w:r>
    </w:p>
    <w:p w:rsidR="007F4767" w:rsidRPr="00143E53" w:rsidRDefault="007F4767" w:rsidP="00360AFF">
      <w:pPr>
        <w:spacing w:afterLines="50" w:line="360" w:lineRule="auto"/>
        <w:ind w:firstLineChars="200" w:firstLine="480"/>
        <w:rPr>
          <w:rFonts w:ascii="宋体" w:hAnsi="宋体"/>
          <w:sz w:val="24"/>
          <w:szCs w:val="28"/>
        </w:rPr>
      </w:pPr>
      <w:r w:rsidRPr="00143E53">
        <w:rPr>
          <w:rFonts w:ascii="宋体" w:hAnsi="宋体" w:hint="eastAsia"/>
          <w:sz w:val="24"/>
          <w:szCs w:val="28"/>
        </w:rPr>
        <w:t>在</w:t>
      </w:r>
      <w:r w:rsidR="00D8347A" w:rsidRPr="00143E53">
        <w:rPr>
          <w:rFonts w:ascii="宋体" w:hAnsi="宋体" w:hint="eastAsia"/>
          <w:sz w:val="24"/>
          <w:szCs w:val="28"/>
        </w:rPr>
        <w:t>基准费率的</w:t>
      </w:r>
      <w:r w:rsidRPr="00143E53">
        <w:rPr>
          <w:rFonts w:ascii="宋体" w:hAnsi="宋体" w:hint="eastAsia"/>
          <w:sz w:val="24"/>
          <w:szCs w:val="28"/>
        </w:rPr>
        <w:t>基础上，投标保险费率每高于或低于0</w:t>
      </w:r>
      <w:r w:rsidRPr="00143E53">
        <w:rPr>
          <w:rFonts w:ascii="宋体" w:hAnsi="宋体"/>
          <w:sz w:val="24"/>
          <w:szCs w:val="28"/>
        </w:rPr>
        <w:t>.0</w:t>
      </w:r>
      <w:r w:rsidR="00E90FF4" w:rsidRPr="00143E53">
        <w:rPr>
          <w:rFonts w:ascii="宋体" w:hAnsi="宋体" w:hint="eastAsia"/>
          <w:sz w:val="24"/>
          <w:szCs w:val="28"/>
        </w:rPr>
        <w:t>0</w:t>
      </w:r>
      <w:r w:rsidRPr="00143E53">
        <w:rPr>
          <w:rFonts w:ascii="宋体" w:hAnsi="宋体" w:hint="eastAsia"/>
          <w:sz w:val="24"/>
          <w:szCs w:val="28"/>
        </w:rPr>
        <w:t>1%</w:t>
      </w:r>
      <w:proofErr w:type="gramStart"/>
      <w:r w:rsidRPr="00143E53">
        <w:rPr>
          <w:rFonts w:ascii="宋体" w:hAnsi="宋体" w:hint="eastAsia"/>
          <w:sz w:val="24"/>
          <w:szCs w:val="28"/>
        </w:rPr>
        <w:t>个点扣</w:t>
      </w:r>
      <w:proofErr w:type="gramEnd"/>
      <w:r w:rsidRPr="00143E53">
        <w:rPr>
          <w:rFonts w:ascii="宋体" w:hAnsi="宋体" w:hint="eastAsia"/>
          <w:sz w:val="24"/>
          <w:szCs w:val="28"/>
        </w:rPr>
        <w:t>1分（即：</w:t>
      </w:r>
      <w:r w:rsidRPr="00143E53">
        <w:rPr>
          <w:rFonts w:ascii="宋体" w:hAnsi="宋体"/>
          <w:sz w:val="24"/>
          <w:szCs w:val="28"/>
        </w:rPr>
        <w:t>|</w:t>
      </w:r>
      <w:r w:rsidRPr="00143E53">
        <w:rPr>
          <w:rFonts w:ascii="宋体" w:hAnsi="宋体" w:hint="eastAsia"/>
          <w:sz w:val="24"/>
          <w:szCs w:val="28"/>
        </w:rPr>
        <w:t>基准费率-投标费率|×</w:t>
      </w:r>
      <w:r w:rsidRPr="00143E53">
        <w:rPr>
          <w:rFonts w:ascii="宋体" w:hAnsi="宋体"/>
          <w:sz w:val="24"/>
          <w:szCs w:val="28"/>
        </w:rPr>
        <w:t>1</w:t>
      </w:r>
      <w:r w:rsidRPr="00143E53">
        <w:rPr>
          <w:rFonts w:ascii="宋体" w:hAnsi="宋体" w:hint="eastAsia"/>
          <w:sz w:val="24"/>
          <w:szCs w:val="28"/>
        </w:rPr>
        <w:t>分，例：基准费率=</w:t>
      </w:r>
      <w:r w:rsidRPr="00143E53">
        <w:rPr>
          <w:rFonts w:ascii="宋体" w:hAnsi="宋体"/>
          <w:sz w:val="24"/>
          <w:szCs w:val="28"/>
        </w:rPr>
        <w:t>0.</w:t>
      </w:r>
      <w:r w:rsidR="00E90FF4" w:rsidRPr="00143E53">
        <w:rPr>
          <w:rFonts w:ascii="宋体" w:hAnsi="宋体" w:hint="eastAsia"/>
          <w:sz w:val="24"/>
          <w:szCs w:val="28"/>
        </w:rPr>
        <w:t>0</w:t>
      </w:r>
      <w:r w:rsidRPr="00143E53">
        <w:rPr>
          <w:rFonts w:ascii="宋体" w:hAnsi="宋体"/>
          <w:sz w:val="24"/>
          <w:szCs w:val="28"/>
        </w:rPr>
        <w:t>4</w:t>
      </w:r>
      <w:r w:rsidRPr="00143E53">
        <w:rPr>
          <w:rFonts w:ascii="宋体" w:hAnsi="宋体" w:hint="eastAsia"/>
          <w:sz w:val="24"/>
          <w:szCs w:val="28"/>
        </w:rPr>
        <w:t>%，投标费率为0</w:t>
      </w:r>
      <w:r w:rsidRPr="00143E53">
        <w:rPr>
          <w:rFonts w:ascii="宋体" w:hAnsi="宋体"/>
          <w:sz w:val="24"/>
          <w:szCs w:val="28"/>
        </w:rPr>
        <w:t>.</w:t>
      </w:r>
      <w:r w:rsidR="00E90FF4" w:rsidRPr="00143E53">
        <w:rPr>
          <w:rFonts w:ascii="宋体" w:hAnsi="宋体" w:hint="eastAsia"/>
          <w:sz w:val="24"/>
          <w:szCs w:val="28"/>
        </w:rPr>
        <w:t>0</w:t>
      </w:r>
      <w:r w:rsidRPr="00143E53">
        <w:rPr>
          <w:rFonts w:ascii="宋体" w:hAnsi="宋体"/>
          <w:sz w:val="24"/>
          <w:szCs w:val="28"/>
        </w:rPr>
        <w:t>35</w:t>
      </w:r>
      <w:r w:rsidRPr="00143E53">
        <w:rPr>
          <w:rFonts w:ascii="宋体" w:hAnsi="宋体" w:hint="eastAsia"/>
          <w:sz w:val="24"/>
          <w:szCs w:val="28"/>
        </w:rPr>
        <w:t>%，则计算的扣分为：（0</w:t>
      </w:r>
      <w:r w:rsidRPr="00143E53">
        <w:rPr>
          <w:rFonts w:ascii="宋体" w:hAnsi="宋体"/>
          <w:sz w:val="24"/>
          <w:szCs w:val="28"/>
        </w:rPr>
        <w:t>.</w:t>
      </w:r>
      <w:r w:rsidR="00E90FF4" w:rsidRPr="00143E53">
        <w:rPr>
          <w:rFonts w:ascii="宋体" w:hAnsi="宋体" w:hint="eastAsia"/>
          <w:sz w:val="24"/>
          <w:szCs w:val="28"/>
        </w:rPr>
        <w:t>0</w:t>
      </w:r>
      <w:r w:rsidRPr="00143E53">
        <w:rPr>
          <w:rFonts w:ascii="宋体" w:hAnsi="宋体"/>
          <w:sz w:val="24"/>
          <w:szCs w:val="28"/>
        </w:rPr>
        <w:t>4</w:t>
      </w:r>
      <w:r w:rsidRPr="00143E53">
        <w:rPr>
          <w:rFonts w:ascii="宋体" w:hAnsi="宋体" w:hint="eastAsia"/>
          <w:sz w:val="24"/>
          <w:szCs w:val="28"/>
        </w:rPr>
        <w:t>%-</w:t>
      </w:r>
      <w:r w:rsidRPr="00143E53">
        <w:rPr>
          <w:rFonts w:ascii="宋体" w:hAnsi="宋体"/>
          <w:sz w:val="24"/>
          <w:szCs w:val="28"/>
        </w:rPr>
        <w:t>0.</w:t>
      </w:r>
      <w:r w:rsidR="00E90FF4" w:rsidRPr="00143E53">
        <w:rPr>
          <w:rFonts w:ascii="宋体" w:hAnsi="宋体" w:hint="eastAsia"/>
          <w:sz w:val="24"/>
          <w:szCs w:val="28"/>
        </w:rPr>
        <w:t>0</w:t>
      </w:r>
      <w:r w:rsidRPr="00143E53">
        <w:rPr>
          <w:rFonts w:ascii="宋体" w:hAnsi="宋体"/>
          <w:sz w:val="24"/>
          <w:szCs w:val="28"/>
        </w:rPr>
        <w:t>35</w:t>
      </w:r>
      <w:r w:rsidRPr="00143E53">
        <w:rPr>
          <w:rFonts w:ascii="宋体" w:hAnsi="宋体" w:hint="eastAsia"/>
          <w:sz w:val="24"/>
          <w:szCs w:val="28"/>
        </w:rPr>
        <w:t>%）×1=</w:t>
      </w:r>
      <w:r w:rsidRPr="00143E53">
        <w:rPr>
          <w:rFonts w:ascii="宋体" w:hAnsi="宋体"/>
          <w:sz w:val="24"/>
          <w:szCs w:val="28"/>
        </w:rPr>
        <w:t>5</w:t>
      </w:r>
      <w:r w:rsidRPr="00143E53">
        <w:rPr>
          <w:rFonts w:ascii="宋体" w:hAnsi="宋体" w:hint="eastAsia"/>
          <w:sz w:val="24"/>
          <w:szCs w:val="28"/>
        </w:rPr>
        <w:t>分，商务得分为：</w:t>
      </w:r>
      <w:r w:rsidRPr="00143E53">
        <w:rPr>
          <w:rFonts w:ascii="宋体" w:hAnsi="宋体"/>
          <w:sz w:val="24"/>
          <w:szCs w:val="28"/>
        </w:rPr>
        <w:t>35</w:t>
      </w:r>
      <w:r w:rsidRPr="00143E53">
        <w:rPr>
          <w:rFonts w:ascii="宋体" w:hAnsi="宋体" w:hint="eastAsia"/>
          <w:sz w:val="24"/>
          <w:szCs w:val="28"/>
        </w:rPr>
        <w:t>分-</w:t>
      </w:r>
      <w:r w:rsidRPr="00143E53">
        <w:rPr>
          <w:rFonts w:ascii="宋体" w:hAnsi="宋体"/>
          <w:sz w:val="24"/>
          <w:szCs w:val="28"/>
        </w:rPr>
        <w:t>5</w:t>
      </w:r>
      <w:r w:rsidRPr="00143E53">
        <w:rPr>
          <w:rFonts w:ascii="宋体" w:hAnsi="宋体" w:hint="eastAsia"/>
          <w:sz w:val="24"/>
          <w:szCs w:val="28"/>
        </w:rPr>
        <w:t>分=</w:t>
      </w:r>
      <w:r w:rsidRPr="00143E53">
        <w:rPr>
          <w:rFonts w:ascii="宋体" w:hAnsi="宋体"/>
          <w:sz w:val="24"/>
          <w:szCs w:val="28"/>
        </w:rPr>
        <w:t>30</w:t>
      </w:r>
      <w:r w:rsidRPr="00143E53">
        <w:rPr>
          <w:rFonts w:ascii="宋体" w:hAnsi="宋体" w:hint="eastAsia"/>
          <w:sz w:val="24"/>
          <w:szCs w:val="28"/>
        </w:rPr>
        <w:t>分），得分按线性插入计算</w:t>
      </w:r>
      <w:r w:rsidR="00D8347A" w:rsidRPr="00143E53">
        <w:rPr>
          <w:rFonts w:ascii="宋体" w:hAnsi="宋体" w:hint="eastAsia"/>
          <w:sz w:val="24"/>
          <w:szCs w:val="28"/>
        </w:rPr>
        <w:t>，扣完为止不计负分</w:t>
      </w:r>
      <w:r w:rsidRPr="00143E53">
        <w:rPr>
          <w:rFonts w:ascii="宋体" w:hAnsi="宋体" w:hint="eastAsia"/>
          <w:sz w:val="24"/>
          <w:szCs w:val="28"/>
        </w:rPr>
        <w:t>。</w:t>
      </w:r>
    </w:p>
    <w:p w:rsidR="00FA369A" w:rsidRPr="007F5579" w:rsidRDefault="00FA369A" w:rsidP="00360AFF">
      <w:pPr>
        <w:spacing w:afterLines="50" w:line="360" w:lineRule="auto"/>
        <w:ind w:firstLine="420"/>
        <w:rPr>
          <w:rFonts w:ascii="宋体" w:hAnsi="宋体"/>
          <w:sz w:val="24"/>
          <w:szCs w:val="28"/>
        </w:rPr>
      </w:pPr>
      <w:r w:rsidRPr="007F5579">
        <w:rPr>
          <w:rFonts w:ascii="宋体" w:hAnsi="宋体" w:hint="eastAsia"/>
          <w:sz w:val="24"/>
          <w:szCs w:val="28"/>
        </w:rPr>
        <w:t>2、本报价须基</w:t>
      </w:r>
      <w:r w:rsidR="004D4103" w:rsidRPr="007F5579">
        <w:rPr>
          <w:rFonts w:ascii="宋体" w:hAnsi="宋体" w:hint="eastAsia"/>
          <w:sz w:val="24"/>
          <w:szCs w:val="28"/>
        </w:rPr>
        <w:t>于</w:t>
      </w:r>
      <w:r w:rsidR="00F84C46" w:rsidRPr="007F5579">
        <w:rPr>
          <w:rFonts w:ascii="宋体" w:hAnsi="宋体" w:hint="eastAsia"/>
          <w:color w:val="FF0000"/>
          <w:sz w:val="24"/>
          <w:szCs w:val="28"/>
        </w:rPr>
        <w:t>100</w:t>
      </w:r>
      <w:r w:rsidRPr="007F5579">
        <w:rPr>
          <w:rFonts w:ascii="宋体" w:hAnsi="宋体" w:hint="eastAsia"/>
          <w:color w:val="FF0000"/>
          <w:sz w:val="24"/>
          <w:szCs w:val="28"/>
        </w:rPr>
        <w:t>%</w:t>
      </w:r>
      <w:r w:rsidRPr="007F5579">
        <w:rPr>
          <w:rFonts w:ascii="宋体" w:hAnsi="宋体" w:hint="eastAsia"/>
          <w:sz w:val="24"/>
          <w:szCs w:val="28"/>
        </w:rPr>
        <w:t>份额的承保报价，本项目招标不接受从共保方式的报价。</w:t>
      </w:r>
    </w:p>
    <w:p w:rsidR="004D4103" w:rsidRPr="00143E53" w:rsidRDefault="004D4103" w:rsidP="00360AFF">
      <w:pPr>
        <w:spacing w:afterLines="50" w:line="360" w:lineRule="auto"/>
        <w:ind w:firstLine="420"/>
        <w:rPr>
          <w:rFonts w:ascii="宋体" w:hAnsi="宋体"/>
          <w:sz w:val="24"/>
          <w:szCs w:val="28"/>
        </w:rPr>
      </w:pPr>
      <w:r w:rsidRPr="007F5579">
        <w:rPr>
          <w:rFonts w:ascii="宋体" w:hAnsi="宋体"/>
          <w:sz w:val="24"/>
          <w:szCs w:val="28"/>
        </w:rPr>
        <w:t>3</w:t>
      </w:r>
      <w:r w:rsidRPr="007F5579">
        <w:rPr>
          <w:rFonts w:ascii="宋体" w:hAnsi="宋体" w:hint="eastAsia"/>
          <w:sz w:val="24"/>
          <w:szCs w:val="28"/>
        </w:rPr>
        <w:t>、</w:t>
      </w:r>
      <w:r w:rsidR="00E90FF4" w:rsidRPr="007F5579">
        <w:rPr>
          <w:rFonts w:ascii="宋体" w:hAnsi="宋体" w:hint="eastAsia"/>
          <w:sz w:val="24"/>
        </w:rPr>
        <w:t>财产一切险费率最高限价为0.0</w:t>
      </w:r>
      <w:r w:rsidR="00D1786B" w:rsidRPr="007F5579">
        <w:rPr>
          <w:rFonts w:ascii="宋体" w:hAnsi="宋体" w:hint="eastAsia"/>
          <w:sz w:val="24"/>
        </w:rPr>
        <w:t>2</w:t>
      </w:r>
      <w:r w:rsidR="00FA23A2" w:rsidRPr="007F5579">
        <w:rPr>
          <w:rFonts w:ascii="宋体" w:hAnsi="宋体" w:hint="eastAsia"/>
          <w:sz w:val="24"/>
        </w:rPr>
        <w:t>5</w:t>
      </w:r>
      <w:r w:rsidR="00E90FF4" w:rsidRPr="007F5579">
        <w:rPr>
          <w:rFonts w:ascii="宋体" w:hAnsi="宋体" w:hint="eastAsia"/>
          <w:sz w:val="24"/>
        </w:rPr>
        <w:t>%</w:t>
      </w:r>
      <w:r w:rsidR="00B608E2" w:rsidRPr="007F5579">
        <w:rPr>
          <w:rFonts w:ascii="宋体" w:hAnsi="宋体" w:hint="eastAsia"/>
          <w:sz w:val="24"/>
        </w:rPr>
        <w:t>，其中移动设备限价0.1%</w:t>
      </w:r>
      <w:r w:rsidR="00E90FF4" w:rsidRPr="007F5579">
        <w:rPr>
          <w:rFonts w:ascii="宋体" w:hAnsi="宋体" w:hint="eastAsia"/>
          <w:sz w:val="24"/>
        </w:rPr>
        <w:t>，公众责任险费率最高限价为0.</w:t>
      </w:r>
      <w:r w:rsidR="00D1786B" w:rsidRPr="007F5579">
        <w:rPr>
          <w:rFonts w:ascii="宋体" w:hAnsi="宋体" w:hint="eastAsia"/>
          <w:sz w:val="24"/>
        </w:rPr>
        <w:t>12</w:t>
      </w:r>
      <w:r w:rsidR="00E90FF4" w:rsidRPr="007F5579">
        <w:rPr>
          <w:rFonts w:ascii="宋体" w:hAnsi="宋体" w:hint="eastAsia"/>
          <w:sz w:val="24"/>
        </w:rPr>
        <w:t>%，</w:t>
      </w:r>
      <w:r w:rsidR="00D8347A" w:rsidRPr="007F5579">
        <w:rPr>
          <w:rFonts w:ascii="宋体" w:hAnsi="宋体" w:hint="eastAsia"/>
          <w:sz w:val="24"/>
          <w:szCs w:val="28"/>
        </w:rPr>
        <w:t>（即：投标费率≤</w:t>
      </w:r>
      <w:r w:rsidR="00B83A1C" w:rsidRPr="007F5579">
        <w:rPr>
          <w:rFonts w:ascii="宋体" w:hAnsi="宋体" w:hint="eastAsia"/>
          <w:sz w:val="24"/>
          <w:szCs w:val="28"/>
        </w:rPr>
        <w:t>相关限价费率</w:t>
      </w:r>
      <w:r w:rsidR="00D8347A" w:rsidRPr="007F5579">
        <w:rPr>
          <w:rFonts w:ascii="宋体" w:hAnsi="宋体" w:hint="eastAsia"/>
          <w:sz w:val="24"/>
          <w:szCs w:val="28"/>
        </w:rPr>
        <w:t>）</w:t>
      </w:r>
      <w:r w:rsidRPr="007F5579">
        <w:rPr>
          <w:rFonts w:ascii="宋体" w:hAnsi="宋体" w:hint="eastAsia"/>
          <w:sz w:val="24"/>
          <w:szCs w:val="28"/>
        </w:rPr>
        <w:t>，高于上述费率限价的投标文件作否决投标处理。</w:t>
      </w:r>
    </w:p>
    <w:p w:rsidR="00FA369A" w:rsidRPr="00143E53" w:rsidRDefault="00FA369A" w:rsidP="00360AFF">
      <w:pPr>
        <w:spacing w:afterLines="50" w:line="360" w:lineRule="auto"/>
        <w:ind w:firstLine="420"/>
        <w:rPr>
          <w:rFonts w:ascii="宋体" w:hAnsi="宋体"/>
          <w:sz w:val="24"/>
          <w:szCs w:val="28"/>
        </w:rPr>
      </w:pPr>
      <w:r w:rsidRPr="00143E53">
        <w:rPr>
          <w:rFonts w:ascii="宋体" w:hAnsi="宋体" w:hint="eastAsia"/>
          <w:sz w:val="24"/>
          <w:szCs w:val="28"/>
        </w:rPr>
        <w:t>4、本报价为含税价格。</w:t>
      </w:r>
    </w:p>
    <w:p w:rsidR="00FA369A" w:rsidRPr="00143E53" w:rsidRDefault="00FA369A" w:rsidP="00360AFF">
      <w:pPr>
        <w:spacing w:afterLines="50" w:line="360" w:lineRule="auto"/>
        <w:ind w:firstLine="420"/>
        <w:rPr>
          <w:rFonts w:ascii="宋体" w:hAnsi="宋体"/>
          <w:sz w:val="24"/>
          <w:szCs w:val="28"/>
        </w:rPr>
      </w:pPr>
      <w:r w:rsidRPr="00143E53">
        <w:rPr>
          <w:rFonts w:ascii="宋体" w:hAnsi="宋体" w:hint="eastAsia"/>
          <w:sz w:val="24"/>
          <w:szCs w:val="28"/>
        </w:rPr>
        <w:t>5、本报价可包含自留、合约再保、临分再保份额。</w:t>
      </w:r>
    </w:p>
    <w:p w:rsidR="00C15D09" w:rsidRPr="00143E53" w:rsidRDefault="00FA369A" w:rsidP="00360AFF">
      <w:pPr>
        <w:spacing w:afterLines="50" w:line="360" w:lineRule="auto"/>
        <w:ind w:firstLine="420"/>
        <w:rPr>
          <w:rFonts w:ascii="宋体" w:hAnsi="宋体"/>
          <w:sz w:val="24"/>
          <w:szCs w:val="28"/>
        </w:rPr>
      </w:pPr>
      <w:r w:rsidRPr="00143E53">
        <w:rPr>
          <w:rFonts w:ascii="宋体" w:hAnsi="宋体" w:hint="eastAsia"/>
          <w:sz w:val="24"/>
          <w:szCs w:val="28"/>
        </w:rPr>
        <w:t>6、含再保接受人须为中再、标准普尔、或穆迪、或</w:t>
      </w:r>
      <w:proofErr w:type="spellStart"/>
      <w:r w:rsidRPr="00143E53">
        <w:rPr>
          <w:rFonts w:ascii="宋体" w:hAnsi="宋体" w:hint="eastAsia"/>
          <w:sz w:val="24"/>
          <w:szCs w:val="28"/>
        </w:rPr>
        <w:t>A.M.Best</w:t>
      </w:r>
      <w:proofErr w:type="spellEnd"/>
      <w:r w:rsidRPr="00143E53">
        <w:rPr>
          <w:rFonts w:ascii="宋体" w:hAnsi="宋体" w:hint="eastAsia"/>
          <w:sz w:val="24"/>
          <w:szCs w:val="28"/>
        </w:rPr>
        <w:t>评级AA-以上（含AA-）。</w:t>
      </w:r>
    </w:p>
    <w:p w:rsidR="006130D8" w:rsidRPr="00143E53" w:rsidRDefault="006130D8" w:rsidP="00402BAD">
      <w:pPr>
        <w:spacing w:line="360" w:lineRule="auto"/>
        <w:rPr>
          <w:rFonts w:ascii="宋体" w:hAnsi="宋体"/>
          <w:sz w:val="24"/>
        </w:rPr>
      </w:pPr>
    </w:p>
    <w:sectPr w:rsidR="006130D8" w:rsidRPr="00143E53" w:rsidSect="003765F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A99" w:rsidRDefault="003C3A99">
      <w:r>
        <w:separator/>
      </w:r>
    </w:p>
  </w:endnote>
  <w:endnote w:type="continuationSeparator" w:id="0">
    <w:p w:rsidR="003C3A99" w:rsidRDefault="003C3A9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等线 Light">
    <w:altName w:val="Arial Unicode MS"/>
    <w:panose1 w:val="02010600030101010101"/>
    <w:charset w:val="86"/>
    <w:family w:val="auto"/>
    <w:pitch w:val="variable"/>
    <w:sig w:usb0="A00002BF" w:usb1="38CF7CFA" w:usb2="00000016" w:usb3="00000000" w:csb0="0004000F" w:csb1="00000000"/>
  </w:font>
  <w:font w:name="等线">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AFF" w:rsidRDefault="00360AFF">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360AFF" w:rsidRDefault="00360AFF">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AFF" w:rsidRPr="007734F6" w:rsidRDefault="00360AFF" w:rsidP="003A5496">
    <w:pPr>
      <w:pStyle w:val="a5"/>
      <w:ind w:left="1260" w:hanging="1260"/>
      <w:jc w:val="center"/>
      <w:rPr>
        <w:rFonts w:eastAsia="隶书"/>
        <w:b/>
        <w:iCs/>
        <w:sz w:val="21"/>
      </w:rPr>
    </w:pPr>
    <w:fldSimple w:instr="PAGE   \* MERGEFORMAT">
      <w:r w:rsidR="003B4F9F" w:rsidRPr="003B4F9F">
        <w:rPr>
          <w:noProof/>
          <w:lang w:val="zh-CN"/>
        </w:rPr>
        <w:t>6</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AFF" w:rsidRDefault="00360AFF">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AFF" w:rsidRDefault="00360AFF">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360AFF" w:rsidRDefault="00360AFF">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A99" w:rsidRDefault="003C3A99">
      <w:r>
        <w:separator/>
      </w:r>
    </w:p>
  </w:footnote>
  <w:footnote w:type="continuationSeparator" w:id="0">
    <w:p w:rsidR="003C3A99" w:rsidRDefault="003C3A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AFF" w:rsidRDefault="00360AFF">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AFF" w:rsidRPr="00033FCF" w:rsidRDefault="00360AFF" w:rsidP="00033FCF">
    <w:pPr>
      <w:pBdr>
        <w:bottom w:val="single" w:sz="4" w:space="1" w:color="auto"/>
      </w:pBdr>
      <w:jc w:val="right"/>
      <w:rPr>
        <w:snapToGrid w:val="0"/>
        <w:kern w:val="0"/>
      </w:rPr>
    </w:pPr>
    <w:r w:rsidRPr="005F2572">
      <w:rPr>
        <w:rFonts w:eastAsia="仿宋_GB2312" w:hint="eastAsia"/>
        <w:snapToGrid w:val="0"/>
        <w:kern w:val="0"/>
        <w:sz w:val="18"/>
        <w:szCs w:val="18"/>
      </w:rPr>
      <w:t>“</w:t>
    </w:r>
    <w:r w:rsidRPr="007B70DF">
      <w:rPr>
        <w:rFonts w:eastAsia="仿宋_GB2312" w:hint="eastAsia"/>
        <w:snapToGrid w:val="0"/>
        <w:kern w:val="0"/>
        <w:sz w:val="18"/>
        <w:szCs w:val="18"/>
      </w:rPr>
      <w:t>财产一切险及公众责任险</w:t>
    </w:r>
    <w:r w:rsidRPr="005F2572">
      <w:rPr>
        <w:rFonts w:eastAsia="仿宋_GB2312" w:hint="eastAsia"/>
        <w:snapToGrid w:val="0"/>
        <w:kern w:val="0"/>
        <w:sz w:val="18"/>
        <w:szCs w:val="18"/>
      </w:rPr>
      <w:t>”招标</w:t>
    </w:r>
    <w:r w:rsidRPr="005F2572">
      <w:rPr>
        <w:rFonts w:eastAsia="仿宋_GB2312"/>
        <w:snapToGrid w:val="0"/>
        <w:kern w:val="0"/>
        <w:sz w:val="18"/>
        <w:szCs w:val="18"/>
      </w:rPr>
      <w:t>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AFF" w:rsidRPr="001864FD" w:rsidRDefault="00360AFF" w:rsidP="004F4110">
    <w:pPr>
      <w:pStyle w:val="aa"/>
      <w:pBdr>
        <w:bottom w:val="none" w:sz="0" w:space="0" w:color="auto"/>
      </w:pBdr>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AFF" w:rsidRPr="00143E53" w:rsidRDefault="00360AFF" w:rsidP="001864FD">
    <w:pPr>
      <w:pBdr>
        <w:bottom w:val="single" w:sz="4" w:space="1" w:color="auto"/>
      </w:pBdr>
      <w:jc w:val="right"/>
      <w:rPr>
        <w:rFonts w:ascii="宋体" w:hAnsi="宋体"/>
        <w:snapToGrid w:val="0"/>
        <w:kern w:val="0"/>
      </w:rPr>
    </w:pPr>
    <w:r w:rsidRPr="00143E53">
      <w:rPr>
        <w:rFonts w:ascii="宋体" w:hAnsi="宋体" w:hint="eastAsia"/>
        <w:snapToGrid w:val="0"/>
        <w:kern w:val="0"/>
        <w:sz w:val="18"/>
        <w:szCs w:val="18"/>
      </w:rPr>
      <w:t xml:space="preserve"> </w:t>
    </w:r>
    <w:r w:rsidRPr="00143E53">
      <w:rPr>
        <w:rFonts w:ascii="宋体" w:hAnsi="宋体" w:hint="eastAsia"/>
        <w:snapToGrid w:val="0"/>
        <w:kern w:val="0"/>
        <w:sz w:val="18"/>
        <w:szCs w:val="18"/>
      </w:rPr>
      <w:t>“财产一切险及公众责任险”招标</w:t>
    </w:r>
    <w:r w:rsidRPr="00143E53">
      <w:rPr>
        <w:rFonts w:ascii="宋体" w:hAnsi="宋体"/>
        <w:snapToGrid w:val="0"/>
        <w:kern w:val="0"/>
        <w:sz w:val="18"/>
        <w:szCs w:val="18"/>
      </w:rPr>
      <w:t>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AFF" w:rsidRPr="007D79A7" w:rsidRDefault="00360AFF" w:rsidP="00030E6D">
    <w:pPr>
      <w:pBdr>
        <w:bottom w:val="single" w:sz="4" w:space="1" w:color="auto"/>
      </w:pBdr>
      <w:rPr>
        <w:sz w:val="18"/>
        <w:szCs w:val="18"/>
      </w:rPr>
    </w:pPr>
    <w:bookmarkStart w:id="16" w:name="_GoBack"/>
    <w:bookmarkEnd w:id="1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2C68954"/>
    <w:lvl w:ilvl="0">
      <w:start w:val="1"/>
      <w:numFmt w:val="bullet"/>
      <w:pStyle w:val="3"/>
      <w:lvlText w:val=""/>
      <w:lvlJc w:val="left"/>
      <w:pPr>
        <w:tabs>
          <w:tab w:val="num" w:pos="1200"/>
        </w:tabs>
        <w:ind w:leftChars="400" w:left="1200" w:hangingChars="200" w:hanging="360"/>
      </w:pPr>
      <w:rPr>
        <w:rFonts w:ascii="Wingdings" w:hAnsi="Wingdings" w:hint="default"/>
      </w:rPr>
    </w:lvl>
  </w:abstractNum>
  <w:abstractNum w:abstractNumId="1">
    <w:nsid w:val="FFFFFF83"/>
    <w:multiLevelType w:val="singleLevel"/>
    <w:tmpl w:val="541C3748"/>
    <w:lvl w:ilvl="0">
      <w:start w:val="1"/>
      <w:numFmt w:val="bullet"/>
      <w:pStyle w:val="2"/>
      <w:lvlText w:val=""/>
      <w:lvlJc w:val="left"/>
      <w:pPr>
        <w:tabs>
          <w:tab w:val="num" w:pos="780"/>
        </w:tabs>
        <w:ind w:leftChars="200" w:left="780" w:hangingChars="200" w:hanging="360"/>
      </w:pPr>
      <w:rPr>
        <w:rFonts w:ascii="Wingdings" w:hAnsi="Wingdings" w:hint="default"/>
      </w:rPr>
    </w:lvl>
  </w:abstractNum>
  <w:abstractNum w:abstractNumId="2">
    <w:nsid w:val="FFFFFF89"/>
    <w:multiLevelType w:val="singleLevel"/>
    <w:tmpl w:val="705E659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3">
    <w:nsid w:val="00000001"/>
    <w:multiLevelType w:val="multilevel"/>
    <w:tmpl w:val="F0DE2F7E"/>
    <w:lvl w:ilvl="0">
      <w:start w:val="1"/>
      <w:numFmt w:val="decimal"/>
      <w:lvlText w:val="%1."/>
      <w:lvlJc w:val="left"/>
      <w:pPr>
        <w:tabs>
          <w:tab w:val="num" w:pos="420"/>
        </w:tabs>
        <w:ind w:left="420" w:hanging="420"/>
      </w:pPr>
      <w:rPr>
        <w:rFonts w:ascii="宋体" w:eastAsia="宋体" w:hAnsi="宋体" w:cs="Times New Roman"/>
        <w:sz w:val="18"/>
        <w:szCs w:val="18"/>
      </w:rPr>
    </w:lvl>
    <w:lvl w:ilvl="1">
      <w:start w:val="1"/>
      <w:numFmt w:val="japaneseCounting"/>
      <w:lvlText w:val="第%2期"/>
      <w:lvlJc w:val="left"/>
      <w:pPr>
        <w:tabs>
          <w:tab w:val="num" w:pos="5460"/>
        </w:tabs>
        <w:ind w:left="5460" w:hanging="504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
    <w:nsid w:val="00F02B94"/>
    <w:multiLevelType w:val="hybridMultilevel"/>
    <w:tmpl w:val="4996544C"/>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01066F81"/>
    <w:multiLevelType w:val="hybridMultilevel"/>
    <w:tmpl w:val="E3605592"/>
    <w:lvl w:ilvl="0" w:tplc="C1EE489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02216006"/>
    <w:multiLevelType w:val="hybridMultilevel"/>
    <w:tmpl w:val="B02AD4DE"/>
    <w:lvl w:ilvl="0" w:tplc="2DEC1892">
      <w:start w:val="1"/>
      <w:numFmt w:val="decimal"/>
      <w:lvlText w:val="（%1）"/>
      <w:lvlJc w:val="left"/>
      <w:pPr>
        <w:tabs>
          <w:tab w:val="num" w:pos="1282"/>
        </w:tabs>
        <w:ind w:left="1282" w:hanging="720"/>
      </w:pPr>
      <w:rPr>
        <w:rFonts w:hint="eastAsia"/>
      </w:rPr>
    </w:lvl>
    <w:lvl w:ilvl="1" w:tplc="676E6EFE">
      <w:start w:val="1"/>
      <w:numFmt w:val="decimal"/>
      <w:lvlText w:val="(%2)"/>
      <w:lvlJc w:val="left"/>
      <w:pPr>
        <w:tabs>
          <w:tab w:val="num" w:pos="1342"/>
        </w:tabs>
        <w:ind w:left="1342" w:hanging="360"/>
      </w:pPr>
      <w:rPr>
        <w:rFonts w:hint="default"/>
      </w:rPr>
    </w:lvl>
    <w:lvl w:ilvl="2" w:tplc="04090009">
      <w:start w:val="1"/>
      <w:numFmt w:val="bullet"/>
      <w:lvlText w:val=""/>
      <w:lvlJc w:val="left"/>
      <w:pPr>
        <w:tabs>
          <w:tab w:val="num" w:pos="1822"/>
        </w:tabs>
        <w:ind w:left="1822" w:hanging="420"/>
      </w:pPr>
      <w:rPr>
        <w:rFonts w:ascii="Wingdings" w:hAnsi="Wingdings" w:hint="default"/>
      </w:rPr>
    </w:lvl>
    <w:lvl w:ilvl="3" w:tplc="0409000F" w:tentative="1">
      <w:start w:val="1"/>
      <w:numFmt w:val="decimal"/>
      <w:lvlText w:val="%4."/>
      <w:lvlJc w:val="left"/>
      <w:pPr>
        <w:tabs>
          <w:tab w:val="num" w:pos="2242"/>
        </w:tabs>
        <w:ind w:left="2242" w:hanging="420"/>
      </w:pPr>
    </w:lvl>
    <w:lvl w:ilvl="4" w:tplc="04090019" w:tentative="1">
      <w:start w:val="1"/>
      <w:numFmt w:val="lowerLetter"/>
      <w:lvlText w:val="%5)"/>
      <w:lvlJc w:val="left"/>
      <w:pPr>
        <w:tabs>
          <w:tab w:val="num" w:pos="2662"/>
        </w:tabs>
        <w:ind w:left="2662" w:hanging="420"/>
      </w:pPr>
    </w:lvl>
    <w:lvl w:ilvl="5" w:tplc="0409001B" w:tentative="1">
      <w:start w:val="1"/>
      <w:numFmt w:val="lowerRoman"/>
      <w:lvlText w:val="%6."/>
      <w:lvlJc w:val="right"/>
      <w:pPr>
        <w:tabs>
          <w:tab w:val="num" w:pos="3082"/>
        </w:tabs>
        <w:ind w:left="3082" w:hanging="420"/>
      </w:pPr>
    </w:lvl>
    <w:lvl w:ilvl="6" w:tplc="0409000F" w:tentative="1">
      <w:start w:val="1"/>
      <w:numFmt w:val="decimal"/>
      <w:lvlText w:val="%7."/>
      <w:lvlJc w:val="left"/>
      <w:pPr>
        <w:tabs>
          <w:tab w:val="num" w:pos="3502"/>
        </w:tabs>
        <w:ind w:left="3502" w:hanging="420"/>
      </w:pPr>
    </w:lvl>
    <w:lvl w:ilvl="7" w:tplc="04090019" w:tentative="1">
      <w:start w:val="1"/>
      <w:numFmt w:val="lowerLetter"/>
      <w:lvlText w:val="%8)"/>
      <w:lvlJc w:val="left"/>
      <w:pPr>
        <w:tabs>
          <w:tab w:val="num" w:pos="3922"/>
        </w:tabs>
        <w:ind w:left="3922" w:hanging="420"/>
      </w:pPr>
    </w:lvl>
    <w:lvl w:ilvl="8" w:tplc="0409001B" w:tentative="1">
      <w:start w:val="1"/>
      <w:numFmt w:val="lowerRoman"/>
      <w:lvlText w:val="%9."/>
      <w:lvlJc w:val="right"/>
      <w:pPr>
        <w:tabs>
          <w:tab w:val="num" w:pos="4342"/>
        </w:tabs>
        <w:ind w:left="4342" w:hanging="420"/>
      </w:pPr>
    </w:lvl>
  </w:abstractNum>
  <w:abstractNum w:abstractNumId="7">
    <w:nsid w:val="02704323"/>
    <w:multiLevelType w:val="hybridMultilevel"/>
    <w:tmpl w:val="DD605AD0"/>
    <w:lvl w:ilvl="0" w:tplc="4724AACC">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03AB5A6B"/>
    <w:multiLevelType w:val="hybridMultilevel"/>
    <w:tmpl w:val="07FCCE9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08EE30DF"/>
    <w:multiLevelType w:val="hybridMultilevel"/>
    <w:tmpl w:val="7526CEF8"/>
    <w:lvl w:ilvl="0" w:tplc="6098066A">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nsid w:val="100C55B9"/>
    <w:multiLevelType w:val="hybridMultilevel"/>
    <w:tmpl w:val="E9A86A42"/>
    <w:lvl w:ilvl="0" w:tplc="0409000F">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nsid w:val="14B7687D"/>
    <w:multiLevelType w:val="hybridMultilevel"/>
    <w:tmpl w:val="695C49AC"/>
    <w:lvl w:ilvl="0" w:tplc="76AC2D98">
      <w:start w:val="1"/>
      <w:numFmt w:val="upperLetter"/>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15120398"/>
    <w:multiLevelType w:val="hybridMultilevel"/>
    <w:tmpl w:val="15BC519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175F3E2A"/>
    <w:multiLevelType w:val="multilevel"/>
    <w:tmpl w:val="175F3E2A"/>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2018"/>
        </w:tabs>
        <w:ind w:left="2018" w:hanging="420"/>
      </w:pPr>
    </w:lvl>
    <w:lvl w:ilvl="2">
      <w:start w:val="1"/>
      <w:numFmt w:val="lowerRoman"/>
      <w:lvlText w:val="%3."/>
      <w:lvlJc w:val="right"/>
      <w:pPr>
        <w:tabs>
          <w:tab w:val="num" w:pos="2438"/>
        </w:tabs>
        <w:ind w:left="2438" w:hanging="420"/>
      </w:pPr>
    </w:lvl>
    <w:lvl w:ilvl="3">
      <w:start w:val="1"/>
      <w:numFmt w:val="decimal"/>
      <w:lvlText w:val="%4."/>
      <w:lvlJc w:val="left"/>
      <w:pPr>
        <w:tabs>
          <w:tab w:val="num" w:pos="2858"/>
        </w:tabs>
        <w:ind w:left="2858" w:hanging="420"/>
      </w:pPr>
    </w:lvl>
    <w:lvl w:ilvl="4">
      <w:start w:val="1"/>
      <w:numFmt w:val="lowerLetter"/>
      <w:lvlText w:val="%5)"/>
      <w:lvlJc w:val="left"/>
      <w:pPr>
        <w:tabs>
          <w:tab w:val="num" w:pos="3278"/>
        </w:tabs>
        <w:ind w:left="3278" w:hanging="420"/>
      </w:pPr>
    </w:lvl>
    <w:lvl w:ilvl="5">
      <w:start w:val="1"/>
      <w:numFmt w:val="lowerRoman"/>
      <w:lvlText w:val="%6."/>
      <w:lvlJc w:val="right"/>
      <w:pPr>
        <w:tabs>
          <w:tab w:val="num" w:pos="3698"/>
        </w:tabs>
        <w:ind w:left="3698" w:hanging="420"/>
      </w:pPr>
    </w:lvl>
    <w:lvl w:ilvl="6">
      <w:start w:val="1"/>
      <w:numFmt w:val="decimal"/>
      <w:lvlText w:val="%7."/>
      <w:lvlJc w:val="left"/>
      <w:pPr>
        <w:tabs>
          <w:tab w:val="num" w:pos="4118"/>
        </w:tabs>
        <w:ind w:left="4118" w:hanging="420"/>
      </w:pPr>
    </w:lvl>
    <w:lvl w:ilvl="7">
      <w:start w:val="1"/>
      <w:numFmt w:val="lowerLetter"/>
      <w:lvlText w:val="%8)"/>
      <w:lvlJc w:val="left"/>
      <w:pPr>
        <w:tabs>
          <w:tab w:val="num" w:pos="4538"/>
        </w:tabs>
        <w:ind w:left="4538" w:hanging="420"/>
      </w:pPr>
    </w:lvl>
    <w:lvl w:ilvl="8">
      <w:start w:val="1"/>
      <w:numFmt w:val="lowerRoman"/>
      <w:lvlText w:val="%9."/>
      <w:lvlJc w:val="right"/>
      <w:pPr>
        <w:tabs>
          <w:tab w:val="num" w:pos="4958"/>
        </w:tabs>
        <w:ind w:left="4958" w:hanging="420"/>
      </w:pPr>
    </w:lvl>
  </w:abstractNum>
  <w:abstractNum w:abstractNumId="14">
    <w:nsid w:val="17E3264F"/>
    <w:multiLevelType w:val="hybridMultilevel"/>
    <w:tmpl w:val="10665F60"/>
    <w:lvl w:ilvl="0" w:tplc="FFFFFFFF">
      <w:start w:val="1"/>
      <w:numFmt w:val="decimal"/>
      <w:lvlText w:val="%1、"/>
      <w:lvlJc w:val="left"/>
      <w:pPr>
        <w:tabs>
          <w:tab w:val="num" w:pos="360"/>
        </w:tabs>
        <w:ind w:left="360" w:hanging="36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5">
    <w:nsid w:val="1C6A51CF"/>
    <w:multiLevelType w:val="hybridMultilevel"/>
    <w:tmpl w:val="B2701556"/>
    <w:lvl w:ilvl="0" w:tplc="C2BE8E62">
      <w:start w:val="1"/>
      <w:numFmt w:val="decimal"/>
      <w:lvlText w:val="%1、"/>
      <w:lvlJc w:val="left"/>
      <w:pPr>
        <w:ind w:left="1260" w:hanging="780"/>
      </w:pPr>
      <w:rPr>
        <w:rFonts w:ascii="仿宋" w:eastAsia="仿宋" w:hAnsi="仿宋" w:cs="宋体"/>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6">
    <w:nsid w:val="1F0E18CC"/>
    <w:multiLevelType w:val="hybridMultilevel"/>
    <w:tmpl w:val="FFFFFFFF"/>
    <w:styleLink w:val="4"/>
    <w:lvl w:ilvl="0" w:tplc="EDAA5242">
      <w:start w:val="1"/>
      <w:numFmt w:val="chineseCounting"/>
      <w:lvlText w:val="%1."/>
      <w:lvlJc w:val="left"/>
      <w:pPr>
        <w:ind w:left="420" w:hanging="420"/>
      </w:pPr>
      <w:rPr>
        <w:rFonts w:hAnsi="Arial Unicode MS" w:cs="Times New Roman"/>
        <w:b/>
        <w:bCs/>
        <w:caps w:val="0"/>
        <w:smallCaps w:val="0"/>
        <w:strike w:val="0"/>
        <w:dstrike w:val="0"/>
        <w:color w:val="000000"/>
        <w:spacing w:val="0"/>
        <w:w w:val="100"/>
        <w:kern w:val="0"/>
        <w:position w:val="0"/>
        <w:vertAlign w:val="baseline"/>
      </w:rPr>
    </w:lvl>
    <w:lvl w:ilvl="1" w:tplc="39F0F3BA">
      <w:start w:val="1"/>
      <w:numFmt w:val="decimal"/>
      <w:lvlText w:val="%2."/>
      <w:lvlJc w:val="left"/>
      <w:pPr>
        <w:tabs>
          <w:tab w:val="left" w:pos="420"/>
        </w:tabs>
        <w:ind w:left="1200" w:hanging="780"/>
      </w:pPr>
      <w:rPr>
        <w:rFonts w:hAnsi="Arial Unicode MS" w:cs="Times New Roman"/>
        <w:b/>
        <w:bCs/>
        <w:caps w:val="0"/>
        <w:smallCaps w:val="0"/>
        <w:strike w:val="0"/>
        <w:dstrike w:val="0"/>
        <w:color w:val="000000"/>
        <w:spacing w:val="0"/>
        <w:w w:val="100"/>
        <w:kern w:val="0"/>
        <w:position w:val="0"/>
        <w:vertAlign w:val="baseline"/>
      </w:rPr>
    </w:lvl>
    <w:lvl w:ilvl="2" w:tplc="ABD6DCA0">
      <w:start w:val="1"/>
      <w:numFmt w:val="decimal"/>
      <w:lvlText w:val="%3."/>
      <w:lvlJc w:val="left"/>
      <w:pPr>
        <w:tabs>
          <w:tab w:val="left" w:pos="420"/>
        </w:tabs>
        <w:ind w:left="1200" w:hanging="360"/>
      </w:pPr>
      <w:rPr>
        <w:rFonts w:hAnsi="Arial Unicode MS" w:cs="Times New Roman"/>
        <w:b/>
        <w:bCs/>
        <w:caps w:val="0"/>
        <w:smallCaps w:val="0"/>
        <w:strike w:val="0"/>
        <w:dstrike w:val="0"/>
        <w:color w:val="000000"/>
        <w:spacing w:val="0"/>
        <w:w w:val="100"/>
        <w:kern w:val="0"/>
        <w:position w:val="0"/>
        <w:vertAlign w:val="baseline"/>
      </w:rPr>
    </w:lvl>
    <w:lvl w:ilvl="3" w:tplc="9EDE45E8">
      <w:start w:val="1"/>
      <w:numFmt w:val="ideographDigital"/>
      <w:lvlText w:val="%4."/>
      <w:lvlJc w:val="left"/>
      <w:pPr>
        <w:ind w:left="1980" w:hanging="720"/>
      </w:pPr>
      <w:rPr>
        <w:rFonts w:hAnsi="Arial Unicode MS" w:cs="Times New Roman"/>
        <w:caps w:val="0"/>
        <w:smallCaps w:val="0"/>
        <w:strike w:val="0"/>
        <w:dstrike w:val="0"/>
        <w:color w:val="000000"/>
        <w:spacing w:val="0"/>
        <w:w w:val="100"/>
        <w:kern w:val="0"/>
        <w:position w:val="0"/>
        <w:vertAlign w:val="baseline"/>
      </w:rPr>
    </w:lvl>
    <w:lvl w:ilvl="4" w:tplc="3AD69BA8">
      <w:start w:val="1"/>
      <w:numFmt w:val="lowerLetter"/>
      <w:lvlText w:val="%5)"/>
      <w:lvlJc w:val="left"/>
      <w:pPr>
        <w:ind w:left="2100" w:hanging="420"/>
      </w:pPr>
      <w:rPr>
        <w:rFonts w:hAnsi="Arial Unicode MS" w:cs="Times New Roman"/>
        <w:caps w:val="0"/>
        <w:smallCaps w:val="0"/>
        <w:strike w:val="0"/>
        <w:dstrike w:val="0"/>
        <w:color w:val="000000"/>
        <w:spacing w:val="0"/>
        <w:w w:val="100"/>
        <w:kern w:val="0"/>
        <w:position w:val="0"/>
        <w:vertAlign w:val="baseline"/>
      </w:rPr>
    </w:lvl>
    <w:lvl w:ilvl="5" w:tplc="29F27C66">
      <w:start w:val="1"/>
      <w:numFmt w:val="lowerRoman"/>
      <w:lvlText w:val="%6."/>
      <w:lvlJc w:val="left"/>
      <w:pPr>
        <w:tabs>
          <w:tab w:val="left" w:pos="1980"/>
        </w:tabs>
        <w:ind w:left="2520" w:hanging="518"/>
      </w:pPr>
      <w:rPr>
        <w:rFonts w:hAnsi="Arial Unicode MS" w:cs="Times New Roman"/>
        <w:caps w:val="0"/>
        <w:smallCaps w:val="0"/>
        <w:strike w:val="0"/>
        <w:dstrike w:val="0"/>
        <w:color w:val="000000"/>
        <w:spacing w:val="0"/>
        <w:w w:val="100"/>
        <w:kern w:val="0"/>
        <w:position w:val="0"/>
        <w:vertAlign w:val="baseline"/>
      </w:rPr>
    </w:lvl>
    <w:lvl w:ilvl="6" w:tplc="D50008E4">
      <w:start w:val="1"/>
      <w:numFmt w:val="decimal"/>
      <w:lvlText w:val="%7."/>
      <w:lvlJc w:val="left"/>
      <w:pPr>
        <w:tabs>
          <w:tab w:val="left" w:pos="1980"/>
        </w:tabs>
        <w:ind w:left="2940" w:hanging="420"/>
      </w:pPr>
      <w:rPr>
        <w:rFonts w:hAnsi="Arial Unicode MS" w:cs="Times New Roman"/>
        <w:caps w:val="0"/>
        <w:smallCaps w:val="0"/>
        <w:strike w:val="0"/>
        <w:dstrike w:val="0"/>
        <w:color w:val="000000"/>
        <w:spacing w:val="0"/>
        <w:w w:val="100"/>
        <w:kern w:val="0"/>
        <w:position w:val="0"/>
        <w:vertAlign w:val="baseline"/>
      </w:rPr>
    </w:lvl>
    <w:lvl w:ilvl="7" w:tplc="74AECDBA">
      <w:start w:val="1"/>
      <w:numFmt w:val="lowerLetter"/>
      <w:lvlText w:val="%8)"/>
      <w:lvlJc w:val="left"/>
      <w:pPr>
        <w:tabs>
          <w:tab w:val="left" w:pos="1980"/>
        </w:tabs>
        <w:ind w:left="3360" w:hanging="420"/>
      </w:pPr>
      <w:rPr>
        <w:rFonts w:hAnsi="Arial Unicode MS" w:cs="Times New Roman"/>
        <w:caps w:val="0"/>
        <w:smallCaps w:val="0"/>
        <w:strike w:val="0"/>
        <w:dstrike w:val="0"/>
        <w:color w:val="000000"/>
        <w:spacing w:val="0"/>
        <w:w w:val="100"/>
        <w:kern w:val="0"/>
        <w:position w:val="0"/>
        <w:vertAlign w:val="baseline"/>
      </w:rPr>
    </w:lvl>
    <w:lvl w:ilvl="8" w:tplc="EE304D3A">
      <w:start w:val="1"/>
      <w:numFmt w:val="lowerRoman"/>
      <w:lvlText w:val="%9."/>
      <w:lvlJc w:val="left"/>
      <w:pPr>
        <w:tabs>
          <w:tab w:val="left" w:pos="1980"/>
        </w:tabs>
        <w:ind w:left="3780" w:hanging="518"/>
      </w:pPr>
      <w:rPr>
        <w:rFonts w:hAnsi="Arial Unicode MS" w:cs="Times New Roman"/>
        <w:caps w:val="0"/>
        <w:smallCaps w:val="0"/>
        <w:strike w:val="0"/>
        <w:dstrike w:val="0"/>
        <w:color w:val="000000"/>
        <w:spacing w:val="0"/>
        <w:w w:val="100"/>
        <w:kern w:val="0"/>
        <w:position w:val="0"/>
        <w:vertAlign w:val="baseline"/>
      </w:rPr>
    </w:lvl>
  </w:abstractNum>
  <w:abstractNum w:abstractNumId="17">
    <w:nsid w:val="250F56F9"/>
    <w:multiLevelType w:val="hybridMultilevel"/>
    <w:tmpl w:val="9A46F32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25474CD1"/>
    <w:multiLevelType w:val="hybridMultilevel"/>
    <w:tmpl w:val="45AAE6A4"/>
    <w:lvl w:ilvl="0" w:tplc="87823096">
      <w:start w:val="1"/>
      <w:numFmt w:val="decimalEnclosedCircle"/>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26293F49"/>
    <w:multiLevelType w:val="hybridMultilevel"/>
    <w:tmpl w:val="507AAA28"/>
    <w:lvl w:ilvl="0" w:tplc="A6A0CD1C">
      <w:start w:val="1"/>
      <w:numFmt w:val="japaneseCounting"/>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0">
    <w:nsid w:val="26E26C0D"/>
    <w:multiLevelType w:val="hybridMultilevel"/>
    <w:tmpl w:val="E9AE3528"/>
    <w:lvl w:ilvl="0" w:tplc="0409000F">
      <w:start w:val="1"/>
      <w:numFmt w:val="decimal"/>
      <w:lvlText w:val="%1."/>
      <w:lvlJc w:val="left"/>
      <w:pPr>
        <w:tabs>
          <w:tab w:val="num" w:pos="842"/>
        </w:tabs>
        <w:ind w:left="842" w:hanging="420"/>
      </w:p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21">
    <w:nsid w:val="29EF6E96"/>
    <w:multiLevelType w:val="hybridMultilevel"/>
    <w:tmpl w:val="AA169610"/>
    <w:lvl w:ilvl="0" w:tplc="A7806BD0">
      <w:start w:val="1"/>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2C48139E"/>
    <w:multiLevelType w:val="hybridMultilevel"/>
    <w:tmpl w:val="22824D82"/>
    <w:lvl w:ilvl="0" w:tplc="03DC8D52">
      <w:start w:val="1"/>
      <w:numFmt w:val="chineseCountingThousand"/>
      <w:lvlText w:val="%1."/>
      <w:lvlJc w:val="left"/>
      <w:pPr>
        <w:tabs>
          <w:tab w:val="num" w:pos="420"/>
        </w:tabs>
        <w:ind w:left="420" w:hanging="420"/>
      </w:pPr>
      <w:rPr>
        <w:rFonts w:hint="eastAsia"/>
        <w:b/>
        <w:color w:val="auto"/>
      </w:rPr>
    </w:lvl>
    <w:lvl w:ilvl="1" w:tplc="910AC512">
      <w:start w:val="1"/>
      <w:numFmt w:val="decimal"/>
      <w:lvlText w:val="%2、"/>
      <w:lvlJc w:val="left"/>
      <w:pPr>
        <w:tabs>
          <w:tab w:val="num" w:pos="1200"/>
        </w:tabs>
        <w:ind w:left="1200" w:hanging="780"/>
      </w:pPr>
      <w:rPr>
        <w:rFonts w:hint="default"/>
      </w:rPr>
    </w:lvl>
    <w:lvl w:ilvl="2" w:tplc="84A42908">
      <w:start w:val="1"/>
      <w:numFmt w:val="decimal"/>
      <w:lvlText w:val="%3."/>
      <w:lvlJc w:val="left"/>
      <w:pPr>
        <w:tabs>
          <w:tab w:val="num" w:pos="1200"/>
        </w:tabs>
        <w:ind w:left="1200" w:hanging="360"/>
      </w:pPr>
      <w:rPr>
        <w:rFonts w:hint="default"/>
      </w:rPr>
    </w:lvl>
    <w:lvl w:ilvl="3" w:tplc="E75AF41E">
      <w:start w:val="1"/>
      <w:numFmt w:val="japaneseCounting"/>
      <w:lvlText w:val="（%4）"/>
      <w:lvlJc w:val="left"/>
      <w:pPr>
        <w:tabs>
          <w:tab w:val="num" w:pos="1980"/>
        </w:tabs>
        <w:ind w:left="1980" w:hanging="72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2CAF629C"/>
    <w:multiLevelType w:val="hybridMultilevel"/>
    <w:tmpl w:val="55A05D3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2DCF1839"/>
    <w:multiLevelType w:val="hybridMultilevel"/>
    <w:tmpl w:val="01F8F5A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2EFB0669"/>
    <w:multiLevelType w:val="hybridMultilevel"/>
    <w:tmpl w:val="3F609CE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325E0412"/>
    <w:multiLevelType w:val="hybridMultilevel"/>
    <w:tmpl w:val="DE029F22"/>
    <w:lvl w:ilvl="0" w:tplc="9D80A374">
      <w:start w:val="1"/>
      <w:numFmt w:val="decimal"/>
      <w:lvlText w:val="%1."/>
      <w:lvlJc w:val="left"/>
      <w:pPr>
        <w:tabs>
          <w:tab w:val="num" w:pos="360"/>
        </w:tabs>
        <w:ind w:left="360" w:hanging="360"/>
      </w:pPr>
      <w:rPr>
        <w:rFonts w:hint="eastAsia"/>
      </w:rPr>
    </w:lvl>
    <w:lvl w:ilvl="1" w:tplc="5582B5A4">
      <w:start w:val="1"/>
      <w:numFmt w:val="lowerLetter"/>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34A72021"/>
    <w:multiLevelType w:val="hybridMultilevel"/>
    <w:tmpl w:val="E3466EB2"/>
    <w:lvl w:ilvl="0" w:tplc="05FCD708">
      <w:start w:val="1"/>
      <w:numFmt w:val="chineseCountingThousand"/>
      <w:lvlText w:val="第%1条"/>
      <w:lvlJc w:val="left"/>
      <w:pPr>
        <w:tabs>
          <w:tab w:val="num" w:pos="958"/>
        </w:tabs>
        <w:ind w:left="0" w:firstLine="567"/>
      </w:pPr>
      <w:rPr>
        <w:rFonts w:ascii="宋体" w:eastAsia="宋体" w:hAnsi="宋体" w:hint="eastAsia"/>
        <w:b/>
        <w:i w:val="0"/>
        <w:sz w:val="21"/>
        <w:szCs w:val="21"/>
      </w:rPr>
    </w:lvl>
    <w:lvl w:ilvl="1" w:tplc="0409000F">
      <w:start w:val="1"/>
      <w:numFmt w:val="decimal"/>
      <w:lvlText w:val="%2."/>
      <w:lvlJc w:val="left"/>
      <w:pPr>
        <w:tabs>
          <w:tab w:val="num" w:pos="840"/>
        </w:tabs>
        <w:ind w:left="840" w:hanging="420"/>
      </w:pPr>
      <w:rPr>
        <w:rFonts w:hint="eastAsia"/>
        <w:b/>
      </w:rPr>
    </w:lvl>
    <w:lvl w:ilvl="2" w:tplc="3D66F778">
      <w:start w:val="3"/>
      <w:numFmt w:val="japaneseCounting"/>
      <w:lvlText w:val="第%3条"/>
      <w:lvlJc w:val="left"/>
      <w:pPr>
        <w:tabs>
          <w:tab w:val="num" w:pos="2115"/>
        </w:tabs>
        <w:ind w:left="2115" w:hanging="1275"/>
      </w:pPr>
      <w:rPr>
        <w:rFonts w:hint="default"/>
        <w:b/>
        <w:sz w:val="32"/>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38915610"/>
    <w:multiLevelType w:val="hybridMultilevel"/>
    <w:tmpl w:val="CC7667B0"/>
    <w:lvl w:ilvl="0" w:tplc="FFFFFFFF">
      <w:start w:val="1"/>
      <w:numFmt w:val="bullet"/>
      <w:lvlText w:val=""/>
      <w:lvlJc w:val="left"/>
      <w:pPr>
        <w:tabs>
          <w:tab w:val="num" w:pos="913"/>
        </w:tabs>
        <w:ind w:left="913" w:hanging="420"/>
      </w:pPr>
      <w:rPr>
        <w:rFonts w:ascii="Wingdings" w:hAnsi="Wingdings" w:hint="default"/>
      </w:rPr>
    </w:lvl>
    <w:lvl w:ilvl="1" w:tplc="FFFFFFFF">
      <w:start w:val="1"/>
      <w:numFmt w:val="bullet"/>
      <w:lvlText w:val=""/>
      <w:lvlJc w:val="left"/>
      <w:pPr>
        <w:tabs>
          <w:tab w:val="num" w:pos="1333"/>
        </w:tabs>
        <w:ind w:left="1333" w:hanging="420"/>
      </w:pPr>
      <w:rPr>
        <w:rFonts w:ascii="Wingdings" w:hAnsi="Wingdings" w:hint="default"/>
      </w:rPr>
    </w:lvl>
    <w:lvl w:ilvl="2" w:tplc="FFFFFFFF" w:tentative="1">
      <w:start w:val="1"/>
      <w:numFmt w:val="bullet"/>
      <w:lvlText w:val=""/>
      <w:lvlJc w:val="left"/>
      <w:pPr>
        <w:tabs>
          <w:tab w:val="num" w:pos="1753"/>
        </w:tabs>
        <w:ind w:left="1753" w:hanging="420"/>
      </w:pPr>
      <w:rPr>
        <w:rFonts w:ascii="Wingdings" w:hAnsi="Wingdings" w:hint="default"/>
      </w:rPr>
    </w:lvl>
    <w:lvl w:ilvl="3" w:tplc="FFFFFFFF" w:tentative="1">
      <w:start w:val="1"/>
      <w:numFmt w:val="bullet"/>
      <w:lvlText w:val=""/>
      <w:lvlJc w:val="left"/>
      <w:pPr>
        <w:tabs>
          <w:tab w:val="num" w:pos="2173"/>
        </w:tabs>
        <w:ind w:left="2173" w:hanging="420"/>
      </w:pPr>
      <w:rPr>
        <w:rFonts w:ascii="Wingdings" w:hAnsi="Wingdings" w:hint="default"/>
      </w:rPr>
    </w:lvl>
    <w:lvl w:ilvl="4" w:tplc="FFFFFFFF" w:tentative="1">
      <w:start w:val="1"/>
      <w:numFmt w:val="bullet"/>
      <w:lvlText w:val=""/>
      <w:lvlJc w:val="left"/>
      <w:pPr>
        <w:tabs>
          <w:tab w:val="num" w:pos="2593"/>
        </w:tabs>
        <w:ind w:left="2593" w:hanging="420"/>
      </w:pPr>
      <w:rPr>
        <w:rFonts w:ascii="Wingdings" w:hAnsi="Wingdings" w:hint="default"/>
      </w:rPr>
    </w:lvl>
    <w:lvl w:ilvl="5" w:tplc="FFFFFFFF" w:tentative="1">
      <w:start w:val="1"/>
      <w:numFmt w:val="bullet"/>
      <w:lvlText w:val=""/>
      <w:lvlJc w:val="left"/>
      <w:pPr>
        <w:tabs>
          <w:tab w:val="num" w:pos="3013"/>
        </w:tabs>
        <w:ind w:left="3013" w:hanging="420"/>
      </w:pPr>
      <w:rPr>
        <w:rFonts w:ascii="Wingdings" w:hAnsi="Wingdings" w:hint="default"/>
      </w:rPr>
    </w:lvl>
    <w:lvl w:ilvl="6" w:tplc="FFFFFFFF" w:tentative="1">
      <w:start w:val="1"/>
      <w:numFmt w:val="bullet"/>
      <w:lvlText w:val=""/>
      <w:lvlJc w:val="left"/>
      <w:pPr>
        <w:tabs>
          <w:tab w:val="num" w:pos="3433"/>
        </w:tabs>
        <w:ind w:left="3433" w:hanging="420"/>
      </w:pPr>
      <w:rPr>
        <w:rFonts w:ascii="Wingdings" w:hAnsi="Wingdings" w:hint="default"/>
      </w:rPr>
    </w:lvl>
    <w:lvl w:ilvl="7" w:tplc="FFFFFFFF" w:tentative="1">
      <w:start w:val="1"/>
      <w:numFmt w:val="bullet"/>
      <w:lvlText w:val=""/>
      <w:lvlJc w:val="left"/>
      <w:pPr>
        <w:tabs>
          <w:tab w:val="num" w:pos="3853"/>
        </w:tabs>
        <w:ind w:left="3853" w:hanging="420"/>
      </w:pPr>
      <w:rPr>
        <w:rFonts w:ascii="Wingdings" w:hAnsi="Wingdings" w:hint="default"/>
      </w:rPr>
    </w:lvl>
    <w:lvl w:ilvl="8" w:tplc="FFFFFFFF" w:tentative="1">
      <w:start w:val="1"/>
      <w:numFmt w:val="bullet"/>
      <w:lvlText w:val=""/>
      <w:lvlJc w:val="left"/>
      <w:pPr>
        <w:tabs>
          <w:tab w:val="num" w:pos="4273"/>
        </w:tabs>
        <w:ind w:left="4273" w:hanging="420"/>
      </w:pPr>
      <w:rPr>
        <w:rFonts w:ascii="Wingdings" w:hAnsi="Wingdings" w:hint="default"/>
      </w:rPr>
    </w:lvl>
  </w:abstractNum>
  <w:abstractNum w:abstractNumId="29">
    <w:nsid w:val="3C141C92"/>
    <w:multiLevelType w:val="hybridMultilevel"/>
    <w:tmpl w:val="0A7814C2"/>
    <w:lvl w:ilvl="0" w:tplc="B7560FA4">
      <w:start w:val="1"/>
      <w:numFmt w:val="chineseCountingThousand"/>
      <w:lvlText w:val="(%1)"/>
      <w:lvlJc w:val="left"/>
      <w:pPr>
        <w:tabs>
          <w:tab w:val="num" w:pos="980"/>
        </w:tabs>
        <w:ind w:left="0" w:firstLine="5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3C5C6043"/>
    <w:multiLevelType w:val="hybridMultilevel"/>
    <w:tmpl w:val="450682EE"/>
    <w:lvl w:ilvl="0" w:tplc="05FCD708">
      <w:start w:val="1"/>
      <w:numFmt w:val="chineseCountingThousand"/>
      <w:lvlText w:val="第%1条"/>
      <w:lvlJc w:val="left"/>
      <w:pPr>
        <w:tabs>
          <w:tab w:val="num" w:pos="958"/>
        </w:tabs>
        <w:ind w:left="0" w:firstLine="567"/>
      </w:pPr>
      <w:rPr>
        <w:rFonts w:ascii="宋体" w:eastAsia="宋体" w:hAnsi="宋体" w:hint="eastAsia"/>
        <w:b/>
        <w:i w:val="0"/>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3E2D0856"/>
    <w:multiLevelType w:val="hybridMultilevel"/>
    <w:tmpl w:val="E3466EB2"/>
    <w:lvl w:ilvl="0" w:tplc="05FCD708">
      <w:start w:val="1"/>
      <w:numFmt w:val="chineseCountingThousand"/>
      <w:lvlText w:val="第%1条"/>
      <w:lvlJc w:val="left"/>
      <w:pPr>
        <w:tabs>
          <w:tab w:val="num" w:pos="958"/>
        </w:tabs>
        <w:ind w:left="0" w:firstLine="567"/>
      </w:pPr>
      <w:rPr>
        <w:rFonts w:ascii="宋体" w:eastAsia="宋体" w:hAnsi="宋体" w:hint="eastAsia"/>
        <w:b/>
        <w:i w:val="0"/>
        <w:sz w:val="21"/>
        <w:szCs w:val="21"/>
      </w:rPr>
    </w:lvl>
    <w:lvl w:ilvl="1" w:tplc="0409000F">
      <w:start w:val="1"/>
      <w:numFmt w:val="decimal"/>
      <w:lvlText w:val="%2."/>
      <w:lvlJc w:val="left"/>
      <w:pPr>
        <w:tabs>
          <w:tab w:val="num" w:pos="840"/>
        </w:tabs>
        <w:ind w:left="840" w:hanging="420"/>
      </w:pPr>
      <w:rPr>
        <w:rFonts w:hint="eastAsia"/>
        <w:b/>
      </w:rPr>
    </w:lvl>
    <w:lvl w:ilvl="2" w:tplc="3D66F778">
      <w:start w:val="3"/>
      <w:numFmt w:val="japaneseCounting"/>
      <w:lvlText w:val="第%3条"/>
      <w:lvlJc w:val="left"/>
      <w:pPr>
        <w:tabs>
          <w:tab w:val="num" w:pos="2115"/>
        </w:tabs>
        <w:ind w:left="2115" w:hanging="1275"/>
      </w:pPr>
      <w:rPr>
        <w:rFonts w:hint="default"/>
        <w:b/>
        <w:sz w:val="32"/>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3F8061B3"/>
    <w:multiLevelType w:val="hybridMultilevel"/>
    <w:tmpl w:val="41583798"/>
    <w:lvl w:ilvl="0" w:tplc="BE78B6E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nsid w:val="40622BC4"/>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40"/>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4">
    <w:nsid w:val="45A81015"/>
    <w:multiLevelType w:val="hybridMultilevel"/>
    <w:tmpl w:val="90083050"/>
    <w:lvl w:ilvl="0" w:tplc="2D5469D6">
      <w:start w:val="1"/>
      <w:numFmt w:val="decimal"/>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5">
    <w:nsid w:val="46ED4888"/>
    <w:multiLevelType w:val="hybridMultilevel"/>
    <w:tmpl w:val="9D9C1AE0"/>
    <w:lvl w:ilvl="0" w:tplc="6F5A6644">
      <w:start w:val="1"/>
      <w:numFmt w:val="decimal"/>
      <w:lvlText w:val="（%1）"/>
      <w:lvlJc w:val="left"/>
      <w:pPr>
        <w:ind w:left="1620" w:hanging="72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36">
    <w:nsid w:val="48D14221"/>
    <w:multiLevelType w:val="hybridMultilevel"/>
    <w:tmpl w:val="FCF27D90"/>
    <w:lvl w:ilvl="0" w:tplc="76E6B2A6">
      <w:start w:val="4"/>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nsid w:val="4F9C62C7"/>
    <w:multiLevelType w:val="multilevel"/>
    <w:tmpl w:val="38D25846"/>
    <w:lvl w:ilvl="0">
      <w:start w:val="5"/>
      <w:numFmt w:val="decimal"/>
      <w:lvlText w:val="%1"/>
      <w:lvlJc w:val="left"/>
      <w:pPr>
        <w:ind w:left="360" w:hanging="360"/>
      </w:pPr>
      <w:rPr>
        <w:rFonts w:hint="default"/>
      </w:rPr>
    </w:lvl>
    <w:lvl w:ilvl="1">
      <w:start w:val="1"/>
      <w:numFmt w:val="decimal"/>
      <w:lvlText w:val="%1.%2"/>
      <w:lvlJc w:val="left"/>
      <w:pPr>
        <w:ind w:left="780" w:hanging="360"/>
      </w:pPr>
      <w:rPr>
        <w:rFonts w:ascii="Times New Roman" w:hAnsi="Times New Roman" w:cs="Times New Roman"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38">
    <w:nsid w:val="512113F8"/>
    <w:multiLevelType w:val="hybridMultilevel"/>
    <w:tmpl w:val="72FE1856"/>
    <w:lvl w:ilvl="0" w:tplc="D5B2CD86">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52D04A82"/>
    <w:multiLevelType w:val="hybridMultilevel"/>
    <w:tmpl w:val="AF72277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0">
    <w:nsid w:val="58F85CE4"/>
    <w:multiLevelType w:val="multilevel"/>
    <w:tmpl w:val="58F85CE4"/>
    <w:lvl w:ilvl="0">
      <w:start w:val="1"/>
      <w:numFmt w:val="decimal"/>
      <w:lvlText w:val="（%1）"/>
      <w:lvlJc w:val="left"/>
      <w:pPr>
        <w:tabs>
          <w:tab w:val="num" w:pos="1860"/>
        </w:tabs>
        <w:ind w:left="1860" w:hanging="1020"/>
      </w:pPr>
      <w:rPr>
        <w:rFonts w:hint="default"/>
      </w:rPr>
    </w:lvl>
    <w:lvl w:ilvl="1">
      <w:start w:val="1"/>
      <w:numFmt w:val="lowerLetter"/>
      <w:lvlText w:val="%2)"/>
      <w:lvlJc w:val="left"/>
      <w:pPr>
        <w:tabs>
          <w:tab w:val="num" w:pos="1680"/>
        </w:tabs>
        <w:ind w:left="1680" w:hanging="420"/>
      </w:p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41">
    <w:nsid w:val="5CF03032"/>
    <w:multiLevelType w:val="hybridMultilevel"/>
    <w:tmpl w:val="2C669F5E"/>
    <w:lvl w:ilvl="0" w:tplc="2F2E57C8">
      <w:start w:val="1"/>
      <w:numFmt w:val="upperLetter"/>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2">
    <w:nsid w:val="5EA23C46"/>
    <w:multiLevelType w:val="hybridMultilevel"/>
    <w:tmpl w:val="99609FDE"/>
    <w:lvl w:ilvl="0" w:tplc="0FC8DA3A">
      <w:start w:val="1"/>
      <w:numFmt w:val="upperLetter"/>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3">
    <w:nsid w:val="5FC66AC0"/>
    <w:multiLevelType w:val="hybridMultilevel"/>
    <w:tmpl w:val="4EDA8A56"/>
    <w:lvl w:ilvl="0" w:tplc="178806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0EB537E"/>
    <w:multiLevelType w:val="hybridMultilevel"/>
    <w:tmpl w:val="F99A51C2"/>
    <w:lvl w:ilvl="0" w:tplc="AADA1B06">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5">
    <w:nsid w:val="61E72312"/>
    <w:multiLevelType w:val="hybridMultilevel"/>
    <w:tmpl w:val="50D0ADD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nsid w:val="629B2237"/>
    <w:multiLevelType w:val="hybridMultilevel"/>
    <w:tmpl w:val="B8B4899E"/>
    <w:lvl w:ilvl="0" w:tplc="B7560FA4">
      <w:start w:val="1"/>
      <w:numFmt w:val="chineseCountingThousand"/>
      <w:lvlText w:val="(%1)"/>
      <w:lvlJc w:val="left"/>
      <w:pPr>
        <w:tabs>
          <w:tab w:val="num" w:pos="980"/>
        </w:tabs>
        <w:ind w:left="0" w:firstLine="560"/>
      </w:pPr>
      <w:rPr>
        <w:rFonts w:hint="eastAsia"/>
      </w:rPr>
    </w:lvl>
    <w:lvl w:ilvl="1" w:tplc="011860E6">
      <w:start w:val="45"/>
      <w:numFmt w:val="decimal"/>
      <w:lvlText w:val="%2、"/>
      <w:lvlJc w:val="left"/>
      <w:pPr>
        <w:tabs>
          <w:tab w:val="num" w:pos="900"/>
        </w:tabs>
        <w:ind w:left="900" w:hanging="48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7">
    <w:nsid w:val="6527641F"/>
    <w:multiLevelType w:val="hybridMultilevel"/>
    <w:tmpl w:val="8E1C731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8">
    <w:nsid w:val="66FC288A"/>
    <w:multiLevelType w:val="hybridMultilevel"/>
    <w:tmpl w:val="3D38EF9A"/>
    <w:lvl w:ilvl="0" w:tplc="D5B2CD86">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9">
    <w:nsid w:val="681710A8"/>
    <w:multiLevelType w:val="hybridMultilevel"/>
    <w:tmpl w:val="FFFFFFFF"/>
    <w:numStyleLink w:val="4"/>
  </w:abstractNum>
  <w:abstractNum w:abstractNumId="50">
    <w:nsid w:val="6A784D43"/>
    <w:multiLevelType w:val="hybridMultilevel"/>
    <w:tmpl w:val="8F82FD76"/>
    <w:lvl w:ilvl="0" w:tplc="52528E9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6CF6650D"/>
    <w:multiLevelType w:val="hybridMultilevel"/>
    <w:tmpl w:val="651E9F16"/>
    <w:lvl w:ilvl="0" w:tplc="319EDDE6">
      <w:start w:val="1"/>
      <w:numFmt w:val="upperLetter"/>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2">
    <w:nsid w:val="6EBC7DD6"/>
    <w:multiLevelType w:val="hybridMultilevel"/>
    <w:tmpl w:val="80E8B2E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3">
    <w:nsid w:val="71F34478"/>
    <w:multiLevelType w:val="hybridMultilevel"/>
    <w:tmpl w:val="F8F464A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4">
    <w:nsid w:val="777B072E"/>
    <w:multiLevelType w:val="hybridMultilevel"/>
    <w:tmpl w:val="55A05D3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5">
    <w:nsid w:val="7C2C7043"/>
    <w:multiLevelType w:val="multilevel"/>
    <w:tmpl w:val="7C2C7043"/>
    <w:lvl w:ilvl="0">
      <w:start w:val="1"/>
      <w:numFmt w:val="decimal"/>
      <w:lvlText w:val="%1."/>
      <w:lvlJc w:val="left"/>
      <w:pPr>
        <w:tabs>
          <w:tab w:val="num" w:pos="0"/>
        </w:tabs>
        <w:ind w:left="0" w:firstLine="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6">
    <w:nsid w:val="7DD365EF"/>
    <w:multiLevelType w:val="hybridMultilevel"/>
    <w:tmpl w:val="96B29D7C"/>
    <w:lvl w:ilvl="0" w:tplc="676E6EFE">
      <w:start w:val="1"/>
      <w:numFmt w:val="decimal"/>
      <w:lvlText w:val="(%1)"/>
      <w:lvlJc w:val="left"/>
      <w:pPr>
        <w:tabs>
          <w:tab w:val="num" w:pos="1342"/>
        </w:tabs>
        <w:ind w:left="1342"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7">
    <w:nsid w:val="7DF91DB0"/>
    <w:multiLevelType w:val="hybridMultilevel"/>
    <w:tmpl w:val="37F2914C"/>
    <w:lvl w:ilvl="0" w:tplc="C1EE4890">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33"/>
  </w:num>
  <w:num w:numId="2">
    <w:abstractNumId w:val="4"/>
  </w:num>
  <w:num w:numId="3">
    <w:abstractNumId w:val="19"/>
  </w:num>
  <w:num w:numId="4">
    <w:abstractNumId w:val="57"/>
  </w:num>
  <w:num w:numId="5">
    <w:abstractNumId w:val="44"/>
  </w:num>
  <w:num w:numId="6">
    <w:abstractNumId w:val="34"/>
  </w:num>
  <w:num w:numId="7">
    <w:abstractNumId w:val="41"/>
  </w:num>
  <w:num w:numId="8">
    <w:abstractNumId w:val="10"/>
  </w:num>
  <w:num w:numId="9">
    <w:abstractNumId w:val="42"/>
  </w:num>
  <w:num w:numId="10">
    <w:abstractNumId w:val="11"/>
  </w:num>
  <w:num w:numId="11">
    <w:abstractNumId w:val="51"/>
  </w:num>
  <w:num w:numId="12">
    <w:abstractNumId w:val="9"/>
  </w:num>
  <w:num w:numId="13">
    <w:abstractNumId w:val="28"/>
  </w:num>
  <w:num w:numId="14">
    <w:abstractNumId w:val="14"/>
  </w:num>
  <w:num w:numId="15">
    <w:abstractNumId w:val="12"/>
  </w:num>
  <w:num w:numId="16">
    <w:abstractNumId w:val="47"/>
  </w:num>
  <w:num w:numId="17">
    <w:abstractNumId w:val="53"/>
  </w:num>
  <w:num w:numId="18">
    <w:abstractNumId w:val="45"/>
  </w:num>
  <w:num w:numId="19">
    <w:abstractNumId w:val="25"/>
  </w:num>
  <w:num w:numId="20">
    <w:abstractNumId w:val="8"/>
  </w:num>
  <w:num w:numId="21">
    <w:abstractNumId w:val="21"/>
  </w:num>
  <w:num w:numId="22">
    <w:abstractNumId w:val="18"/>
  </w:num>
  <w:num w:numId="23">
    <w:abstractNumId w:val="38"/>
  </w:num>
  <w:num w:numId="24">
    <w:abstractNumId w:val="48"/>
  </w:num>
  <w:num w:numId="25">
    <w:abstractNumId w:val="7"/>
  </w:num>
  <w:num w:numId="26">
    <w:abstractNumId w:val="17"/>
  </w:num>
  <w:num w:numId="27">
    <w:abstractNumId w:val="52"/>
  </w:num>
  <w:num w:numId="28">
    <w:abstractNumId w:val="20"/>
  </w:num>
  <w:num w:numId="29">
    <w:abstractNumId w:val="2"/>
  </w:num>
  <w:num w:numId="30">
    <w:abstractNumId w:val="1"/>
  </w:num>
  <w:num w:numId="31">
    <w:abstractNumId w:val="0"/>
  </w:num>
  <w:num w:numId="32">
    <w:abstractNumId w:val="26"/>
  </w:num>
  <w:num w:numId="33">
    <w:abstractNumId w:val="6"/>
  </w:num>
  <w:num w:numId="34">
    <w:abstractNumId w:val="22"/>
  </w:num>
  <w:num w:numId="35">
    <w:abstractNumId w:val="29"/>
  </w:num>
  <w:num w:numId="36">
    <w:abstractNumId w:val="27"/>
  </w:num>
  <w:num w:numId="37">
    <w:abstractNumId w:val="56"/>
  </w:num>
  <w:num w:numId="38">
    <w:abstractNumId w:val="30"/>
  </w:num>
  <w:num w:numId="39">
    <w:abstractNumId w:val="46"/>
  </w:num>
  <w:num w:numId="40">
    <w:abstractNumId w:val="13"/>
  </w:num>
  <w:num w:numId="41">
    <w:abstractNumId w:val="40"/>
  </w:num>
  <w:num w:numId="42">
    <w:abstractNumId w:val="31"/>
  </w:num>
  <w:num w:numId="43">
    <w:abstractNumId w:val="15"/>
  </w:num>
  <w:num w:numId="44">
    <w:abstractNumId w:val="43"/>
  </w:num>
  <w:num w:numId="45">
    <w:abstractNumId w:val="24"/>
  </w:num>
  <w:num w:numId="46">
    <w:abstractNumId w:val="16"/>
  </w:num>
  <w:num w:numId="47">
    <w:abstractNumId w:val="49"/>
  </w:num>
  <w:num w:numId="48">
    <w:abstractNumId w:val="49"/>
    <w:lvlOverride w:ilvl="0">
      <w:lvl w:ilvl="0" w:tplc="FBDE0460">
        <w:start w:val="1"/>
        <w:numFmt w:val="chineseCounting"/>
        <w:lvlText w:val="%1."/>
        <w:lvlJc w:val="left"/>
        <w:pPr>
          <w:ind w:left="420" w:hanging="420"/>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1">
      <w:lvl w:ilvl="1" w:tplc="577A4112">
        <w:start w:val="1"/>
        <w:numFmt w:val="decimal"/>
        <w:lvlText w:val="%2."/>
        <w:lvlJc w:val="left"/>
        <w:pPr>
          <w:tabs>
            <w:tab w:val="left" w:pos="420"/>
          </w:tabs>
          <w:ind w:left="1200" w:hanging="780"/>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2">
      <w:lvl w:ilvl="2" w:tplc="B5F02CD0">
        <w:start w:val="1"/>
        <w:numFmt w:val="decimal"/>
        <w:lvlText w:val="%3."/>
        <w:lvlJc w:val="left"/>
        <w:pPr>
          <w:tabs>
            <w:tab w:val="left" w:pos="420"/>
          </w:tabs>
          <w:ind w:left="1200" w:hanging="360"/>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3">
      <w:lvl w:ilvl="3" w:tplc="825A44CA">
        <w:start w:val="1"/>
        <w:numFmt w:val="ideographDigital"/>
        <w:lvlText w:val="%4."/>
        <w:lvlJc w:val="left"/>
        <w:pPr>
          <w:tabs>
            <w:tab w:val="left" w:pos="420"/>
          </w:tabs>
          <w:ind w:left="1980" w:hanging="720"/>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4">
      <w:lvl w:ilvl="4" w:tplc="54A4A544">
        <w:start w:val="1"/>
        <w:numFmt w:val="lowerLetter"/>
        <w:lvlText w:val="%5)"/>
        <w:lvlJc w:val="left"/>
        <w:pPr>
          <w:tabs>
            <w:tab w:val="left" w:pos="420"/>
          </w:tabs>
          <w:ind w:left="2100" w:hanging="420"/>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5">
      <w:lvl w:ilvl="5" w:tplc="8C4259C2">
        <w:start w:val="1"/>
        <w:numFmt w:val="lowerRoman"/>
        <w:lvlText w:val="%6."/>
        <w:lvlJc w:val="left"/>
        <w:pPr>
          <w:tabs>
            <w:tab w:val="left" w:pos="420"/>
          </w:tabs>
          <w:ind w:left="2520" w:hanging="518"/>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6">
      <w:lvl w:ilvl="6" w:tplc="D06EA18A">
        <w:start w:val="1"/>
        <w:numFmt w:val="decimal"/>
        <w:lvlText w:val="%7."/>
        <w:lvlJc w:val="left"/>
        <w:pPr>
          <w:tabs>
            <w:tab w:val="left" w:pos="420"/>
          </w:tabs>
          <w:ind w:left="2940" w:hanging="420"/>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7">
      <w:lvl w:ilvl="7" w:tplc="C7C20058">
        <w:start w:val="1"/>
        <w:numFmt w:val="lowerLetter"/>
        <w:lvlText w:val="%8)"/>
        <w:lvlJc w:val="left"/>
        <w:pPr>
          <w:tabs>
            <w:tab w:val="left" w:pos="420"/>
          </w:tabs>
          <w:ind w:left="3360" w:hanging="420"/>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lvlOverride w:ilvl="8">
      <w:lvl w:ilvl="8" w:tplc="6A42BF80">
        <w:start w:val="1"/>
        <w:numFmt w:val="lowerRoman"/>
        <w:lvlText w:val="%9."/>
        <w:lvlJc w:val="left"/>
        <w:pPr>
          <w:tabs>
            <w:tab w:val="left" w:pos="420"/>
          </w:tabs>
          <w:ind w:left="3780" w:hanging="518"/>
        </w:pPr>
        <w:rPr>
          <w:rFonts w:hAnsi="Arial Unicode MS" w:cs="Times New Roman"/>
          <w:caps w:val="0"/>
          <w:smallCaps w:val="0"/>
          <w:strike w:val="0"/>
          <w:dstrike w:val="0"/>
          <w:outline w:val="0"/>
          <w:emboss w:val="0"/>
          <w:imprint w:val="0"/>
          <w:color w:val="000000"/>
          <w:spacing w:val="0"/>
          <w:w w:val="100"/>
          <w:kern w:val="0"/>
          <w:position w:val="0"/>
          <w:vertAlign w:val="baseline"/>
        </w:rPr>
      </w:lvl>
    </w:lvlOverride>
  </w:num>
  <w:num w:numId="49">
    <w:abstractNumId w:val="49"/>
    <w:lvlOverride w:ilvl="0">
      <w:startOverride w:val="15"/>
    </w:lvlOverride>
  </w:num>
  <w:num w:numId="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5"/>
  </w:num>
  <w:num w:numId="52">
    <w:abstractNumId w:val="37"/>
  </w:num>
  <w:num w:numId="53">
    <w:abstractNumId w:val="36"/>
  </w:num>
  <w:num w:numId="54">
    <w:abstractNumId w:val="32"/>
  </w:num>
  <w:num w:numId="55">
    <w:abstractNumId w:val="39"/>
  </w:num>
  <w:num w:numId="56">
    <w:abstractNumId w:val="35"/>
  </w:num>
  <w:num w:numId="57">
    <w:abstractNumId w:val="5"/>
  </w:num>
  <w:num w:numId="58">
    <w:abstractNumId w:val="54"/>
  </w:num>
  <w:num w:numId="59">
    <w:abstractNumId w:val="3"/>
  </w:num>
  <w:num w:numId="60">
    <w:abstractNumId w:val="50"/>
  </w:num>
  <w:num w:numId="61">
    <w:abstractNumId w:val="23"/>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38E9"/>
    <w:rsid w:val="00001901"/>
    <w:rsid w:val="000041E0"/>
    <w:rsid w:val="00011D26"/>
    <w:rsid w:val="00013830"/>
    <w:rsid w:val="000177BE"/>
    <w:rsid w:val="00022DDE"/>
    <w:rsid w:val="000247C6"/>
    <w:rsid w:val="00030E6D"/>
    <w:rsid w:val="00033732"/>
    <w:rsid w:val="00033FCF"/>
    <w:rsid w:val="00034441"/>
    <w:rsid w:val="00034F43"/>
    <w:rsid w:val="00036FBA"/>
    <w:rsid w:val="000400A6"/>
    <w:rsid w:val="000433E3"/>
    <w:rsid w:val="00044F33"/>
    <w:rsid w:val="0005062F"/>
    <w:rsid w:val="00051669"/>
    <w:rsid w:val="00052C98"/>
    <w:rsid w:val="00054313"/>
    <w:rsid w:val="00056F7D"/>
    <w:rsid w:val="00061CEB"/>
    <w:rsid w:val="00064B05"/>
    <w:rsid w:val="0006729D"/>
    <w:rsid w:val="00070723"/>
    <w:rsid w:val="0007076A"/>
    <w:rsid w:val="00072CF9"/>
    <w:rsid w:val="00075FA2"/>
    <w:rsid w:val="00076706"/>
    <w:rsid w:val="00081FE4"/>
    <w:rsid w:val="0008796B"/>
    <w:rsid w:val="0009031A"/>
    <w:rsid w:val="00093CB4"/>
    <w:rsid w:val="0009527C"/>
    <w:rsid w:val="000A082B"/>
    <w:rsid w:val="000A0B58"/>
    <w:rsid w:val="000A4746"/>
    <w:rsid w:val="000A72D3"/>
    <w:rsid w:val="000A7A01"/>
    <w:rsid w:val="000B2E38"/>
    <w:rsid w:val="000B2FAE"/>
    <w:rsid w:val="000B310B"/>
    <w:rsid w:val="000B418F"/>
    <w:rsid w:val="000B4D3F"/>
    <w:rsid w:val="000C3036"/>
    <w:rsid w:val="000C416E"/>
    <w:rsid w:val="000C5733"/>
    <w:rsid w:val="000C6B1C"/>
    <w:rsid w:val="000D54F4"/>
    <w:rsid w:val="000D7BB5"/>
    <w:rsid w:val="000E12A8"/>
    <w:rsid w:val="000E17DD"/>
    <w:rsid w:val="000E3F09"/>
    <w:rsid w:val="000E4294"/>
    <w:rsid w:val="000E4ED6"/>
    <w:rsid w:val="000E5629"/>
    <w:rsid w:val="000E6355"/>
    <w:rsid w:val="00103810"/>
    <w:rsid w:val="00103F36"/>
    <w:rsid w:val="00104D69"/>
    <w:rsid w:val="00105B96"/>
    <w:rsid w:val="00106CC9"/>
    <w:rsid w:val="00110199"/>
    <w:rsid w:val="001102C3"/>
    <w:rsid w:val="00110E73"/>
    <w:rsid w:val="00116EDB"/>
    <w:rsid w:val="00120724"/>
    <w:rsid w:val="001249AB"/>
    <w:rsid w:val="00126599"/>
    <w:rsid w:val="001322D8"/>
    <w:rsid w:val="0013253A"/>
    <w:rsid w:val="00133291"/>
    <w:rsid w:val="00136D10"/>
    <w:rsid w:val="00136DE6"/>
    <w:rsid w:val="001373EB"/>
    <w:rsid w:val="00141CF9"/>
    <w:rsid w:val="00143009"/>
    <w:rsid w:val="00143E53"/>
    <w:rsid w:val="00143F29"/>
    <w:rsid w:val="00150539"/>
    <w:rsid w:val="00150EFE"/>
    <w:rsid w:val="00154ED4"/>
    <w:rsid w:val="001610FF"/>
    <w:rsid w:val="00162503"/>
    <w:rsid w:val="00162BCB"/>
    <w:rsid w:val="00163E24"/>
    <w:rsid w:val="00163FE3"/>
    <w:rsid w:val="0016562C"/>
    <w:rsid w:val="001657F8"/>
    <w:rsid w:val="001678E7"/>
    <w:rsid w:val="00171D7E"/>
    <w:rsid w:val="00171EF6"/>
    <w:rsid w:val="00172CC9"/>
    <w:rsid w:val="00176157"/>
    <w:rsid w:val="00176525"/>
    <w:rsid w:val="00184B01"/>
    <w:rsid w:val="001864FD"/>
    <w:rsid w:val="00187393"/>
    <w:rsid w:val="001970B5"/>
    <w:rsid w:val="001A62CA"/>
    <w:rsid w:val="001B2CAA"/>
    <w:rsid w:val="001B2D96"/>
    <w:rsid w:val="001C7E7C"/>
    <w:rsid w:val="001D20BB"/>
    <w:rsid w:val="001D2D06"/>
    <w:rsid w:val="001D3C74"/>
    <w:rsid w:val="001D41E1"/>
    <w:rsid w:val="001D7655"/>
    <w:rsid w:val="001D7B7F"/>
    <w:rsid w:val="001E50A5"/>
    <w:rsid w:val="001E7662"/>
    <w:rsid w:val="001E78CD"/>
    <w:rsid w:val="001F1846"/>
    <w:rsid w:val="0020092E"/>
    <w:rsid w:val="002059C8"/>
    <w:rsid w:val="00210278"/>
    <w:rsid w:val="00212C67"/>
    <w:rsid w:val="00216E64"/>
    <w:rsid w:val="00217243"/>
    <w:rsid w:val="002202A5"/>
    <w:rsid w:val="00220C7F"/>
    <w:rsid w:val="00220F51"/>
    <w:rsid w:val="00221C9C"/>
    <w:rsid w:val="00224E6F"/>
    <w:rsid w:val="00224F53"/>
    <w:rsid w:val="00226396"/>
    <w:rsid w:val="002278A3"/>
    <w:rsid w:val="00230D97"/>
    <w:rsid w:val="00234CDE"/>
    <w:rsid w:val="00235588"/>
    <w:rsid w:val="002404FC"/>
    <w:rsid w:val="00243013"/>
    <w:rsid w:val="00246E50"/>
    <w:rsid w:val="0024749B"/>
    <w:rsid w:val="00247CFE"/>
    <w:rsid w:val="00260002"/>
    <w:rsid w:val="002638E9"/>
    <w:rsid w:val="00267A4D"/>
    <w:rsid w:val="002740FE"/>
    <w:rsid w:val="002853B9"/>
    <w:rsid w:val="00286A92"/>
    <w:rsid w:val="00287305"/>
    <w:rsid w:val="002946DD"/>
    <w:rsid w:val="00294819"/>
    <w:rsid w:val="002A3D19"/>
    <w:rsid w:val="002A590D"/>
    <w:rsid w:val="002A6D10"/>
    <w:rsid w:val="002B05D2"/>
    <w:rsid w:val="002B3237"/>
    <w:rsid w:val="002B6C30"/>
    <w:rsid w:val="002B6D6D"/>
    <w:rsid w:val="002C137F"/>
    <w:rsid w:val="002C35F1"/>
    <w:rsid w:val="002C3826"/>
    <w:rsid w:val="002C411D"/>
    <w:rsid w:val="002C7EDB"/>
    <w:rsid w:val="002D1BC8"/>
    <w:rsid w:val="002D31BB"/>
    <w:rsid w:val="002D37D7"/>
    <w:rsid w:val="002D3BDB"/>
    <w:rsid w:val="002D422D"/>
    <w:rsid w:val="002E06D1"/>
    <w:rsid w:val="002E178E"/>
    <w:rsid w:val="002E1846"/>
    <w:rsid w:val="002E3399"/>
    <w:rsid w:val="002E4A62"/>
    <w:rsid w:val="002E6538"/>
    <w:rsid w:val="002E75FD"/>
    <w:rsid w:val="002F0751"/>
    <w:rsid w:val="002F0B10"/>
    <w:rsid w:val="002F0B42"/>
    <w:rsid w:val="00302C0F"/>
    <w:rsid w:val="003034BC"/>
    <w:rsid w:val="00304F8C"/>
    <w:rsid w:val="00307809"/>
    <w:rsid w:val="00307E0A"/>
    <w:rsid w:val="0031275B"/>
    <w:rsid w:val="00314FEB"/>
    <w:rsid w:val="003169C2"/>
    <w:rsid w:val="0032017B"/>
    <w:rsid w:val="003208C6"/>
    <w:rsid w:val="0032098A"/>
    <w:rsid w:val="00322FE3"/>
    <w:rsid w:val="003273AD"/>
    <w:rsid w:val="00330A2C"/>
    <w:rsid w:val="00333D7D"/>
    <w:rsid w:val="00334926"/>
    <w:rsid w:val="003354FD"/>
    <w:rsid w:val="00337146"/>
    <w:rsid w:val="00340840"/>
    <w:rsid w:val="00341277"/>
    <w:rsid w:val="00343557"/>
    <w:rsid w:val="0034681F"/>
    <w:rsid w:val="003517C5"/>
    <w:rsid w:val="0035501E"/>
    <w:rsid w:val="00360AFF"/>
    <w:rsid w:val="0036402F"/>
    <w:rsid w:val="00365104"/>
    <w:rsid w:val="0036523D"/>
    <w:rsid w:val="00365774"/>
    <w:rsid w:val="00370253"/>
    <w:rsid w:val="003705E7"/>
    <w:rsid w:val="00370BB6"/>
    <w:rsid w:val="00371DBE"/>
    <w:rsid w:val="00374626"/>
    <w:rsid w:val="003751A1"/>
    <w:rsid w:val="0037594E"/>
    <w:rsid w:val="003765F6"/>
    <w:rsid w:val="00376C2E"/>
    <w:rsid w:val="00377C85"/>
    <w:rsid w:val="00377CD4"/>
    <w:rsid w:val="00380969"/>
    <w:rsid w:val="00381645"/>
    <w:rsid w:val="00381892"/>
    <w:rsid w:val="0038300A"/>
    <w:rsid w:val="00383E7F"/>
    <w:rsid w:val="00386947"/>
    <w:rsid w:val="00393587"/>
    <w:rsid w:val="003947C3"/>
    <w:rsid w:val="00396D13"/>
    <w:rsid w:val="003A1AB2"/>
    <w:rsid w:val="003A3373"/>
    <w:rsid w:val="003A3DA6"/>
    <w:rsid w:val="003A44EC"/>
    <w:rsid w:val="003A5496"/>
    <w:rsid w:val="003A5B5F"/>
    <w:rsid w:val="003B129A"/>
    <w:rsid w:val="003B3610"/>
    <w:rsid w:val="003B4C15"/>
    <w:rsid w:val="003B4F9F"/>
    <w:rsid w:val="003B5206"/>
    <w:rsid w:val="003B5892"/>
    <w:rsid w:val="003B5B1A"/>
    <w:rsid w:val="003C1952"/>
    <w:rsid w:val="003C3A99"/>
    <w:rsid w:val="003C3F4D"/>
    <w:rsid w:val="003C40B5"/>
    <w:rsid w:val="003C5FE4"/>
    <w:rsid w:val="003C70B1"/>
    <w:rsid w:val="003D158E"/>
    <w:rsid w:val="003D3157"/>
    <w:rsid w:val="003D64A9"/>
    <w:rsid w:val="003D71C6"/>
    <w:rsid w:val="003E2C35"/>
    <w:rsid w:val="003E38D5"/>
    <w:rsid w:val="003E3CB2"/>
    <w:rsid w:val="003F0415"/>
    <w:rsid w:val="003F05C0"/>
    <w:rsid w:val="003F1948"/>
    <w:rsid w:val="003F5925"/>
    <w:rsid w:val="003F5ADC"/>
    <w:rsid w:val="003F6382"/>
    <w:rsid w:val="00402BAD"/>
    <w:rsid w:val="00403354"/>
    <w:rsid w:val="004069EB"/>
    <w:rsid w:val="00410160"/>
    <w:rsid w:val="0041086D"/>
    <w:rsid w:val="0041286E"/>
    <w:rsid w:val="00414E14"/>
    <w:rsid w:val="00420ED0"/>
    <w:rsid w:val="00421518"/>
    <w:rsid w:val="004231E9"/>
    <w:rsid w:val="00423AB6"/>
    <w:rsid w:val="00424607"/>
    <w:rsid w:val="004273CB"/>
    <w:rsid w:val="00432385"/>
    <w:rsid w:val="00434759"/>
    <w:rsid w:val="004364FA"/>
    <w:rsid w:val="0044093F"/>
    <w:rsid w:val="004410A1"/>
    <w:rsid w:val="0044277E"/>
    <w:rsid w:val="004435EB"/>
    <w:rsid w:val="00446FAC"/>
    <w:rsid w:val="004476B0"/>
    <w:rsid w:val="004541FC"/>
    <w:rsid w:val="004542A1"/>
    <w:rsid w:val="004551B7"/>
    <w:rsid w:val="00455B43"/>
    <w:rsid w:val="00460970"/>
    <w:rsid w:val="004622B0"/>
    <w:rsid w:val="00462DF5"/>
    <w:rsid w:val="00464AF2"/>
    <w:rsid w:val="00464C01"/>
    <w:rsid w:val="00466354"/>
    <w:rsid w:val="00466D7F"/>
    <w:rsid w:val="00467B6B"/>
    <w:rsid w:val="004701EE"/>
    <w:rsid w:val="0047792B"/>
    <w:rsid w:val="00480AE6"/>
    <w:rsid w:val="0048263C"/>
    <w:rsid w:val="004908DC"/>
    <w:rsid w:val="00494780"/>
    <w:rsid w:val="00495216"/>
    <w:rsid w:val="004A1603"/>
    <w:rsid w:val="004A1856"/>
    <w:rsid w:val="004A20AA"/>
    <w:rsid w:val="004A2313"/>
    <w:rsid w:val="004A2BD7"/>
    <w:rsid w:val="004A3154"/>
    <w:rsid w:val="004A3B12"/>
    <w:rsid w:val="004A47D9"/>
    <w:rsid w:val="004B0A86"/>
    <w:rsid w:val="004B0CC1"/>
    <w:rsid w:val="004B2A58"/>
    <w:rsid w:val="004B68E5"/>
    <w:rsid w:val="004B7FBD"/>
    <w:rsid w:val="004C3723"/>
    <w:rsid w:val="004C4601"/>
    <w:rsid w:val="004C4977"/>
    <w:rsid w:val="004C7A23"/>
    <w:rsid w:val="004D3F87"/>
    <w:rsid w:val="004D4103"/>
    <w:rsid w:val="004E2347"/>
    <w:rsid w:val="004E2F17"/>
    <w:rsid w:val="004E4B19"/>
    <w:rsid w:val="004E4EAC"/>
    <w:rsid w:val="004E6E9F"/>
    <w:rsid w:val="004F4110"/>
    <w:rsid w:val="004F5E9B"/>
    <w:rsid w:val="00501AF8"/>
    <w:rsid w:val="00504124"/>
    <w:rsid w:val="00504DAD"/>
    <w:rsid w:val="00505CEB"/>
    <w:rsid w:val="005106E4"/>
    <w:rsid w:val="005108F2"/>
    <w:rsid w:val="0051137D"/>
    <w:rsid w:val="00512655"/>
    <w:rsid w:val="00512B40"/>
    <w:rsid w:val="0051300A"/>
    <w:rsid w:val="005155B9"/>
    <w:rsid w:val="00520006"/>
    <w:rsid w:val="005201AA"/>
    <w:rsid w:val="00521C5A"/>
    <w:rsid w:val="00522F68"/>
    <w:rsid w:val="00524333"/>
    <w:rsid w:val="00531015"/>
    <w:rsid w:val="00532B59"/>
    <w:rsid w:val="00540171"/>
    <w:rsid w:val="00540695"/>
    <w:rsid w:val="005425B6"/>
    <w:rsid w:val="00542611"/>
    <w:rsid w:val="00543397"/>
    <w:rsid w:val="005434F4"/>
    <w:rsid w:val="00547259"/>
    <w:rsid w:val="00551430"/>
    <w:rsid w:val="0055205F"/>
    <w:rsid w:val="0055324C"/>
    <w:rsid w:val="00553969"/>
    <w:rsid w:val="0055415E"/>
    <w:rsid w:val="0055553F"/>
    <w:rsid w:val="005565AC"/>
    <w:rsid w:val="00560E59"/>
    <w:rsid w:val="00561791"/>
    <w:rsid w:val="00562123"/>
    <w:rsid w:val="00562330"/>
    <w:rsid w:val="00572A88"/>
    <w:rsid w:val="00576535"/>
    <w:rsid w:val="00581082"/>
    <w:rsid w:val="00583C5F"/>
    <w:rsid w:val="005877C3"/>
    <w:rsid w:val="0059423A"/>
    <w:rsid w:val="00595197"/>
    <w:rsid w:val="00597EBB"/>
    <w:rsid w:val="005A21EA"/>
    <w:rsid w:val="005A4A97"/>
    <w:rsid w:val="005A5D99"/>
    <w:rsid w:val="005A7DD3"/>
    <w:rsid w:val="005B632B"/>
    <w:rsid w:val="005B791E"/>
    <w:rsid w:val="005C1CF1"/>
    <w:rsid w:val="005C7191"/>
    <w:rsid w:val="005D20A2"/>
    <w:rsid w:val="005E1B09"/>
    <w:rsid w:val="005E397E"/>
    <w:rsid w:val="005E4401"/>
    <w:rsid w:val="005E6213"/>
    <w:rsid w:val="005E6BDC"/>
    <w:rsid w:val="005F2572"/>
    <w:rsid w:val="005F2688"/>
    <w:rsid w:val="005F6479"/>
    <w:rsid w:val="005F71F0"/>
    <w:rsid w:val="006076B8"/>
    <w:rsid w:val="00607E91"/>
    <w:rsid w:val="00611EC9"/>
    <w:rsid w:val="006130D8"/>
    <w:rsid w:val="00616968"/>
    <w:rsid w:val="0062061F"/>
    <w:rsid w:val="00621101"/>
    <w:rsid w:val="00622BB4"/>
    <w:rsid w:val="0062348A"/>
    <w:rsid w:val="00624CBB"/>
    <w:rsid w:val="00627745"/>
    <w:rsid w:val="006313A7"/>
    <w:rsid w:val="00631BBB"/>
    <w:rsid w:val="00633F6C"/>
    <w:rsid w:val="00634657"/>
    <w:rsid w:val="00637F96"/>
    <w:rsid w:val="0064377C"/>
    <w:rsid w:val="00644CC4"/>
    <w:rsid w:val="006454E1"/>
    <w:rsid w:val="00645DF9"/>
    <w:rsid w:val="0066238D"/>
    <w:rsid w:val="00662B73"/>
    <w:rsid w:val="00670E8B"/>
    <w:rsid w:val="00672510"/>
    <w:rsid w:val="006802FF"/>
    <w:rsid w:val="006828B0"/>
    <w:rsid w:val="006854A8"/>
    <w:rsid w:val="0068555C"/>
    <w:rsid w:val="0068585F"/>
    <w:rsid w:val="0069083C"/>
    <w:rsid w:val="006912D7"/>
    <w:rsid w:val="006940AD"/>
    <w:rsid w:val="00696567"/>
    <w:rsid w:val="006A01AC"/>
    <w:rsid w:val="006A17C0"/>
    <w:rsid w:val="006A5D2D"/>
    <w:rsid w:val="006A6546"/>
    <w:rsid w:val="006B1A9F"/>
    <w:rsid w:val="006B1CC7"/>
    <w:rsid w:val="006B566F"/>
    <w:rsid w:val="006C0F85"/>
    <w:rsid w:val="006C5040"/>
    <w:rsid w:val="006C693C"/>
    <w:rsid w:val="006C758E"/>
    <w:rsid w:val="006D08DA"/>
    <w:rsid w:val="006D202F"/>
    <w:rsid w:val="006D2ABD"/>
    <w:rsid w:val="006D41C2"/>
    <w:rsid w:val="006D4CFB"/>
    <w:rsid w:val="006D5358"/>
    <w:rsid w:val="006E2C99"/>
    <w:rsid w:val="006E3884"/>
    <w:rsid w:val="006E43E5"/>
    <w:rsid w:val="006E45A7"/>
    <w:rsid w:val="006E68D7"/>
    <w:rsid w:val="006F4A4A"/>
    <w:rsid w:val="006F591C"/>
    <w:rsid w:val="006F5CEE"/>
    <w:rsid w:val="006F6D8E"/>
    <w:rsid w:val="006F7B3D"/>
    <w:rsid w:val="00703649"/>
    <w:rsid w:val="00704B87"/>
    <w:rsid w:val="00705959"/>
    <w:rsid w:val="00711208"/>
    <w:rsid w:val="007152CA"/>
    <w:rsid w:val="00716181"/>
    <w:rsid w:val="00716FBE"/>
    <w:rsid w:val="00721FED"/>
    <w:rsid w:val="0072258C"/>
    <w:rsid w:val="007342B1"/>
    <w:rsid w:val="007357D4"/>
    <w:rsid w:val="00741F56"/>
    <w:rsid w:val="00742B7C"/>
    <w:rsid w:val="0074553D"/>
    <w:rsid w:val="00746494"/>
    <w:rsid w:val="00747421"/>
    <w:rsid w:val="00751C1E"/>
    <w:rsid w:val="0075202B"/>
    <w:rsid w:val="00757388"/>
    <w:rsid w:val="00763B07"/>
    <w:rsid w:val="00763C5B"/>
    <w:rsid w:val="007734F6"/>
    <w:rsid w:val="00776138"/>
    <w:rsid w:val="00781FE9"/>
    <w:rsid w:val="0078225E"/>
    <w:rsid w:val="00792680"/>
    <w:rsid w:val="00793068"/>
    <w:rsid w:val="00794B9E"/>
    <w:rsid w:val="00796A1D"/>
    <w:rsid w:val="007A1A7B"/>
    <w:rsid w:val="007A3E0F"/>
    <w:rsid w:val="007B11CF"/>
    <w:rsid w:val="007B147B"/>
    <w:rsid w:val="007B2CEA"/>
    <w:rsid w:val="007B42A3"/>
    <w:rsid w:val="007B70DF"/>
    <w:rsid w:val="007B7AA7"/>
    <w:rsid w:val="007B7C85"/>
    <w:rsid w:val="007C4123"/>
    <w:rsid w:val="007C4E6B"/>
    <w:rsid w:val="007C570E"/>
    <w:rsid w:val="007C6610"/>
    <w:rsid w:val="007D79A7"/>
    <w:rsid w:val="007F1451"/>
    <w:rsid w:val="007F1FE3"/>
    <w:rsid w:val="007F4767"/>
    <w:rsid w:val="007F5579"/>
    <w:rsid w:val="007F7410"/>
    <w:rsid w:val="00800A99"/>
    <w:rsid w:val="00801C23"/>
    <w:rsid w:val="0080388C"/>
    <w:rsid w:val="0080475D"/>
    <w:rsid w:val="00804B51"/>
    <w:rsid w:val="008071EE"/>
    <w:rsid w:val="00810E0F"/>
    <w:rsid w:val="0081795B"/>
    <w:rsid w:val="008208E4"/>
    <w:rsid w:val="00825945"/>
    <w:rsid w:val="00826130"/>
    <w:rsid w:val="00831E3A"/>
    <w:rsid w:val="00832B78"/>
    <w:rsid w:val="00841662"/>
    <w:rsid w:val="00843152"/>
    <w:rsid w:val="00843580"/>
    <w:rsid w:val="00844C51"/>
    <w:rsid w:val="00846A59"/>
    <w:rsid w:val="00846ACF"/>
    <w:rsid w:val="008476D5"/>
    <w:rsid w:val="008610A5"/>
    <w:rsid w:val="0086499B"/>
    <w:rsid w:val="00866826"/>
    <w:rsid w:val="008721BF"/>
    <w:rsid w:val="00872441"/>
    <w:rsid w:val="00873905"/>
    <w:rsid w:val="00875F13"/>
    <w:rsid w:val="00880476"/>
    <w:rsid w:val="00880BC5"/>
    <w:rsid w:val="008831FF"/>
    <w:rsid w:val="00892250"/>
    <w:rsid w:val="00892BA1"/>
    <w:rsid w:val="008971D3"/>
    <w:rsid w:val="008A0D14"/>
    <w:rsid w:val="008A4110"/>
    <w:rsid w:val="008A4C78"/>
    <w:rsid w:val="008B3ACE"/>
    <w:rsid w:val="008B5017"/>
    <w:rsid w:val="008C00A5"/>
    <w:rsid w:val="008C2783"/>
    <w:rsid w:val="008C2BE1"/>
    <w:rsid w:val="008C5A36"/>
    <w:rsid w:val="008C6A04"/>
    <w:rsid w:val="008C79AD"/>
    <w:rsid w:val="008D0EC3"/>
    <w:rsid w:val="008D2F41"/>
    <w:rsid w:val="008D72D5"/>
    <w:rsid w:val="008E0620"/>
    <w:rsid w:val="008E1C3C"/>
    <w:rsid w:val="008E3766"/>
    <w:rsid w:val="008E72D7"/>
    <w:rsid w:val="008E7CFF"/>
    <w:rsid w:val="008F6063"/>
    <w:rsid w:val="008F6573"/>
    <w:rsid w:val="00901DAA"/>
    <w:rsid w:val="009026A1"/>
    <w:rsid w:val="0090570C"/>
    <w:rsid w:val="00905839"/>
    <w:rsid w:val="009109A8"/>
    <w:rsid w:val="00910FCE"/>
    <w:rsid w:val="00915FF0"/>
    <w:rsid w:val="00917C27"/>
    <w:rsid w:val="00925061"/>
    <w:rsid w:val="00925244"/>
    <w:rsid w:val="009260DE"/>
    <w:rsid w:val="00930174"/>
    <w:rsid w:val="00930303"/>
    <w:rsid w:val="009344DA"/>
    <w:rsid w:val="00941B2B"/>
    <w:rsid w:val="009420CD"/>
    <w:rsid w:val="009440A6"/>
    <w:rsid w:val="00947F87"/>
    <w:rsid w:val="0095031B"/>
    <w:rsid w:val="009550AE"/>
    <w:rsid w:val="00956095"/>
    <w:rsid w:val="00956A4D"/>
    <w:rsid w:val="00957266"/>
    <w:rsid w:val="009603DE"/>
    <w:rsid w:val="00961B68"/>
    <w:rsid w:val="00971C2A"/>
    <w:rsid w:val="009751C3"/>
    <w:rsid w:val="009757EF"/>
    <w:rsid w:val="009762FB"/>
    <w:rsid w:val="009800DD"/>
    <w:rsid w:val="009824F0"/>
    <w:rsid w:val="0098371D"/>
    <w:rsid w:val="009862B1"/>
    <w:rsid w:val="00987BC1"/>
    <w:rsid w:val="0099324D"/>
    <w:rsid w:val="00995458"/>
    <w:rsid w:val="00995619"/>
    <w:rsid w:val="0099574C"/>
    <w:rsid w:val="00996468"/>
    <w:rsid w:val="0099673D"/>
    <w:rsid w:val="009A05B6"/>
    <w:rsid w:val="009A109B"/>
    <w:rsid w:val="009A1B97"/>
    <w:rsid w:val="009A2829"/>
    <w:rsid w:val="009A7A9D"/>
    <w:rsid w:val="009B02A3"/>
    <w:rsid w:val="009B3417"/>
    <w:rsid w:val="009B392C"/>
    <w:rsid w:val="009B3DF9"/>
    <w:rsid w:val="009B4F59"/>
    <w:rsid w:val="009B6018"/>
    <w:rsid w:val="009B7195"/>
    <w:rsid w:val="009C3F82"/>
    <w:rsid w:val="009C4DD5"/>
    <w:rsid w:val="009D1508"/>
    <w:rsid w:val="009D3BB1"/>
    <w:rsid w:val="009D57AD"/>
    <w:rsid w:val="009E1E6F"/>
    <w:rsid w:val="009E44AD"/>
    <w:rsid w:val="009E663E"/>
    <w:rsid w:val="009E7A27"/>
    <w:rsid w:val="009F1598"/>
    <w:rsid w:val="009F231D"/>
    <w:rsid w:val="009F550C"/>
    <w:rsid w:val="009F5E08"/>
    <w:rsid w:val="00A00CDD"/>
    <w:rsid w:val="00A00F79"/>
    <w:rsid w:val="00A01840"/>
    <w:rsid w:val="00A02403"/>
    <w:rsid w:val="00A06CA7"/>
    <w:rsid w:val="00A071D2"/>
    <w:rsid w:val="00A20750"/>
    <w:rsid w:val="00A232E1"/>
    <w:rsid w:val="00A27318"/>
    <w:rsid w:val="00A27B53"/>
    <w:rsid w:val="00A33E1E"/>
    <w:rsid w:val="00A3781E"/>
    <w:rsid w:val="00A4077F"/>
    <w:rsid w:val="00A4419F"/>
    <w:rsid w:val="00A47018"/>
    <w:rsid w:val="00A471E3"/>
    <w:rsid w:val="00A5450E"/>
    <w:rsid w:val="00A56D0C"/>
    <w:rsid w:val="00A60873"/>
    <w:rsid w:val="00A61F61"/>
    <w:rsid w:val="00A627B2"/>
    <w:rsid w:val="00A636C0"/>
    <w:rsid w:val="00A831DC"/>
    <w:rsid w:val="00A838F3"/>
    <w:rsid w:val="00A84ABD"/>
    <w:rsid w:val="00A9070A"/>
    <w:rsid w:val="00A91956"/>
    <w:rsid w:val="00A91ECB"/>
    <w:rsid w:val="00A94AD0"/>
    <w:rsid w:val="00A974B8"/>
    <w:rsid w:val="00AA5236"/>
    <w:rsid w:val="00AA70AF"/>
    <w:rsid w:val="00AB168B"/>
    <w:rsid w:val="00AB37D6"/>
    <w:rsid w:val="00AB4C1F"/>
    <w:rsid w:val="00AC366E"/>
    <w:rsid w:val="00AC5DFE"/>
    <w:rsid w:val="00AC6DD4"/>
    <w:rsid w:val="00AD1289"/>
    <w:rsid w:val="00AD18A1"/>
    <w:rsid w:val="00AD5AFE"/>
    <w:rsid w:val="00AE1527"/>
    <w:rsid w:val="00AE1C51"/>
    <w:rsid w:val="00AE5DB3"/>
    <w:rsid w:val="00AF4000"/>
    <w:rsid w:val="00AF4DAF"/>
    <w:rsid w:val="00B035B5"/>
    <w:rsid w:val="00B03704"/>
    <w:rsid w:val="00B03DC9"/>
    <w:rsid w:val="00B06E92"/>
    <w:rsid w:val="00B10B17"/>
    <w:rsid w:val="00B10FC9"/>
    <w:rsid w:val="00B12EB8"/>
    <w:rsid w:val="00B17479"/>
    <w:rsid w:val="00B17C3A"/>
    <w:rsid w:val="00B17D77"/>
    <w:rsid w:val="00B23A0C"/>
    <w:rsid w:val="00B25264"/>
    <w:rsid w:val="00B25A8B"/>
    <w:rsid w:val="00B275F0"/>
    <w:rsid w:val="00B30350"/>
    <w:rsid w:val="00B354D6"/>
    <w:rsid w:val="00B44E6A"/>
    <w:rsid w:val="00B53BC1"/>
    <w:rsid w:val="00B542BE"/>
    <w:rsid w:val="00B55763"/>
    <w:rsid w:val="00B55F25"/>
    <w:rsid w:val="00B5676C"/>
    <w:rsid w:val="00B602CB"/>
    <w:rsid w:val="00B608E2"/>
    <w:rsid w:val="00B60BD4"/>
    <w:rsid w:val="00B61DDC"/>
    <w:rsid w:val="00B7226F"/>
    <w:rsid w:val="00B74ED1"/>
    <w:rsid w:val="00B7504C"/>
    <w:rsid w:val="00B7583B"/>
    <w:rsid w:val="00B75F9E"/>
    <w:rsid w:val="00B77B3D"/>
    <w:rsid w:val="00B8093E"/>
    <w:rsid w:val="00B80A72"/>
    <w:rsid w:val="00B819A3"/>
    <w:rsid w:val="00B83717"/>
    <w:rsid w:val="00B83A1C"/>
    <w:rsid w:val="00B846E1"/>
    <w:rsid w:val="00B9256C"/>
    <w:rsid w:val="00B934FA"/>
    <w:rsid w:val="00B96A75"/>
    <w:rsid w:val="00B97AB0"/>
    <w:rsid w:val="00B97E9B"/>
    <w:rsid w:val="00BA0544"/>
    <w:rsid w:val="00BA0819"/>
    <w:rsid w:val="00BA0EE3"/>
    <w:rsid w:val="00BA25D8"/>
    <w:rsid w:val="00BA3657"/>
    <w:rsid w:val="00BA4AE9"/>
    <w:rsid w:val="00BA576F"/>
    <w:rsid w:val="00BB0455"/>
    <w:rsid w:val="00BB14E9"/>
    <w:rsid w:val="00BB26F8"/>
    <w:rsid w:val="00BB3B4C"/>
    <w:rsid w:val="00BB3BE6"/>
    <w:rsid w:val="00BB4487"/>
    <w:rsid w:val="00BB50D2"/>
    <w:rsid w:val="00BC4539"/>
    <w:rsid w:val="00BC72C0"/>
    <w:rsid w:val="00BD097E"/>
    <w:rsid w:val="00BD2845"/>
    <w:rsid w:val="00BD5AFE"/>
    <w:rsid w:val="00BD72D0"/>
    <w:rsid w:val="00BE21AD"/>
    <w:rsid w:val="00BE2A10"/>
    <w:rsid w:val="00BE6C53"/>
    <w:rsid w:val="00BF01AC"/>
    <w:rsid w:val="00BF0F1D"/>
    <w:rsid w:val="00BF18AD"/>
    <w:rsid w:val="00BF6BFF"/>
    <w:rsid w:val="00C03A70"/>
    <w:rsid w:val="00C03BF0"/>
    <w:rsid w:val="00C064EE"/>
    <w:rsid w:val="00C06E9E"/>
    <w:rsid w:val="00C10A8D"/>
    <w:rsid w:val="00C156F7"/>
    <w:rsid w:val="00C15D09"/>
    <w:rsid w:val="00C15F22"/>
    <w:rsid w:val="00C1609A"/>
    <w:rsid w:val="00C16F8B"/>
    <w:rsid w:val="00C22C27"/>
    <w:rsid w:val="00C2751A"/>
    <w:rsid w:val="00C30617"/>
    <w:rsid w:val="00C31169"/>
    <w:rsid w:val="00C345DC"/>
    <w:rsid w:val="00C356BC"/>
    <w:rsid w:val="00C369A0"/>
    <w:rsid w:val="00C37330"/>
    <w:rsid w:val="00C373CA"/>
    <w:rsid w:val="00C418D9"/>
    <w:rsid w:val="00C431BF"/>
    <w:rsid w:val="00C45587"/>
    <w:rsid w:val="00C478AC"/>
    <w:rsid w:val="00C47A18"/>
    <w:rsid w:val="00C51512"/>
    <w:rsid w:val="00C54E47"/>
    <w:rsid w:val="00C55574"/>
    <w:rsid w:val="00C60E60"/>
    <w:rsid w:val="00C63BAB"/>
    <w:rsid w:val="00C71557"/>
    <w:rsid w:val="00C73FB1"/>
    <w:rsid w:val="00C768B4"/>
    <w:rsid w:val="00C806EA"/>
    <w:rsid w:val="00C80A1D"/>
    <w:rsid w:val="00C83147"/>
    <w:rsid w:val="00C84C52"/>
    <w:rsid w:val="00C857D8"/>
    <w:rsid w:val="00C85EE1"/>
    <w:rsid w:val="00C86F9B"/>
    <w:rsid w:val="00C87D04"/>
    <w:rsid w:val="00C91878"/>
    <w:rsid w:val="00C933EE"/>
    <w:rsid w:val="00C9393E"/>
    <w:rsid w:val="00C97A5B"/>
    <w:rsid w:val="00C97D67"/>
    <w:rsid w:val="00C97E5E"/>
    <w:rsid w:val="00CA251D"/>
    <w:rsid w:val="00CA4341"/>
    <w:rsid w:val="00CA5BCB"/>
    <w:rsid w:val="00CA72DF"/>
    <w:rsid w:val="00CB2D54"/>
    <w:rsid w:val="00CB32C3"/>
    <w:rsid w:val="00CB4DC8"/>
    <w:rsid w:val="00CB55F7"/>
    <w:rsid w:val="00CC034F"/>
    <w:rsid w:val="00CC055F"/>
    <w:rsid w:val="00CC405D"/>
    <w:rsid w:val="00CD217E"/>
    <w:rsid w:val="00CD6F21"/>
    <w:rsid w:val="00CE300A"/>
    <w:rsid w:val="00CE4246"/>
    <w:rsid w:val="00CE6E8B"/>
    <w:rsid w:val="00CE7205"/>
    <w:rsid w:val="00CE783E"/>
    <w:rsid w:val="00CF13B5"/>
    <w:rsid w:val="00CF3C34"/>
    <w:rsid w:val="00CF41BD"/>
    <w:rsid w:val="00D0116D"/>
    <w:rsid w:val="00D011BD"/>
    <w:rsid w:val="00D0594B"/>
    <w:rsid w:val="00D0617F"/>
    <w:rsid w:val="00D06B48"/>
    <w:rsid w:val="00D13FF1"/>
    <w:rsid w:val="00D1463E"/>
    <w:rsid w:val="00D15967"/>
    <w:rsid w:val="00D16493"/>
    <w:rsid w:val="00D1706A"/>
    <w:rsid w:val="00D170FB"/>
    <w:rsid w:val="00D1786B"/>
    <w:rsid w:val="00D17F56"/>
    <w:rsid w:val="00D21147"/>
    <w:rsid w:val="00D22173"/>
    <w:rsid w:val="00D221E5"/>
    <w:rsid w:val="00D24E9C"/>
    <w:rsid w:val="00D32081"/>
    <w:rsid w:val="00D3306D"/>
    <w:rsid w:val="00D340F2"/>
    <w:rsid w:val="00D439AE"/>
    <w:rsid w:val="00D50306"/>
    <w:rsid w:val="00D509E3"/>
    <w:rsid w:val="00D55C27"/>
    <w:rsid w:val="00D6286E"/>
    <w:rsid w:val="00D63349"/>
    <w:rsid w:val="00D6343A"/>
    <w:rsid w:val="00D64AAB"/>
    <w:rsid w:val="00D67A4C"/>
    <w:rsid w:val="00D70660"/>
    <w:rsid w:val="00D71D04"/>
    <w:rsid w:val="00D75DB6"/>
    <w:rsid w:val="00D762FA"/>
    <w:rsid w:val="00D764F0"/>
    <w:rsid w:val="00D77415"/>
    <w:rsid w:val="00D8347A"/>
    <w:rsid w:val="00D840D8"/>
    <w:rsid w:val="00D84A6D"/>
    <w:rsid w:val="00D8764E"/>
    <w:rsid w:val="00D87876"/>
    <w:rsid w:val="00D929E0"/>
    <w:rsid w:val="00D9690D"/>
    <w:rsid w:val="00DA115A"/>
    <w:rsid w:val="00DA14AE"/>
    <w:rsid w:val="00DA370C"/>
    <w:rsid w:val="00DA3B15"/>
    <w:rsid w:val="00DA3F71"/>
    <w:rsid w:val="00DA60F7"/>
    <w:rsid w:val="00DA6B3C"/>
    <w:rsid w:val="00DA7D5C"/>
    <w:rsid w:val="00DB162F"/>
    <w:rsid w:val="00DB3709"/>
    <w:rsid w:val="00DB4B1C"/>
    <w:rsid w:val="00DB6401"/>
    <w:rsid w:val="00DB7300"/>
    <w:rsid w:val="00DC0257"/>
    <w:rsid w:val="00DC1B76"/>
    <w:rsid w:val="00DC30A1"/>
    <w:rsid w:val="00DC4251"/>
    <w:rsid w:val="00DD070A"/>
    <w:rsid w:val="00DD2818"/>
    <w:rsid w:val="00DD5730"/>
    <w:rsid w:val="00DD6EEB"/>
    <w:rsid w:val="00DE015E"/>
    <w:rsid w:val="00DE3DB4"/>
    <w:rsid w:val="00DE5AD2"/>
    <w:rsid w:val="00DE610A"/>
    <w:rsid w:val="00DE75D3"/>
    <w:rsid w:val="00DE7CE1"/>
    <w:rsid w:val="00DF0D7D"/>
    <w:rsid w:val="00DF171B"/>
    <w:rsid w:val="00DF489D"/>
    <w:rsid w:val="00DF4D46"/>
    <w:rsid w:val="00DF5950"/>
    <w:rsid w:val="00DF6585"/>
    <w:rsid w:val="00E03660"/>
    <w:rsid w:val="00E079A4"/>
    <w:rsid w:val="00E1082A"/>
    <w:rsid w:val="00E1220D"/>
    <w:rsid w:val="00E1343A"/>
    <w:rsid w:val="00E16425"/>
    <w:rsid w:val="00E17CE8"/>
    <w:rsid w:val="00E20CBA"/>
    <w:rsid w:val="00E2546E"/>
    <w:rsid w:val="00E32B9D"/>
    <w:rsid w:val="00E37676"/>
    <w:rsid w:val="00E43212"/>
    <w:rsid w:val="00E437B4"/>
    <w:rsid w:val="00E44CA9"/>
    <w:rsid w:val="00E502BF"/>
    <w:rsid w:val="00E54040"/>
    <w:rsid w:val="00E5519C"/>
    <w:rsid w:val="00E640D8"/>
    <w:rsid w:val="00E65886"/>
    <w:rsid w:val="00E67434"/>
    <w:rsid w:val="00E67B27"/>
    <w:rsid w:val="00E71163"/>
    <w:rsid w:val="00E7140B"/>
    <w:rsid w:val="00E76B95"/>
    <w:rsid w:val="00E77835"/>
    <w:rsid w:val="00E81A8E"/>
    <w:rsid w:val="00E87C92"/>
    <w:rsid w:val="00E90FF4"/>
    <w:rsid w:val="00E94627"/>
    <w:rsid w:val="00E947E0"/>
    <w:rsid w:val="00E95DE3"/>
    <w:rsid w:val="00E95EB0"/>
    <w:rsid w:val="00EA319E"/>
    <w:rsid w:val="00EA3D0D"/>
    <w:rsid w:val="00EA52FD"/>
    <w:rsid w:val="00EA5C8F"/>
    <w:rsid w:val="00EB02FF"/>
    <w:rsid w:val="00EB5016"/>
    <w:rsid w:val="00EB6AAD"/>
    <w:rsid w:val="00EC0AB5"/>
    <w:rsid w:val="00EC3CA2"/>
    <w:rsid w:val="00EC540B"/>
    <w:rsid w:val="00EC6CB3"/>
    <w:rsid w:val="00ED3588"/>
    <w:rsid w:val="00ED716A"/>
    <w:rsid w:val="00EE148D"/>
    <w:rsid w:val="00EE16DD"/>
    <w:rsid w:val="00EE3800"/>
    <w:rsid w:val="00EF00CA"/>
    <w:rsid w:val="00EF2EA3"/>
    <w:rsid w:val="00EF36DD"/>
    <w:rsid w:val="00F005C5"/>
    <w:rsid w:val="00F01423"/>
    <w:rsid w:val="00F0212E"/>
    <w:rsid w:val="00F03D3B"/>
    <w:rsid w:val="00F043D6"/>
    <w:rsid w:val="00F0597B"/>
    <w:rsid w:val="00F06F04"/>
    <w:rsid w:val="00F0789A"/>
    <w:rsid w:val="00F10511"/>
    <w:rsid w:val="00F110AE"/>
    <w:rsid w:val="00F12D7E"/>
    <w:rsid w:val="00F23A57"/>
    <w:rsid w:val="00F2549A"/>
    <w:rsid w:val="00F26F26"/>
    <w:rsid w:val="00F3214D"/>
    <w:rsid w:val="00F322F1"/>
    <w:rsid w:val="00F33B03"/>
    <w:rsid w:val="00F3455F"/>
    <w:rsid w:val="00F351D3"/>
    <w:rsid w:val="00F42B03"/>
    <w:rsid w:val="00F42CA5"/>
    <w:rsid w:val="00F45420"/>
    <w:rsid w:val="00F5276D"/>
    <w:rsid w:val="00F53B13"/>
    <w:rsid w:val="00F5496F"/>
    <w:rsid w:val="00F66E24"/>
    <w:rsid w:val="00F739A4"/>
    <w:rsid w:val="00F80FAC"/>
    <w:rsid w:val="00F84C46"/>
    <w:rsid w:val="00F91233"/>
    <w:rsid w:val="00F91C11"/>
    <w:rsid w:val="00F920CA"/>
    <w:rsid w:val="00F92A77"/>
    <w:rsid w:val="00F93D21"/>
    <w:rsid w:val="00F96293"/>
    <w:rsid w:val="00F971F1"/>
    <w:rsid w:val="00FA23A2"/>
    <w:rsid w:val="00FA2583"/>
    <w:rsid w:val="00FA369A"/>
    <w:rsid w:val="00FA64FF"/>
    <w:rsid w:val="00FB16A9"/>
    <w:rsid w:val="00FB24D9"/>
    <w:rsid w:val="00FB2D36"/>
    <w:rsid w:val="00FC0856"/>
    <w:rsid w:val="00FC0E81"/>
    <w:rsid w:val="00FC4EB5"/>
    <w:rsid w:val="00FC5286"/>
    <w:rsid w:val="00FC75EC"/>
    <w:rsid w:val="00FD2913"/>
    <w:rsid w:val="00FD7A34"/>
    <w:rsid w:val="00FE23C1"/>
    <w:rsid w:val="00FE2A65"/>
    <w:rsid w:val="00FE3354"/>
    <w:rsid w:val="00FE7747"/>
    <w:rsid w:val="00FE7AFF"/>
    <w:rsid w:val="00FF143D"/>
    <w:rsid w:val="00FF5309"/>
    <w:rsid w:val="00FF530C"/>
    <w:rsid w:val="00FF56F3"/>
    <w:rsid w:val="00FF56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Normal Indent"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638E9"/>
    <w:pPr>
      <w:widowControl w:val="0"/>
      <w:jc w:val="both"/>
    </w:pPr>
    <w:rPr>
      <w:kern w:val="2"/>
      <w:sz w:val="21"/>
      <w:szCs w:val="24"/>
    </w:rPr>
  </w:style>
  <w:style w:type="paragraph" w:styleId="1">
    <w:name w:val="heading 1"/>
    <w:basedOn w:val="a0"/>
    <w:next w:val="a0"/>
    <w:link w:val="1Char"/>
    <w:qFormat/>
    <w:rsid w:val="002638E9"/>
    <w:pPr>
      <w:keepNext/>
      <w:spacing w:line="360" w:lineRule="auto"/>
      <w:jc w:val="center"/>
      <w:outlineLvl w:val="0"/>
    </w:pPr>
    <w:rPr>
      <w:rFonts w:ascii="黑体" w:eastAsia="黑体"/>
      <w:sz w:val="32"/>
    </w:rPr>
  </w:style>
  <w:style w:type="paragraph" w:styleId="20">
    <w:name w:val="heading 2"/>
    <w:basedOn w:val="a0"/>
    <w:next w:val="a0"/>
    <w:qFormat/>
    <w:rsid w:val="002638E9"/>
    <w:pPr>
      <w:keepNext/>
      <w:spacing w:line="360" w:lineRule="auto"/>
      <w:jc w:val="center"/>
      <w:outlineLvl w:val="1"/>
    </w:pPr>
    <w:rPr>
      <w:rFonts w:ascii="仿宋_GB2312" w:eastAsia="仿宋_GB2312" w:hAnsi="宋体"/>
      <w:b/>
      <w:bCs/>
      <w:sz w:val="28"/>
    </w:rPr>
  </w:style>
  <w:style w:type="paragraph" w:styleId="40">
    <w:name w:val="heading 4"/>
    <w:basedOn w:val="a0"/>
    <w:next w:val="a1"/>
    <w:qFormat/>
    <w:rsid w:val="002638E9"/>
    <w:pPr>
      <w:keepNext/>
      <w:keepLines/>
      <w:numPr>
        <w:ilvl w:val="3"/>
        <w:numId w:val="1"/>
      </w:numPr>
      <w:adjustRightInd w:val="0"/>
      <w:spacing w:before="280" w:after="290" w:line="376" w:lineRule="auto"/>
      <w:textAlignment w:val="baseline"/>
      <w:outlineLvl w:val="3"/>
    </w:pPr>
    <w:rPr>
      <w:rFonts w:ascii="Arial" w:eastAsia="黑体" w:hAnsi="Arial"/>
      <w:b/>
      <w:kern w:val="0"/>
      <w:sz w:val="28"/>
      <w:szCs w:val="20"/>
    </w:rPr>
  </w:style>
  <w:style w:type="paragraph" w:styleId="5">
    <w:name w:val="heading 5"/>
    <w:basedOn w:val="a0"/>
    <w:next w:val="a1"/>
    <w:qFormat/>
    <w:rsid w:val="002638E9"/>
    <w:pPr>
      <w:keepNext/>
      <w:keepLines/>
      <w:numPr>
        <w:ilvl w:val="4"/>
        <w:numId w:val="1"/>
      </w:numPr>
      <w:adjustRightInd w:val="0"/>
      <w:spacing w:before="280" w:after="290" w:line="376" w:lineRule="auto"/>
      <w:textAlignment w:val="baseline"/>
      <w:outlineLvl w:val="4"/>
    </w:pPr>
    <w:rPr>
      <w:rFonts w:ascii="宋体"/>
      <w:b/>
      <w:kern w:val="0"/>
      <w:sz w:val="28"/>
      <w:szCs w:val="20"/>
    </w:rPr>
  </w:style>
  <w:style w:type="paragraph" w:styleId="6">
    <w:name w:val="heading 6"/>
    <w:basedOn w:val="a0"/>
    <w:next w:val="a1"/>
    <w:qFormat/>
    <w:rsid w:val="002638E9"/>
    <w:pPr>
      <w:keepNext/>
      <w:keepLines/>
      <w:numPr>
        <w:ilvl w:val="5"/>
        <w:numId w:val="1"/>
      </w:numPr>
      <w:adjustRightInd w:val="0"/>
      <w:spacing w:before="240" w:after="64" w:line="320" w:lineRule="auto"/>
      <w:textAlignment w:val="baseline"/>
      <w:outlineLvl w:val="5"/>
    </w:pPr>
    <w:rPr>
      <w:rFonts w:ascii="Arial" w:eastAsia="黑体" w:hAnsi="Arial"/>
      <w:b/>
      <w:kern w:val="0"/>
      <w:sz w:val="28"/>
      <w:szCs w:val="20"/>
    </w:rPr>
  </w:style>
  <w:style w:type="paragraph" w:styleId="7">
    <w:name w:val="heading 7"/>
    <w:basedOn w:val="a0"/>
    <w:next w:val="a1"/>
    <w:qFormat/>
    <w:rsid w:val="002638E9"/>
    <w:pPr>
      <w:keepNext/>
      <w:keepLines/>
      <w:numPr>
        <w:ilvl w:val="6"/>
        <w:numId w:val="1"/>
      </w:numPr>
      <w:adjustRightInd w:val="0"/>
      <w:spacing w:before="240" w:after="64" w:line="320" w:lineRule="auto"/>
      <w:textAlignment w:val="baseline"/>
      <w:outlineLvl w:val="6"/>
    </w:pPr>
    <w:rPr>
      <w:rFonts w:ascii="宋体"/>
      <w:b/>
      <w:kern w:val="0"/>
      <w:sz w:val="28"/>
      <w:szCs w:val="20"/>
    </w:rPr>
  </w:style>
  <w:style w:type="paragraph" w:styleId="8">
    <w:name w:val="heading 8"/>
    <w:basedOn w:val="a0"/>
    <w:next w:val="a1"/>
    <w:qFormat/>
    <w:rsid w:val="002638E9"/>
    <w:pPr>
      <w:keepNext/>
      <w:keepLines/>
      <w:numPr>
        <w:ilvl w:val="7"/>
        <w:numId w:val="1"/>
      </w:numPr>
      <w:adjustRightInd w:val="0"/>
      <w:spacing w:before="240" w:after="64" w:line="320" w:lineRule="auto"/>
      <w:textAlignment w:val="baseline"/>
      <w:outlineLvl w:val="7"/>
    </w:pPr>
    <w:rPr>
      <w:rFonts w:ascii="Arial" w:eastAsia="黑体" w:hAnsi="Arial"/>
      <w:kern w:val="0"/>
      <w:sz w:val="28"/>
      <w:szCs w:val="20"/>
    </w:rPr>
  </w:style>
  <w:style w:type="paragraph" w:styleId="9">
    <w:name w:val="heading 9"/>
    <w:basedOn w:val="a0"/>
    <w:next w:val="a1"/>
    <w:qFormat/>
    <w:rsid w:val="002638E9"/>
    <w:pPr>
      <w:keepNext/>
      <w:keepLines/>
      <w:numPr>
        <w:ilvl w:val="8"/>
        <w:numId w:val="1"/>
      </w:numPr>
      <w:adjustRightInd w:val="0"/>
      <w:spacing w:before="240" w:after="64" w:line="320" w:lineRule="auto"/>
      <w:textAlignment w:val="baseline"/>
      <w:outlineLvl w:val="8"/>
    </w:pPr>
    <w:rPr>
      <w:rFonts w:ascii="Arial" w:eastAsia="黑体" w:hAnsi="Arial"/>
      <w:kern w:val="0"/>
      <w:sz w:val="28"/>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aliases w:val="ind:txt,首行缩进两字,identication,表正文,正文非缩进,正文（段落）,段1142,ALT+Z,正文（首行缩进两字）,Paragraph2,Paragraph3,Paragraph4,Paragraph5,Paragraph6,正文缩进1, Char Char Char Char Char Char Char,缩进,正文编号,图号标注,正文不缩进,正文缩进（首行缩进两字）,Indent 1,表正文1,正文非缩进1,特,特点,段1,ALT+Z Char Char Cha,缩"/>
    <w:basedOn w:val="a0"/>
    <w:link w:val="Char1"/>
    <w:qFormat/>
    <w:rsid w:val="002638E9"/>
    <w:pPr>
      <w:adjustRightInd w:val="0"/>
      <w:spacing w:line="312" w:lineRule="atLeast"/>
      <w:ind w:firstLine="420"/>
      <w:textAlignment w:val="baseline"/>
    </w:pPr>
    <w:rPr>
      <w:kern w:val="0"/>
      <w:szCs w:val="20"/>
    </w:rPr>
  </w:style>
  <w:style w:type="paragraph" w:styleId="a5">
    <w:name w:val="footer"/>
    <w:basedOn w:val="a0"/>
    <w:link w:val="Char"/>
    <w:uiPriority w:val="99"/>
    <w:rsid w:val="002638E9"/>
    <w:pPr>
      <w:tabs>
        <w:tab w:val="center" w:pos="4153"/>
        <w:tab w:val="right" w:pos="8306"/>
      </w:tabs>
      <w:snapToGrid w:val="0"/>
      <w:jc w:val="left"/>
    </w:pPr>
    <w:rPr>
      <w:sz w:val="18"/>
      <w:szCs w:val="20"/>
    </w:rPr>
  </w:style>
  <w:style w:type="paragraph" w:styleId="a6">
    <w:name w:val="Date"/>
    <w:basedOn w:val="a0"/>
    <w:next w:val="a0"/>
    <w:rsid w:val="002638E9"/>
    <w:pPr>
      <w:ind w:leftChars="2500" w:left="100"/>
    </w:pPr>
    <w:rPr>
      <w:sz w:val="24"/>
    </w:rPr>
  </w:style>
  <w:style w:type="character" w:styleId="a7">
    <w:name w:val="Hyperlink"/>
    <w:uiPriority w:val="99"/>
    <w:rsid w:val="002638E9"/>
    <w:rPr>
      <w:color w:val="0000FF"/>
      <w:u w:val="single"/>
    </w:rPr>
  </w:style>
  <w:style w:type="paragraph" w:styleId="10">
    <w:name w:val="toc 1"/>
    <w:basedOn w:val="a0"/>
    <w:next w:val="a0"/>
    <w:autoRedefine/>
    <w:uiPriority w:val="39"/>
    <w:rsid w:val="00B12EB8"/>
    <w:pPr>
      <w:tabs>
        <w:tab w:val="right" w:leader="dot" w:pos="8303"/>
      </w:tabs>
      <w:spacing w:line="480" w:lineRule="auto"/>
      <w:jc w:val="left"/>
    </w:pPr>
    <w:rPr>
      <w:rFonts w:ascii="宋体" w:eastAsia="仿宋" w:hAnsi="宋体"/>
      <w:b/>
      <w:bCs/>
      <w:caps/>
      <w:noProof/>
      <w:kern w:val="0"/>
      <w:sz w:val="24"/>
      <w:szCs w:val="32"/>
    </w:rPr>
  </w:style>
  <w:style w:type="paragraph" w:styleId="21">
    <w:name w:val="toc 2"/>
    <w:basedOn w:val="a0"/>
    <w:next w:val="a0"/>
    <w:autoRedefine/>
    <w:uiPriority w:val="39"/>
    <w:rsid w:val="00987BC1"/>
    <w:pPr>
      <w:tabs>
        <w:tab w:val="right" w:leader="dot" w:pos="8303"/>
      </w:tabs>
      <w:spacing w:afterLines="50" w:line="360" w:lineRule="auto"/>
    </w:pPr>
    <w:rPr>
      <w:rFonts w:eastAsia="仿宋_GB2312"/>
      <w:noProof/>
      <w:sz w:val="24"/>
    </w:rPr>
  </w:style>
  <w:style w:type="paragraph" w:customStyle="1" w:styleId="DefaultText">
    <w:name w:val="Default Text"/>
    <w:basedOn w:val="a0"/>
    <w:rsid w:val="002638E9"/>
    <w:pPr>
      <w:widowControl/>
      <w:jc w:val="left"/>
    </w:pPr>
    <w:rPr>
      <w:kern w:val="0"/>
      <w:sz w:val="24"/>
      <w:szCs w:val="20"/>
      <w:lang w:val="en-GB" w:eastAsia="en-US"/>
    </w:rPr>
  </w:style>
  <w:style w:type="paragraph" w:styleId="a8">
    <w:name w:val="Normal (Web)"/>
    <w:basedOn w:val="a0"/>
    <w:rsid w:val="002638E9"/>
    <w:pPr>
      <w:widowControl/>
      <w:spacing w:before="100" w:beforeAutospacing="1" w:after="100" w:afterAutospacing="1"/>
      <w:jc w:val="left"/>
    </w:pPr>
    <w:rPr>
      <w:rFonts w:ascii="宋体" w:hAnsi="宋体"/>
      <w:kern w:val="0"/>
      <w:sz w:val="24"/>
    </w:rPr>
  </w:style>
  <w:style w:type="paragraph" w:customStyle="1" w:styleId="xl35">
    <w:name w:val="xl35"/>
    <w:basedOn w:val="a0"/>
    <w:rsid w:val="002638E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character" w:styleId="a9">
    <w:name w:val="page number"/>
    <w:basedOn w:val="a2"/>
    <w:rsid w:val="002638E9"/>
  </w:style>
  <w:style w:type="paragraph" w:styleId="aa">
    <w:name w:val="header"/>
    <w:basedOn w:val="a0"/>
    <w:rsid w:val="002638E9"/>
    <w:pPr>
      <w:pBdr>
        <w:bottom w:val="single" w:sz="6" w:space="1" w:color="auto"/>
      </w:pBdr>
      <w:tabs>
        <w:tab w:val="center" w:pos="4153"/>
        <w:tab w:val="right" w:pos="8306"/>
      </w:tabs>
      <w:snapToGrid w:val="0"/>
      <w:jc w:val="center"/>
    </w:pPr>
    <w:rPr>
      <w:sz w:val="18"/>
      <w:szCs w:val="18"/>
    </w:rPr>
  </w:style>
  <w:style w:type="paragraph" w:styleId="ab">
    <w:name w:val="Body Text Indent"/>
    <w:basedOn w:val="a0"/>
    <w:rsid w:val="002638E9"/>
    <w:pPr>
      <w:spacing w:before="240"/>
      <w:ind w:firstLineChars="200" w:firstLine="480"/>
    </w:pPr>
    <w:rPr>
      <w:rFonts w:ascii="宋体" w:hAnsi="宋体"/>
      <w:sz w:val="24"/>
    </w:rPr>
  </w:style>
  <w:style w:type="table" w:styleId="ac">
    <w:name w:val="Table Grid"/>
    <w:basedOn w:val="a3"/>
    <w:rsid w:val="00402BA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0"/>
    <w:rsid w:val="00365774"/>
    <w:pPr>
      <w:spacing w:after="120" w:line="480" w:lineRule="auto"/>
      <w:ind w:leftChars="200" w:left="420"/>
    </w:pPr>
  </w:style>
  <w:style w:type="paragraph" w:styleId="ad">
    <w:name w:val="Body Text"/>
    <w:basedOn w:val="a0"/>
    <w:rsid w:val="00365774"/>
    <w:pPr>
      <w:spacing w:after="120"/>
    </w:pPr>
  </w:style>
  <w:style w:type="paragraph" w:styleId="23">
    <w:name w:val="Body Text 2"/>
    <w:basedOn w:val="a0"/>
    <w:rsid w:val="00365774"/>
    <w:pPr>
      <w:spacing w:after="120" w:line="480" w:lineRule="auto"/>
    </w:pPr>
  </w:style>
  <w:style w:type="character" w:customStyle="1" w:styleId="apple-style-span">
    <w:name w:val="apple-style-span"/>
    <w:basedOn w:val="a2"/>
    <w:rsid w:val="00365774"/>
  </w:style>
  <w:style w:type="character" w:customStyle="1" w:styleId="apple-converted-space">
    <w:name w:val="apple-converted-space"/>
    <w:basedOn w:val="a2"/>
    <w:rsid w:val="00365774"/>
  </w:style>
  <w:style w:type="paragraph" w:customStyle="1" w:styleId="CharCharCharCharCharCharCharCharCharCharCharChar">
    <w:name w:val="Char Char Char Char Char Char Char Char Char Char Char Char"/>
    <w:basedOn w:val="a0"/>
    <w:rsid w:val="003C5FE4"/>
    <w:rPr>
      <w:rFonts w:ascii="Tahoma" w:hAnsi="Tahoma"/>
      <w:sz w:val="24"/>
      <w:szCs w:val="20"/>
    </w:rPr>
  </w:style>
  <w:style w:type="paragraph" w:styleId="ae">
    <w:name w:val="Plain Text"/>
    <w:basedOn w:val="a0"/>
    <w:rsid w:val="007B2CEA"/>
    <w:rPr>
      <w:rFonts w:ascii="宋体" w:hAnsi="Courier New"/>
      <w:szCs w:val="20"/>
    </w:rPr>
  </w:style>
  <w:style w:type="paragraph" w:customStyle="1" w:styleId="ParaCharCharChar1Char">
    <w:name w:val="默认段落字体 Para Char Char Char1 Char"/>
    <w:basedOn w:val="a0"/>
    <w:rsid w:val="007B2CEA"/>
    <w:pPr>
      <w:spacing w:line="240" w:lineRule="atLeast"/>
      <w:ind w:left="420" w:firstLine="420"/>
    </w:pPr>
    <w:rPr>
      <w:kern w:val="0"/>
      <w:szCs w:val="21"/>
    </w:rPr>
  </w:style>
  <w:style w:type="paragraph" w:styleId="af">
    <w:name w:val="Balloon Text"/>
    <w:basedOn w:val="a0"/>
    <w:semiHidden/>
    <w:rsid w:val="0035501E"/>
    <w:rPr>
      <w:sz w:val="18"/>
      <w:szCs w:val="18"/>
    </w:rPr>
  </w:style>
  <w:style w:type="paragraph" w:customStyle="1" w:styleId="af0">
    <w:name w:val="宋体"/>
    <w:aliases w:val="四号,居中,段前: 5 磅,段后: 6 磅,行距: 单倍行距"/>
    <w:basedOn w:val="20"/>
    <w:rsid w:val="00696567"/>
    <w:pPr>
      <w:keepLines/>
      <w:spacing w:before="100" w:beforeAutospacing="1" w:afterLines="50" w:line="240" w:lineRule="auto"/>
    </w:pPr>
    <w:rPr>
      <w:rFonts w:ascii="宋体" w:eastAsia="宋体"/>
      <w:szCs w:val="28"/>
    </w:rPr>
  </w:style>
  <w:style w:type="paragraph" w:customStyle="1" w:styleId="CharCharChar1Char">
    <w:name w:val="Char Char Char1 Char"/>
    <w:basedOn w:val="a0"/>
    <w:autoRedefine/>
    <w:rsid w:val="006313A7"/>
    <w:rPr>
      <w:rFonts w:ascii="仿宋_GB2312" w:eastAsia="仿宋_GB2312"/>
      <w:b/>
      <w:sz w:val="32"/>
      <w:szCs w:val="32"/>
    </w:rPr>
  </w:style>
  <w:style w:type="paragraph" w:customStyle="1" w:styleId="af1">
    <w:name w:val="缺省文本"/>
    <w:basedOn w:val="a0"/>
    <w:rsid w:val="006313A7"/>
    <w:pPr>
      <w:autoSpaceDE w:val="0"/>
      <w:autoSpaceDN w:val="0"/>
      <w:adjustRightInd w:val="0"/>
      <w:jc w:val="left"/>
    </w:pPr>
    <w:rPr>
      <w:kern w:val="0"/>
      <w:sz w:val="24"/>
    </w:rPr>
  </w:style>
  <w:style w:type="numbering" w:customStyle="1" w:styleId="11">
    <w:name w:val="无列表1"/>
    <w:next w:val="a4"/>
    <w:semiHidden/>
    <w:rsid w:val="006313A7"/>
  </w:style>
  <w:style w:type="paragraph" w:styleId="a">
    <w:name w:val="List Bullet"/>
    <w:basedOn w:val="a0"/>
    <w:autoRedefine/>
    <w:rsid w:val="006313A7"/>
    <w:pPr>
      <w:numPr>
        <w:numId w:val="29"/>
      </w:numPr>
    </w:pPr>
  </w:style>
  <w:style w:type="paragraph" w:styleId="2">
    <w:name w:val="List Bullet 2"/>
    <w:basedOn w:val="a0"/>
    <w:autoRedefine/>
    <w:rsid w:val="006313A7"/>
    <w:pPr>
      <w:numPr>
        <w:numId w:val="30"/>
      </w:numPr>
    </w:pPr>
  </w:style>
  <w:style w:type="paragraph" w:styleId="3">
    <w:name w:val="List Bullet 3"/>
    <w:basedOn w:val="a0"/>
    <w:autoRedefine/>
    <w:rsid w:val="006313A7"/>
    <w:pPr>
      <w:numPr>
        <w:numId w:val="31"/>
      </w:numPr>
    </w:pPr>
  </w:style>
  <w:style w:type="paragraph" w:customStyle="1" w:styleId="af2">
    <w:name w:val="È±Ê¡ÎÄ±¾"/>
    <w:basedOn w:val="a0"/>
    <w:rsid w:val="006313A7"/>
    <w:pPr>
      <w:widowControl/>
      <w:overflowPunct w:val="0"/>
      <w:autoSpaceDE w:val="0"/>
      <w:autoSpaceDN w:val="0"/>
      <w:adjustRightInd w:val="0"/>
      <w:jc w:val="left"/>
      <w:textAlignment w:val="baseline"/>
    </w:pPr>
    <w:rPr>
      <w:kern w:val="0"/>
      <w:sz w:val="24"/>
      <w:szCs w:val="20"/>
    </w:rPr>
  </w:style>
  <w:style w:type="paragraph" w:customStyle="1" w:styleId="Default">
    <w:name w:val="Default"/>
    <w:rsid w:val="006313A7"/>
    <w:pPr>
      <w:widowControl w:val="0"/>
      <w:autoSpaceDE w:val="0"/>
      <w:autoSpaceDN w:val="0"/>
      <w:adjustRightInd w:val="0"/>
    </w:pPr>
    <w:rPr>
      <w:rFonts w:ascii="黑体" w:eastAsia="黑体" w:cs="黑体"/>
      <w:color w:val="000000"/>
      <w:sz w:val="24"/>
      <w:szCs w:val="24"/>
    </w:rPr>
  </w:style>
  <w:style w:type="character" w:customStyle="1" w:styleId="ytb-text2">
    <w:name w:val="ytb-text2"/>
    <w:basedOn w:val="a2"/>
    <w:rsid w:val="006313A7"/>
  </w:style>
  <w:style w:type="character" w:styleId="af3">
    <w:name w:val="annotation reference"/>
    <w:rsid w:val="006313A7"/>
    <w:rPr>
      <w:sz w:val="21"/>
      <w:szCs w:val="21"/>
    </w:rPr>
  </w:style>
  <w:style w:type="paragraph" w:styleId="af4">
    <w:name w:val="annotation text"/>
    <w:basedOn w:val="a0"/>
    <w:link w:val="Char0"/>
    <w:rsid w:val="006313A7"/>
    <w:pPr>
      <w:jc w:val="left"/>
    </w:pPr>
  </w:style>
  <w:style w:type="character" w:customStyle="1" w:styleId="Char0">
    <w:name w:val="批注文字 Char"/>
    <w:link w:val="af4"/>
    <w:rsid w:val="006313A7"/>
    <w:rPr>
      <w:kern w:val="2"/>
      <w:sz w:val="21"/>
      <w:szCs w:val="24"/>
    </w:rPr>
  </w:style>
  <w:style w:type="paragraph" w:styleId="af5">
    <w:name w:val="annotation subject"/>
    <w:basedOn w:val="af4"/>
    <w:next w:val="af4"/>
    <w:link w:val="Char2"/>
    <w:rsid w:val="006313A7"/>
    <w:rPr>
      <w:b/>
      <w:bCs/>
    </w:rPr>
  </w:style>
  <w:style w:type="character" w:customStyle="1" w:styleId="Char2">
    <w:name w:val="批注主题 Char"/>
    <w:link w:val="af5"/>
    <w:rsid w:val="006313A7"/>
    <w:rPr>
      <w:b/>
      <w:bCs/>
      <w:kern w:val="2"/>
      <w:sz w:val="21"/>
      <w:szCs w:val="24"/>
    </w:rPr>
  </w:style>
  <w:style w:type="character" w:customStyle="1" w:styleId="Char">
    <w:name w:val="页脚 Char"/>
    <w:link w:val="a5"/>
    <w:uiPriority w:val="99"/>
    <w:rsid w:val="006313A7"/>
    <w:rPr>
      <w:kern w:val="2"/>
      <w:sz w:val="18"/>
    </w:rPr>
  </w:style>
  <w:style w:type="paragraph" w:styleId="af6">
    <w:name w:val="Revision"/>
    <w:hidden/>
    <w:uiPriority w:val="99"/>
    <w:semiHidden/>
    <w:rsid w:val="008E1C3C"/>
    <w:rPr>
      <w:kern w:val="2"/>
      <w:sz w:val="21"/>
      <w:szCs w:val="24"/>
    </w:rPr>
  </w:style>
  <w:style w:type="character" w:customStyle="1" w:styleId="Char1">
    <w:name w:val="正文缩进 Char1"/>
    <w:aliases w:val="ind:txt Char,首行缩进两字 Char,identication Char,表正文 Char,正文非缩进 Char,正文（段落） Char,段1142 Char,ALT+Z Char,正文（首行缩进两字） Char,Paragraph2 Char,Paragraph3 Char,Paragraph4 Char,Paragraph5 Char,Paragraph6 Char,正文缩进1 Char,缩进 Char,正文编号 Char,图号标注 Char,正文不缩进 Char"/>
    <w:link w:val="a1"/>
    <w:qFormat/>
    <w:rsid w:val="00374626"/>
    <w:rPr>
      <w:sz w:val="21"/>
    </w:rPr>
  </w:style>
  <w:style w:type="paragraph" w:styleId="af7">
    <w:name w:val="List Paragraph"/>
    <w:basedOn w:val="a0"/>
    <w:link w:val="Char3"/>
    <w:uiPriority w:val="34"/>
    <w:qFormat/>
    <w:rsid w:val="00DC4251"/>
    <w:pPr>
      <w:ind w:firstLineChars="200" w:firstLine="420"/>
    </w:pPr>
    <w:rPr>
      <w:rFonts w:ascii="Calibri" w:hAnsi="Calibri"/>
      <w:szCs w:val="22"/>
    </w:rPr>
  </w:style>
  <w:style w:type="paragraph" w:customStyle="1" w:styleId="af8">
    <w:name w:val="段落名"/>
    <w:basedOn w:val="1"/>
    <w:link w:val="Char4"/>
    <w:qFormat/>
    <w:rsid w:val="005F2572"/>
    <w:pPr>
      <w:spacing w:before="100" w:beforeAutospacing="1" w:after="100" w:afterAutospacing="1"/>
    </w:pPr>
    <w:rPr>
      <w:rFonts w:eastAsia="仿宋_GB2312"/>
      <w:b/>
    </w:rPr>
  </w:style>
  <w:style w:type="character" w:styleId="af9">
    <w:name w:val="FollowedHyperlink"/>
    <w:rsid w:val="000E3F09"/>
    <w:rPr>
      <w:color w:val="800080"/>
      <w:u w:val="single"/>
    </w:rPr>
  </w:style>
  <w:style w:type="character" w:customStyle="1" w:styleId="1Char">
    <w:name w:val="标题 1 Char"/>
    <w:link w:val="1"/>
    <w:rsid w:val="005F2572"/>
    <w:rPr>
      <w:rFonts w:ascii="黑体" w:eastAsia="黑体"/>
      <w:kern w:val="2"/>
      <w:sz w:val="32"/>
      <w:szCs w:val="24"/>
    </w:rPr>
  </w:style>
  <w:style w:type="character" w:customStyle="1" w:styleId="Char4">
    <w:name w:val="段落名 Char"/>
    <w:link w:val="af8"/>
    <w:rsid w:val="005F2572"/>
    <w:rPr>
      <w:rFonts w:ascii="黑体" w:eastAsia="仿宋_GB2312"/>
      <w:b/>
      <w:kern w:val="2"/>
      <w:sz w:val="32"/>
      <w:szCs w:val="24"/>
    </w:rPr>
  </w:style>
  <w:style w:type="paragraph" w:customStyle="1" w:styleId="Afa">
    <w:name w:val="正文 A"/>
    <w:uiPriority w:val="99"/>
    <w:rsid w:val="00154ED4"/>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Arial Unicode MS" w:eastAsia="Arial Unicode MS" w:hAnsi="Arial Unicode MS" w:cs="Arial Unicode MS"/>
      <w:color w:val="000000"/>
      <w:kern w:val="2"/>
      <w:sz w:val="21"/>
      <w:szCs w:val="21"/>
      <w:u w:color="000000"/>
    </w:rPr>
  </w:style>
  <w:style w:type="character" w:customStyle="1" w:styleId="afb">
    <w:name w:val="页脚 字符"/>
    <w:uiPriority w:val="99"/>
    <w:rsid w:val="007734F6"/>
  </w:style>
  <w:style w:type="paragraph" w:styleId="HTML">
    <w:name w:val="HTML Preformatted"/>
    <w:basedOn w:val="a0"/>
    <w:link w:val="HTMLChar"/>
    <w:uiPriority w:val="99"/>
    <w:unhideWhenUsed/>
    <w:rsid w:val="004D3F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link w:val="HTML"/>
    <w:uiPriority w:val="99"/>
    <w:rsid w:val="004D3F87"/>
    <w:rPr>
      <w:rFonts w:ascii="宋体" w:hAnsi="宋体" w:cs="宋体"/>
      <w:sz w:val="24"/>
      <w:szCs w:val="24"/>
    </w:rPr>
  </w:style>
  <w:style w:type="numbering" w:customStyle="1" w:styleId="4">
    <w:name w:val="已导入的样式“4”"/>
    <w:rsid w:val="00EF36DD"/>
    <w:pPr>
      <w:numPr>
        <w:numId w:val="46"/>
      </w:numPr>
    </w:pPr>
  </w:style>
  <w:style w:type="paragraph" w:customStyle="1" w:styleId="6615">
    <w:name w:val="样式 宋体 加粗 段前: 6 磅 段后: 6 磅 行距: 1.5 倍行距"/>
    <w:basedOn w:val="a0"/>
    <w:qFormat/>
    <w:rsid w:val="00F110AE"/>
    <w:pPr>
      <w:spacing w:before="120" w:after="120" w:line="360" w:lineRule="auto"/>
    </w:pPr>
    <w:rPr>
      <w:rFonts w:ascii="宋体" w:hAnsi="宋体" w:cs="宋体"/>
      <w:b/>
      <w:bCs/>
      <w:szCs w:val="20"/>
    </w:rPr>
  </w:style>
  <w:style w:type="character" w:customStyle="1" w:styleId="afc">
    <w:name w:val="样式 新宋体 小四"/>
    <w:qFormat/>
    <w:rsid w:val="00F110AE"/>
    <w:rPr>
      <w:rFonts w:ascii="新宋体" w:eastAsia="宋体" w:hAnsi="新宋体"/>
      <w:sz w:val="21"/>
    </w:rPr>
  </w:style>
  <w:style w:type="character" w:customStyle="1" w:styleId="12">
    <w:name w:val="未处理的提及1"/>
    <w:uiPriority w:val="99"/>
    <w:semiHidden/>
    <w:unhideWhenUsed/>
    <w:rsid w:val="00F110AE"/>
    <w:rPr>
      <w:color w:val="605E5C"/>
      <w:shd w:val="clear" w:color="auto" w:fill="E1DFDD"/>
    </w:rPr>
  </w:style>
  <w:style w:type="character" w:customStyle="1" w:styleId="Char3">
    <w:name w:val="列出段落 Char"/>
    <w:link w:val="af7"/>
    <w:uiPriority w:val="34"/>
    <w:qFormat/>
    <w:rsid w:val="00F110AE"/>
    <w:rPr>
      <w:rFonts w:ascii="Calibri" w:hAnsi="Calibri"/>
      <w:kern w:val="2"/>
      <w:sz w:val="21"/>
      <w:szCs w:val="22"/>
    </w:rPr>
  </w:style>
  <w:style w:type="paragraph" w:styleId="50">
    <w:name w:val="toc 5"/>
    <w:basedOn w:val="a0"/>
    <w:next w:val="a0"/>
    <w:autoRedefine/>
    <w:rsid w:val="00BF01AC"/>
    <w:pPr>
      <w:ind w:leftChars="800" w:left="1680"/>
    </w:pPr>
  </w:style>
  <w:style w:type="paragraph" w:customStyle="1" w:styleId="13">
    <w:name w:val="列表段落1"/>
    <w:basedOn w:val="a0"/>
    <w:rsid w:val="00070723"/>
    <w:pPr>
      <w:ind w:firstLineChars="200" w:firstLine="420"/>
    </w:pPr>
  </w:style>
  <w:style w:type="paragraph" w:customStyle="1" w:styleId="afd">
    <w:basedOn w:val="a0"/>
    <w:next w:val="af7"/>
    <w:uiPriority w:val="34"/>
    <w:qFormat/>
    <w:rsid w:val="00070723"/>
    <w:pPr>
      <w:ind w:firstLineChars="200" w:firstLine="420"/>
    </w:pPr>
  </w:style>
  <w:style w:type="character" w:customStyle="1" w:styleId="Char5">
    <w:name w:val="正文缩进 Char"/>
    <w:rsid w:val="0062348A"/>
    <w:rPr>
      <w:rFonts w:eastAsia="宋体"/>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Normal Indent"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638E9"/>
    <w:pPr>
      <w:widowControl w:val="0"/>
      <w:jc w:val="both"/>
    </w:pPr>
    <w:rPr>
      <w:kern w:val="2"/>
      <w:sz w:val="21"/>
      <w:szCs w:val="24"/>
    </w:rPr>
  </w:style>
  <w:style w:type="paragraph" w:styleId="1">
    <w:name w:val="heading 1"/>
    <w:basedOn w:val="a0"/>
    <w:next w:val="a0"/>
    <w:link w:val="1Char"/>
    <w:qFormat/>
    <w:rsid w:val="002638E9"/>
    <w:pPr>
      <w:keepNext/>
      <w:spacing w:line="360" w:lineRule="auto"/>
      <w:jc w:val="center"/>
      <w:outlineLvl w:val="0"/>
    </w:pPr>
    <w:rPr>
      <w:rFonts w:ascii="黑体" w:eastAsia="黑体"/>
      <w:sz w:val="32"/>
    </w:rPr>
  </w:style>
  <w:style w:type="paragraph" w:styleId="20">
    <w:name w:val="heading 2"/>
    <w:basedOn w:val="a0"/>
    <w:next w:val="a0"/>
    <w:qFormat/>
    <w:rsid w:val="002638E9"/>
    <w:pPr>
      <w:keepNext/>
      <w:spacing w:line="360" w:lineRule="auto"/>
      <w:jc w:val="center"/>
      <w:outlineLvl w:val="1"/>
    </w:pPr>
    <w:rPr>
      <w:rFonts w:ascii="仿宋_GB2312" w:eastAsia="仿宋_GB2312" w:hAnsi="宋体"/>
      <w:b/>
      <w:bCs/>
      <w:sz w:val="28"/>
    </w:rPr>
  </w:style>
  <w:style w:type="paragraph" w:styleId="40">
    <w:name w:val="heading 4"/>
    <w:basedOn w:val="a0"/>
    <w:next w:val="a1"/>
    <w:qFormat/>
    <w:rsid w:val="002638E9"/>
    <w:pPr>
      <w:keepNext/>
      <w:keepLines/>
      <w:numPr>
        <w:ilvl w:val="3"/>
        <w:numId w:val="1"/>
      </w:numPr>
      <w:adjustRightInd w:val="0"/>
      <w:spacing w:before="280" w:after="290" w:line="376" w:lineRule="auto"/>
      <w:textAlignment w:val="baseline"/>
      <w:outlineLvl w:val="3"/>
    </w:pPr>
    <w:rPr>
      <w:rFonts w:ascii="Arial" w:eastAsia="黑体" w:hAnsi="Arial"/>
      <w:b/>
      <w:kern w:val="0"/>
      <w:sz w:val="28"/>
      <w:szCs w:val="20"/>
    </w:rPr>
  </w:style>
  <w:style w:type="paragraph" w:styleId="5">
    <w:name w:val="heading 5"/>
    <w:basedOn w:val="a0"/>
    <w:next w:val="a1"/>
    <w:qFormat/>
    <w:rsid w:val="002638E9"/>
    <w:pPr>
      <w:keepNext/>
      <w:keepLines/>
      <w:numPr>
        <w:ilvl w:val="4"/>
        <w:numId w:val="1"/>
      </w:numPr>
      <w:adjustRightInd w:val="0"/>
      <w:spacing w:before="280" w:after="290" w:line="376" w:lineRule="auto"/>
      <w:textAlignment w:val="baseline"/>
      <w:outlineLvl w:val="4"/>
    </w:pPr>
    <w:rPr>
      <w:rFonts w:ascii="宋体"/>
      <w:b/>
      <w:kern w:val="0"/>
      <w:sz w:val="28"/>
      <w:szCs w:val="20"/>
    </w:rPr>
  </w:style>
  <w:style w:type="paragraph" w:styleId="6">
    <w:name w:val="heading 6"/>
    <w:basedOn w:val="a0"/>
    <w:next w:val="a1"/>
    <w:qFormat/>
    <w:rsid w:val="002638E9"/>
    <w:pPr>
      <w:keepNext/>
      <w:keepLines/>
      <w:numPr>
        <w:ilvl w:val="5"/>
        <w:numId w:val="1"/>
      </w:numPr>
      <w:adjustRightInd w:val="0"/>
      <w:spacing w:before="240" w:after="64" w:line="320" w:lineRule="auto"/>
      <w:textAlignment w:val="baseline"/>
      <w:outlineLvl w:val="5"/>
    </w:pPr>
    <w:rPr>
      <w:rFonts w:ascii="Arial" w:eastAsia="黑体" w:hAnsi="Arial"/>
      <w:b/>
      <w:kern w:val="0"/>
      <w:sz w:val="28"/>
      <w:szCs w:val="20"/>
    </w:rPr>
  </w:style>
  <w:style w:type="paragraph" w:styleId="7">
    <w:name w:val="heading 7"/>
    <w:basedOn w:val="a0"/>
    <w:next w:val="a1"/>
    <w:qFormat/>
    <w:rsid w:val="002638E9"/>
    <w:pPr>
      <w:keepNext/>
      <w:keepLines/>
      <w:numPr>
        <w:ilvl w:val="6"/>
        <w:numId w:val="1"/>
      </w:numPr>
      <w:adjustRightInd w:val="0"/>
      <w:spacing w:before="240" w:after="64" w:line="320" w:lineRule="auto"/>
      <w:textAlignment w:val="baseline"/>
      <w:outlineLvl w:val="6"/>
    </w:pPr>
    <w:rPr>
      <w:rFonts w:ascii="宋体"/>
      <w:b/>
      <w:kern w:val="0"/>
      <w:sz w:val="28"/>
      <w:szCs w:val="20"/>
    </w:rPr>
  </w:style>
  <w:style w:type="paragraph" w:styleId="8">
    <w:name w:val="heading 8"/>
    <w:basedOn w:val="a0"/>
    <w:next w:val="a1"/>
    <w:qFormat/>
    <w:rsid w:val="002638E9"/>
    <w:pPr>
      <w:keepNext/>
      <w:keepLines/>
      <w:numPr>
        <w:ilvl w:val="7"/>
        <w:numId w:val="1"/>
      </w:numPr>
      <w:adjustRightInd w:val="0"/>
      <w:spacing w:before="240" w:after="64" w:line="320" w:lineRule="auto"/>
      <w:textAlignment w:val="baseline"/>
      <w:outlineLvl w:val="7"/>
    </w:pPr>
    <w:rPr>
      <w:rFonts w:ascii="Arial" w:eastAsia="黑体" w:hAnsi="Arial"/>
      <w:kern w:val="0"/>
      <w:sz w:val="28"/>
      <w:szCs w:val="20"/>
    </w:rPr>
  </w:style>
  <w:style w:type="paragraph" w:styleId="9">
    <w:name w:val="heading 9"/>
    <w:basedOn w:val="a0"/>
    <w:next w:val="a1"/>
    <w:qFormat/>
    <w:rsid w:val="002638E9"/>
    <w:pPr>
      <w:keepNext/>
      <w:keepLines/>
      <w:numPr>
        <w:ilvl w:val="8"/>
        <w:numId w:val="1"/>
      </w:numPr>
      <w:adjustRightInd w:val="0"/>
      <w:spacing w:before="240" w:after="64" w:line="320" w:lineRule="auto"/>
      <w:textAlignment w:val="baseline"/>
      <w:outlineLvl w:val="8"/>
    </w:pPr>
    <w:rPr>
      <w:rFonts w:ascii="Arial" w:eastAsia="黑体" w:hAnsi="Arial"/>
      <w:kern w:val="0"/>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aliases w:val="ind:txt,首行缩进两字,identication,表正文,正文非缩进,正文（段落）,段1142,ALT+Z,正文（首行缩进两字）,Paragraph2,Paragraph3,Paragraph4,Paragraph5,Paragraph6,正文缩进1, Char Char Char Char Char Char Char,缩进,正文编号,图号标注,正文不缩进,正文缩进（首行缩进两字）,Indent 1,表正文1,正文非缩进1,特,特点,段1,ALT+Z Char Char Cha,缩"/>
    <w:basedOn w:val="a0"/>
    <w:link w:val="Char1"/>
    <w:qFormat/>
    <w:rsid w:val="002638E9"/>
    <w:pPr>
      <w:adjustRightInd w:val="0"/>
      <w:spacing w:line="312" w:lineRule="atLeast"/>
      <w:ind w:firstLine="420"/>
      <w:textAlignment w:val="baseline"/>
    </w:pPr>
    <w:rPr>
      <w:kern w:val="0"/>
      <w:szCs w:val="20"/>
    </w:rPr>
  </w:style>
  <w:style w:type="paragraph" w:styleId="a5">
    <w:name w:val="footer"/>
    <w:basedOn w:val="a0"/>
    <w:link w:val="Char"/>
    <w:uiPriority w:val="99"/>
    <w:rsid w:val="002638E9"/>
    <w:pPr>
      <w:tabs>
        <w:tab w:val="center" w:pos="4153"/>
        <w:tab w:val="right" w:pos="8306"/>
      </w:tabs>
      <w:snapToGrid w:val="0"/>
      <w:jc w:val="left"/>
    </w:pPr>
    <w:rPr>
      <w:sz w:val="18"/>
      <w:szCs w:val="20"/>
    </w:rPr>
  </w:style>
  <w:style w:type="paragraph" w:styleId="a6">
    <w:name w:val="Date"/>
    <w:basedOn w:val="a0"/>
    <w:next w:val="a0"/>
    <w:rsid w:val="002638E9"/>
    <w:pPr>
      <w:ind w:leftChars="2500" w:left="100"/>
    </w:pPr>
    <w:rPr>
      <w:sz w:val="24"/>
    </w:rPr>
  </w:style>
  <w:style w:type="character" w:styleId="a7">
    <w:name w:val="Hyperlink"/>
    <w:uiPriority w:val="99"/>
    <w:rsid w:val="002638E9"/>
    <w:rPr>
      <w:color w:val="0000FF"/>
      <w:u w:val="single"/>
    </w:rPr>
  </w:style>
  <w:style w:type="paragraph" w:styleId="10">
    <w:name w:val="toc 1"/>
    <w:basedOn w:val="a0"/>
    <w:next w:val="a0"/>
    <w:autoRedefine/>
    <w:uiPriority w:val="39"/>
    <w:rsid w:val="00B12EB8"/>
    <w:pPr>
      <w:tabs>
        <w:tab w:val="right" w:leader="dot" w:pos="8303"/>
      </w:tabs>
      <w:spacing w:line="480" w:lineRule="auto"/>
      <w:jc w:val="left"/>
    </w:pPr>
    <w:rPr>
      <w:rFonts w:ascii="宋体" w:eastAsia="仿宋" w:hAnsi="宋体"/>
      <w:b/>
      <w:bCs/>
      <w:caps/>
      <w:noProof/>
      <w:kern w:val="0"/>
      <w:sz w:val="24"/>
      <w:szCs w:val="32"/>
    </w:rPr>
  </w:style>
  <w:style w:type="paragraph" w:styleId="21">
    <w:name w:val="toc 2"/>
    <w:basedOn w:val="a0"/>
    <w:next w:val="a0"/>
    <w:autoRedefine/>
    <w:uiPriority w:val="39"/>
    <w:rsid w:val="00987BC1"/>
    <w:pPr>
      <w:tabs>
        <w:tab w:val="right" w:leader="dot" w:pos="8303"/>
      </w:tabs>
      <w:spacing w:afterLines="50" w:line="360" w:lineRule="auto"/>
    </w:pPr>
    <w:rPr>
      <w:rFonts w:eastAsia="仿宋_GB2312"/>
      <w:noProof/>
      <w:sz w:val="24"/>
    </w:rPr>
  </w:style>
  <w:style w:type="paragraph" w:customStyle="1" w:styleId="DefaultText">
    <w:name w:val="Default Text"/>
    <w:basedOn w:val="a0"/>
    <w:rsid w:val="002638E9"/>
    <w:pPr>
      <w:widowControl/>
      <w:jc w:val="left"/>
    </w:pPr>
    <w:rPr>
      <w:kern w:val="0"/>
      <w:sz w:val="24"/>
      <w:szCs w:val="20"/>
      <w:lang w:val="en-GB" w:eastAsia="en-US"/>
    </w:rPr>
  </w:style>
  <w:style w:type="paragraph" w:styleId="a8">
    <w:name w:val="Normal (Web)"/>
    <w:basedOn w:val="a0"/>
    <w:rsid w:val="002638E9"/>
    <w:pPr>
      <w:widowControl/>
      <w:spacing w:before="100" w:beforeAutospacing="1" w:after="100" w:afterAutospacing="1"/>
      <w:jc w:val="left"/>
    </w:pPr>
    <w:rPr>
      <w:rFonts w:ascii="宋体" w:hAnsi="宋体"/>
      <w:kern w:val="0"/>
      <w:sz w:val="24"/>
    </w:rPr>
  </w:style>
  <w:style w:type="paragraph" w:customStyle="1" w:styleId="xl35">
    <w:name w:val="xl35"/>
    <w:basedOn w:val="a0"/>
    <w:rsid w:val="002638E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character" w:styleId="a9">
    <w:name w:val="page number"/>
    <w:basedOn w:val="a2"/>
    <w:rsid w:val="002638E9"/>
  </w:style>
  <w:style w:type="paragraph" w:styleId="aa">
    <w:name w:val="header"/>
    <w:basedOn w:val="a0"/>
    <w:rsid w:val="002638E9"/>
    <w:pPr>
      <w:pBdr>
        <w:bottom w:val="single" w:sz="6" w:space="1" w:color="auto"/>
      </w:pBdr>
      <w:tabs>
        <w:tab w:val="center" w:pos="4153"/>
        <w:tab w:val="right" w:pos="8306"/>
      </w:tabs>
      <w:snapToGrid w:val="0"/>
      <w:jc w:val="center"/>
    </w:pPr>
    <w:rPr>
      <w:sz w:val="18"/>
      <w:szCs w:val="18"/>
    </w:rPr>
  </w:style>
  <w:style w:type="paragraph" w:styleId="ab">
    <w:name w:val="Body Text Indent"/>
    <w:basedOn w:val="a0"/>
    <w:rsid w:val="002638E9"/>
    <w:pPr>
      <w:spacing w:before="240"/>
      <w:ind w:firstLineChars="200" w:firstLine="480"/>
    </w:pPr>
    <w:rPr>
      <w:rFonts w:ascii="宋体" w:hAnsi="宋体"/>
      <w:sz w:val="24"/>
    </w:rPr>
  </w:style>
  <w:style w:type="table" w:styleId="ac">
    <w:name w:val="Table Grid"/>
    <w:basedOn w:val="a3"/>
    <w:rsid w:val="00402BA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0"/>
    <w:rsid w:val="00365774"/>
    <w:pPr>
      <w:spacing w:after="120" w:line="480" w:lineRule="auto"/>
      <w:ind w:leftChars="200" w:left="420"/>
    </w:pPr>
  </w:style>
  <w:style w:type="paragraph" w:styleId="ad">
    <w:name w:val="Body Text"/>
    <w:basedOn w:val="a0"/>
    <w:rsid w:val="00365774"/>
    <w:pPr>
      <w:spacing w:after="120"/>
    </w:pPr>
  </w:style>
  <w:style w:type="paragraph" w:styleId="23">
    <w:name w:val="Body Text 2"/>
    <w:basedOn w:val="a0"/>
    <w:rsid w:val="00365774"/>
    <w:pPr>
      <w:spacing w:after="120" w:line="480" w:lineRule="auto"/>
    </w:pPr>
  </w:style>
  <w:style w:type="character" w:customStyle="1" w:styleId="apple-style-span">
    <w:name w:val="apple-style-span"/>
    <w:basedOn w:val="a2"/>
    <w:rsid w:val="00365774"/>
  </w:style>
  <w:style w:type="character" w:customStyle="1" w:styleId="apple-converted-space">
    <w:name w:val="apple-converted-space"/>
    <w:basedOn w:val="a2"/>
    <w:rsid w:val="00365774"/>
  </w:style>
  <w:style w:type="paragraph" w:customStyle="1" w:styleId="CharCharCharCharCharCharCharCharCharCharCharChar">
    <w:name w:val="Char Char Char Char Char Char Char Char Char Char Char Char"/>
    <w:basedOn w:val="a0"/>
    <w:rsid w:val="003C5FE4"/>
    <w:rPr>
      <w:rFonts w:ascii="Tahoma" w:hAnsi="Tahoma"/>
      <w:sz w:val="24"/>
      <w:szCs w:val="20"/>
    </w:rPr>
  </w:style>
  <w:style w:type="paragraph" w:styleId="ae">
    <w:name w:val="Plain Text"/>
    <w:basedOn w:val="a0"/>
    <w:rsid w:val="007B2CEA"/>
    <w:rPr>
      <w:rFonts w:ascii="宋体" w:hAnsi="Courier New"/>
      <w:szCs w:val="20"/>
    </w:rPr>
  </w:style>
  <w:style w:type="paragraph" w:customStyle="1" w:styleId="ParaCharCharChar1Char">
    <w:name w:val="默认段落字体 Para Char Char Char1 Char"/>
    <w:basedOn w:val="a0"/>
    <w:rsid w:val="007B2CEA"/>
    <w:pPr>
      <w:spacing w:line="240" w:lineRule="atLeast"/>
      <w:ind w:left="420" w:firstLine="420"/>
    </w:pPr>
    <w:rPr>
      <w:kern w:val="0"/>
      <w:szCs w:val="21"/>
    </w:rPr>
  </w:style>
  <w:style w:type="paragraph" w:styleId="af">
    <w:name w:val="Balloon Text"/>
    <w:basedOn w:val="a0"/>
    <w:semiHidden/>
    <w:rsid w:val="0035501E"/>
    <w:rPr>
      <w:sz w:val="18"/>
      <w:szCs w:val="18"/>
    </w:rPr>
  </w:style>
  <w:style w:type="paragraph" w:customStyle="1" w:styleId="af0">
    <w:name w:val="宋体"/>
    <w:aliases w:val="四号,居中,段前: 5 磅,段后: 6 磅,行距: 单倍行距"/>
    <w:basedOn w:val="20"/>
    <w:rsid w:val="00696567"/>
    <w:pPr>
      <w:keepLines/>
      <w:spacing w:before="100" w:beforeAutospacing="1" w:afterLines="50" w:line="240" w:lineRule="auto"/>
    </w:pPr>
    <w:rPr>
      <w:rFonts w:ascii="宋体" w:eastAsia="宋体"/>
      <w:szCs w:val="28"/>
    </w:rPr>
  </w:style>
  <w:style w:type="paragraph" w:customStyle="1" w:styleId="CharCharChar1Char">
    <w:name w:val="Char Char Char1 Char"/>
    <w:basedOn w:val="a0"/>
    <w:autoRedefine/>
    <w:rsid w:val="006313A7"/>
    <w:rPr>
      <w:rFonts w:ascii="仿宋_GB2312" w:eastAsia="仿宋_GB2312"/>
      <w:b/>
      <w:sz w:val="32"/>
      <w:szCs w:val="32"/>
    </w:rPr>
  </w:style>
  <w:style w:type="paragraph" w:customStyle="1" w:styleId="af1">
    <w:name w:val="缺省文本"/>
    <w:basedOn w:val="a0"/>
    <w:rsid w:val="006313A7"/>
    <w:pPr>
      <w:autoSpaceDE w:val="0"/>
      <w:autoSpaceDN w:val="0"/>
      <w:adjustRightInd w:val="0"/>
      <w:jc w:val="left"/>
    </w:pPr>
    <w:rPr>
      <w:kern w:val="0"/>
      <w:sz w:val="24"/>
    </w:rPr>
  </w:style>
  <w:style w:type="numbering" w:customStyle="1" w:styleId="11">
    <w:name w:val="无列表1"/>
    <w:next w:val="a4"/>
    <w:semiHidden/>
    <w:rsid w:val="006313A7"/>
  </w:style>
  <w:style w:type="paragraph" w:styleId="a">
    <w:name w:val="List Bullet"/>
    <w:basedOn w:val="a0"/>
    <w:autoRedefine/>
    <w:rsid w:val="006313A7"/>
    <w:pPr>
      <w:numPr>
        <w:numId w:val="29"/>
      </w:numPr>
    </w:pPr>
  </w:style>
  <w:style w:type="paragraph" w:styleId="2">
    <w:name w:val="List Bullet 2"/>
    <w:basedOn w:val="a0"/>
    <w:autoRedefine/>
    <w:rsid w:val="006313A7"/>
    <w:pPr>
      <w:numPr>
        <w:numId w:val="30"/>
      </w:numPr>
    </w:pPr>
  </w:style>
  <w:style w:type="paragraph" w:styleId="3">
    <w:name w:val="List Bullet 3"/>
    <w:basedOn w:val="a0"/>
    <w:autoRedefine/>
    <w:rsid w:val="006313A7"/>
    <w:pPr>
      <w:numPr>
        <w:numId w:val="31"/>
      </w:numPr>
    </w:pPr>
  </w:style>
  <w:style w:type="paragraph" w:customStyle="1" w:styleId="af2">
    <w:name w:val="È±Ê¡ÎÄ±¾"/>
    <w:basedOn w:val="a0"/>
    <w:rsid w:val="006313A7"/>
    <w:pPr>
      <w:widowControl/>
      <w:overflowPunct w:val="0"/>
      <w:autoSpaceDE w:val="0"/>
      <w:autoSpaceDN w:val="0"/>
      <w:adjustRightInd w:val="0"/>
      <w:jc w:val="left"/>
      <w:textAlignment w:val="baseline"/>
    </w:pPr>
    <w:rPr>
      <w:kern w:val="0"/>
      <w:sz w:val="24"/>
      <w:szCs w:val="20"/>
    </w:rPr>
  </w:style>
  <w:style w:type="paragraph" w:customStyle="1" w:styleId="Default">
    <w:name w:val="Default"/>
    <w:rsid w:val="006313A7"/>
    <w:pPr>
      <w:widowControl w:val="0"/>
      <w:autoSpaceDE w:val="0"/>
      <w:autoSpaceDN w:val="0"/>
      <w:adjustRightInd w:val="0"/>
    </w:pPr>
    <w:rPr>
      <w:rFonts w:ascii="黑体" w:eastAsia="黑体" w:cs="黑体"/>
      <w:color w:val="000000"/>
      <w:sz w:val="24"/>
      <w:szCs w:val="24"/>
    </w:rPr>
  </w:style>
  <w:style w:type="character" w:customStyle="1" w:styleId="ytb-text2">
    <w:name w:val="ytb-text2"/>
    <w:basedOn w:val="a2"/>
    <w:rsid w:val="006313A7"/>
  </w:style>
  <w:style w:type="character" w:styleId="af3">
    <w:name w:val="annotation reference"/>
    <w:rsid w:val="006313A7"/>
    <w:rPr>
      <w:sz w:val="21"/>
      <w:szCs w:val="21"/>
    </w:rPr>
  </w:style>
  <w:style w:type="paragraph" w:styleId="af4">
    <w:name w:val="annotation text"/>
    <w:basedOn w:val="a0"/>
    <w:link w:val="Char0"/>
    <w:rsid w:val="006313A7"/>
    <w:pPr>
      <w:jc w:val="left"/>
    </w:pPr>
  </w:style>
  <w:style w:type="character" w:customStyle="1" w:styleId="Char0">
    <w:name w:val="批注文字 Char"/>
    <w:link w:val="af4"/>
    <w:rsid w:val="006313A7"/>
    <w:rPr>
      <w:kern w:val="2"/>
      <w:sz w:val="21"/>
      <w:szCs w:val="24"/>
    </w:rPr>
  </w:style>
  <w:style w:type="paragraph" w:styleId="af5">
    <w:name w:val="annotation subject"/>
    <w:basedOn w:val="af4"/>
    <w:next w:val="af4"/>
    <w:link w:val="Char2"/>
    <w:rsid w:val="006313A7"/>
    <w:rPr>
      <w:b/>
      <w:bCs/>
    </w:rPr>
  </w:style>
  <w:style w:type="character" w:customStyle="1" w:styleId="Char2">
    <w:name w:val="批注主题 Char"/>
    <w:link w:val="af5"/>
    <w:rsid w:val="006313A7"/>
    <w:rPr>
      <w:b/>
      <w:bCs/>
      <w:kern w:val="2"/>
      <w:sz w:val="21"/>
      <w:szCs w:val="24"/>
    </w:rPr>
  </w:style>
  <w:style w:type="character" w:customStyle="1" w:styleId="Char">
    <w:name w:val="页脚 Char"/>
    <w:link w:val="a5"/>
    <w:uiPriority w:val="99"/>
    <w:rsid w:val="006313A7"/>
    <w:rPr>
      <w:kern w:val="2"/>
      <w:sz w:val="18"/>
    </w:rPr>
  </w:style>
  <w:style w:type="paragraph" w:styleId="af6">
    <w:name w:val="Revision"/>
    <w:hidden/>
    <w:uiPriority w:val="99"/>
    <w:semiHidden/>
    <w:rsid w:val="008E1C3C"/>
    <w:rPr>
      <w:kern w:val="2"/>
      <w:sz w:val="21"/>
      <w:szCs w:val="24"/>
    </w:rPr>
  </w:style>
  <w:style w:type="character" w:customStyle="1" w:styleId="Char1">
    <w:name w:val="正文缩进 Char1"/>
    <w:aliases w:val="ind:txt Char,首行缩进两字 Char,identication Char,表正文 Char,正文非缩进 Char,正文（段落） Char,段1142 Char,ALT+Z Char,正文（首行缩进两字） Char,Paragraph2 Char,Paragraph3 Char,Paragraph4 Char,Paragraph5 Char,Paragraph6 Char,正文缩进1 Char,缩进 Char,正文编号 Char,图号标注 Char,正文不缩进 Char"/>
    <w:link w:val="a1"/>
    <w:qFormat/>
    <w:rsid w:val="00374626"/>
    <w:rPr>
      <w:sz w:val="21"/>
    </w:rPr>
  </w:style>
  <w:style w:type="paragraph" w:styleId="af7">
    <w:name w:val="List Paragraph"/>
    <w:basedOn w:val="a0"/>
    <w:link w:val="Char3"/>
    <w:uiPriority w:val="34"/>
    <w:qFormat/>
    <w:rsid w:val="00DC4251"/>
    <w:pPr>
      <w:ind w:firstLineChars="200" w:firstLine="420"/>
    </w:pPr>
    <w:rPr>
      <w:rFonts w:ascii="Calibri" w:hAnsi="Calibri"/>
      <w:szCs w:val="22"/>
    </w:rPr>
  </w:style>
  <w:style w:type="paragraph" w:customStyle="1" w:styleId="af8">
    <w:name w:val="段落名"/>
    <w:basedOn w:val="1"/>
    <w:link w:val="Char4"/>
    <w:qFormat/>
    <w:rsid w:val="005F2572"/>
    <w:pPr>
      <w:spacing w:before="100" w:beforeAutospacing="1" w:after="100" w:afterAutospacing="1"/>
    </w:pPr>
    <w:rPr>
      <w:rFonts w:eastAsia="仿宋_GB2312"/>
      <w:b/>
    </w:rPr>
  </w:style>
  <w:style w:type="character" w:styleId="af9">
    <w:name w:val="FollowedHyperlink"/>
    <w:rsid w:val="000E3F09"/>
    <w:rPr>
      <w:color w:val="800080"/>
      <w:u w:val="single"/>
    </w:rPr>
  </w:style>
  <w:style w:type="character" w:customStyle="1" w:styleId="1Char">
    <w:name w:val="标题 1 Char"/>
    <w:link w:val="1"/>
    <w:rsid w:val="005F2572"/>
    <w:rPr>
      <w:rFonts w:ascii="黑体" w:eastAsia="黑体"/>
      <w:kern w:val="2"/>
      <w:sz w:val="32"/>
      <w:szCs w:val="24"/>
    </w:rPr>
  </w:style>
  <w:style w:type="character" w:customStyle="1" w:styleId="Char4">
    <w:name w:val="段落名 Char"/>
    <w:link w:val="af8"/>
    <w:rsid w:val="005F2572"/>
    <w:rPr>
      <w:rFonts w:ascii="黑体" w:eastAsia="仿宋_GB2312"/>
      <w:b/>
      <w:kern w:val="2"/>
      <w:sz w:val="32"/>
      <w:szCs w:val="24"/>
    </w:rPr>
  </w:style>
  <w:style w:type="paragraph" w:customStyle="1" w:styleId="Afa">
    <w:name w:val="正文 A"/>
    <w:uiPriority w:val="99"/>
    <w:rsid w:val="00154ED4"/>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Arial Unicode MS" w:eastAsia="Arial Unicode MS" w:hAnsi="Arial Unicode MS" w:cs="Arial Unicode MS"/>
      <w:color w:val="000000"/>
      <w:kern w:val="2"/>
      <w:sz w:val="21"/>
      <w:szCs w:val="21"/>
      <w:u w:color="000000"/>
    </w:rPr>
  </w:style>
  <w:style w:type="character" w:customStyle="1" w:styleId="afb">
    <w:name w:val="页脚 字符"/>
    <w:uiPriority w:val="99"/>
    <w:rsid w:val="007734F6"/>
  </w:style>
  <w:style w:type="paragraph" w:styleId="HTML">
    <w:name w:val="HTML Preformatted"/>
    <w:basedOn w:val="a0"/>
    <w:link w:val="HTMLChar"/>
    <w:uiPriority w:val="99"/>
    <w:unhideWhenUsed/>
    <w:rsid w:val="004D3F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link w:val="HTML"/>
    <w:uiPriority w:val="99"/>
    <w:rsid w:val="004D3F87"/>
    <w:rPr>
      <w:rFonts w:ascii="宋体" w:hAnsi="宋体" w:cs="宋体"/>
      <w:sz w:val="24"/>
      <w:szCs w:val="24"/>
    </w:rPr>
  </w:style>
  <w:style w:type="numbering" w:customStyle="1" w:styleId="4">
    <w:name w:val="已导入的样式“4”"/>
    <w:rsid w:val="00EF36DD"/>
    <w:pPr>
      <w:numPr>
        <w:numId w:val="46"/>
      </w:numPr>
    </w:pPr>
  </w:style>
  <w:style w:type="paragraph" w:customStyle="1" w:styleId="6615">
    <w:name w:val="样式 宋体 加粗 段前: 6 磅 段后: 6 磅 行距: 1.5 倍行距"/>
    <w:basedOn w:val="a0"/>
    <w:qFormat/>
    <w:rsid w:val="00F110AE"/>
    <w:pPr>
      <w:spacing w:before="120" w:after="120" w:line="360" w:lineRule="auto"/>
    </w:pPr>
    <w:rPr>
      <w:rFonts w:ascii="宋体" w:hAnsi="宋体" w:cs="宋体"/>
      <w:b/>
      <w:bCs/>
      <w:szCs w:val="20"/>
    </w:rPr>
  </w:style>
  <w:style w:type="character" w:customStyle="1" w:styleId="afc">
    <w:name w:val="样式 新宋体 小四"/>
    <w:qFormat/>
    <w:rsid w:val="00F110AE"/>
    <w:rPr>
      <w:rFonts w:ascii="新宋体" w:eastAsia="宋体" w:hAnsi="新宋体"/>
      <w:sz w:val="21"/>
    </w:rPr>
  </w:style>
  <w:style w:type="character" w:customStyle="1" w:styleId="12">
    <w:name w:val="未处理的提及1"/>
    <w:uiPriority w:val="99"/>
    <w:semiHidden/>
    <w:unhideWhenUsed/>
    <w:rsid w:val="00F110AE"/>
    <w:rPr>
      <w:color w:val="605E5C"/>
      <w:shd w:val="clear" w:color="auto" w:fill="E1DFDD"/>
    </w:rPr>
  </w:style>
  <w:style w:type="character" w:customStyle="1" w:styleId="Char3">
    <w:name w:val="列出段落 Char"/>
    <w:link w:val="af7"/>
    <w:uiPriority w:val="34"/>
    <w:qFormat/>
    <w:rsid w:val="00F110AE"/>
    <w:rPr>
      <w:rFonts w:ascii="Calibri" w:hAnsi="Calibri"/>
      <w:kern w:val="2"/>
      <w:sz w:val="21"/>
      <w:szCs w:val="22"/>
    </w:rPr>
  </w:style>
  <w:style w:type="paragraph" w:styleId="50">
    <w:name w:val="toc 5"/>
    <w:basedOn w:val="a0"/>
    <w:next w:val="a0"/>
    <w:autoRedefine/>
    <w:rsid w:val="00BF01AC"/>
    <w:pPr>
      <w:ind w:leftChars="800" w:left="1680"/>
    </w:pPr>
  </w:style>
  <w:style w:type="paragraph" w:customStyle="1" w:styleId="13">
    <w:name w:val="列表段落1"/>
    <w:basedOn w:val="a0"/>
    <w:rsid w:val="00070723"/>
    <w:pPr>
      <w:ind w:firstLineChars="200" w:firstLine="420"/>
    </w:pPr>
  </w:style>
  <w:style w:type="paragraph" w:customStyle="1" w:styleId="afd">
    <w:basedOn w:val="a0"/>
    <w:next w:val="af7"/>
    <w:uiPriority w:val="34"/>
    <w:qFormat/>
    <w:rsid w:val="00070723"/>
    <w:pPr>
      <w:ind w:firstLineChars="200" w:firstLine="420"/>
    </w:pPr>
  </w:style>
  <w:style w:type="character" w:customStyle="1" w:styleId="Char5">
    <w:name w:val="正文缩进 Char"/>
    <w:rsid w:val="0062348A"/>
    <w:rPr>
      <w:rFonts w:eastAsia="宋体"/>
      <w:sz w:val="21"/>
      <w:lang w:val="en-US" w:eastAsia="zh-CN" w:bidi="ar-SA"/>
    </w:rPr>
  </w:style>
</w:styles>
</file>

<file path=word/webSettings.xml><?xml version="1.0" encoding="utf-8"?>
<w:webSettings xmlns:r="http://schemas.openxmlformats.org/officeDocument/2006/relationships" xmlns:w="http://schemas.openxmlformats.org/wordprocessingml/2006/main">
  <w:divs>
    <w:div w:id="252472310">
      <w:bodyDiv w:val="1"/>
      <w:marLeft w:val="0"/>
      <w:marRight w:val="0"/>
      <w:marTop w:val="0"/>
      <w:marBottom w:val="0"/>
      <w:divBdr>
        <w:top w:val="none" w:sz="0" w:space="0" w:color="auto"/>
        <w:left w:val="none" w:sz="0" w:space="0" w:color="auto"/>
        <w:bottom w:val="none" w:sz="0" w:space="0" w:color="auto"/>
        <w:right w:val="none" w:sz="0" w:space="0" w:color="auto"/>
      </w:divBdr>
    </w:div>
    <w:div w:id="699817985">
      <w:bodyDiv w:val="1"/>
      <w:marLeft w:val="0"/>
      <w:marRight w:val="0"/>
      <w:marTop w:val="0"/>
      <w:marBottom w:val="0"/>
      <w:divBdr>
        <w:top w:val="none" w:sz="0" w:space="0" w:color="auto"/>
        <w:left w:val="none" w:sz="0" w:space="0" w:color="auto"/>
        <w:bottom w:val="none" w:sz="0" w:space="0" w:color="auto"/>
        <w:right w:val="none" w:sz="0" w:space="0" w:color="auto"/>
      </w:divBdr>
    </w:div>
    <w:div w:id="789201627">
      <w:bodyDiv w:val="1"/>
      <w:marLeft w:val="0"/>
      <w:marRight w:val="0"/>
      <w:marTop w:val="0"/>
      <w:marBottom w:val="0"/>
      <w:divBdr>
        <w:top w:val="none" w:sz="0" w:space="0" w:color="auto"/>
        <w:left w:val="none" w:sz="0" w:space="0" w:color="auto"/>
        <w:bottom w:val="none" w:sz="0" w:space="0" w:color="auto"/>
        <w:right w:val="none" w:sz="0" w:space="0" w:color="auto"/>
      </w:divBdr>
    </w:div>
    <w:div w:id="165186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smg.cn/review/ann/index.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mg.cn/review/ann/index.html"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6DB09-983A-427B-8726-A4182C4D0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45</Pages>
  <Words>3744</Words>
  <Characters>21345</Characters>
  <Application>Microsoft Office Word</Application>
  <DocSecurity>0</DocSecurity>
  <Lines>177</Lines>
  <Paragraphs>50</Paragraphs>
  <ScaleCrop>false</ScaleCrop>
  <Company>admin</Company>
  <LinksUpToDate>false</LinksUpToDate>
  <CharactersWithSpaces>25039</CharactersWithSpaces>
  <SharedDoc>false</SharedDoc>
  <HLinks>
    <vt:vector size="114" baseType="variant">
      <vt:variant>
        <vt:i4>1507382</vt:i4>
      </vt:variant>
      <vt:variant>
        <vt:i4>81</vt:i4>
      </vt:variant>
      <vt:variant>
        <vt:i4>0</vt:i4>
      </vt:variant>
      <vt:variant>
        <vt:i4>5</vt:i4>
      </vt:variant>
      <vt:variant>
        <vt:lpwstr/>
      </vt:variant>
      <vt:variant>
        <vt:lpwstr>_Toc23341661</vt:lpwstr>
      </vt:variant>
      <vt:variant>
        <vt:i4>1441846</vt:i4>
      </vt:variant>
      <vt:variant>
        <vt:i4>78</vt:i4>
      </vt:variant>
      <vt:variant>
        <vt:i4>0</vt:i4>
      </vt:variant>
      <vt:variant>
        <vt:i4>5</vt:i4>
      </vt:variant>
      <vt:variant>
        <vt:lpwstr/>
      </vt:variant>
      <vt:variant>
        <vt:lpwstr>_Toc23341660</vt:lpwstr>
      </vt:variant>
      <vt:variant>
        <vt:i4>2031669</vt:i4>
      </vt:variant>
      <vt:variant>
        <vt:i4>75</vt:i4>
      </vt:variant>
      <vt:variant>
        <vt:i4>0</vt:i4>
      </vt:variant>
      <vt:variant>
        <vt:i4>5</vt:i4>
      </vt:variant>
      <vt:variant>
        <vt:lpwstr/>
      </vt:variant>
      <vt:variant>
        <vt:lpwstr>_Toc23341659</vt:lpwstr>
      </vt:variant>
      <vt:variant>
        <vt:i4>1966133</vt:i4>
      </vt:variant>
      <vt:variant>
        <vt:i4>72</vt:i4>
      </vt:variant>
      <vt:variant>
        <vt:i4>0</vt:i4>
      </vt:variant>
      <vt:variant>
        <vt:i4>5</vt:i4>
      </vt:variant>
      <vt:variant>
        <vt:lpwstr/>
      </vt:variant>
      <vt:variant>
        <vt:lpwstr>_Toc23341658</vt:lpwstr>
      </vt:variant>
      <vt:variant>
        <vt:i4>1114165</vt:i4>
      </vt:variant>
      <vt:variant>
        <vt:i4>69</vt:i4>
      </vt:variant>
      <vt:variant>
        <vt:i4>0</vt:i4>
      </vt:variant>
      <vt:variant>
        <vt:i4>5</vt:i4>
      </vt:variant>
      <vt:variant>
        <vt:lpwstr/>
      </vt:variant>
      <vt:variant>
        <vt:lpwstr>_Toc23341657</vt:lpwstr>
      </vt:variant>
      <vt:variant>
        <vt:i4>1048629</vt:i4>
      </vt:variant>
      <vt:variant>
        <vt:i4>66</vt:i4>
      </vt:variant>
      <vt:variant>
        <vt:i4>0</vt:i4>
      </vt:variant>
      <vt:variant>
        <vt:i4>5</vt:i4>
      </vt:variant>
      <vt:variant>
        <vt:lpwstr/>
      </vt:variant>
      <vt:variant>
        <vt:lpwstr>_Toc23341656</vt:lpwstr>
      </vt:variant>
      <vt:variant>
        <vt:i4>1245237</vt:i4>
      </vt:variant>
      <vt:variant>
        <vt:i4>63</vt:i4>
      </vt:variant>
      <vt:variant>
        <vt:i4>0</vt:i4>
      </vt:variant>
      <vt:variant>
        <vt:i4>5</vt:i4>
      </vt:variant>
      <vt:variant>
        <vt:lpwstr/>
      </vt:variant>
      <vt:variant>
        <vt:lpwstr>_Toc23341655</vt:lpwstr>
      </vt:variant>
      <vt:variant>
        <vt:i4>1179701</vt:i4>
      </vt:variant>
      <vt:variant>
        <vt:i4>60</vt:i4>
      </vt:variant>
      <vt:variant>
        <vt:i4>0</vt:i4>
      </vt:variant>
      <vt:variant>
        <vt:i4>5</vt:i4>
      </vt:variant>
      <vt:variant>
        <vt:lpwstr/>
      </vt:variant>
      <vt:variant>
        <vt:lpwstr>_Toc23341654</vt:lpwstr>
      </vt:variant>
      <vt:variant>
        <vt:i4>1376309</vt:i4>
      </vt:variant>
      <vt:variant>
        <vt:i4>57</vt:i4>
      </vt:variant>
      <vt:variant>
        <vt:i4>0</vt:i4>
      </vt:variant>
      <vt:variant>
        <vt:i4>5</vt:i4>
      </vt:variant>
      <vt:variant>
        <vt:lpwstr/>
      </vt:variant>
      <vt:variant>
        <vt:lpwstr>_Toc23341653</vt:lpwstr>
      </vt:variant>
      <vt:variant>
        <vt:i4>1310773</vt:i4>
      </vt:variant>
      <vt:variant>
        <vt:i4>54</vt:i4>
      </vt:variant>
      <vt:variant>
        <vt:i4>0</vt:i4>
      </vt:variant>
      <vt:variant>
        <vt:i4>5</vt:i4>
      </vt:variant>
      <vt:variant>
        <vt:lpwstr/>
      </vt:variant>
      <vt:variant>
        <vt:lpwstr>_Toc23341652</vt:lpwstr>
      </vt:variant>
      <vt:variant>
        <vt:i4>1966134</vt:i4>
      </vt:variant>
      <vt:variant>
        <vt:i4>51</vt:i4>
      </vt:variant>
      <vt:variant>
        <vt:i4>0</vt:i4>
      </vt:variant>
      <vt:variant>
        <vt:i4>5</vt:i4>
      </vt:variant>
      <vt:variant>
        <vt:lpwstr/>
      </vt:variant>
      <vt:variant>
        <vt:lpwstr>_Toc448982265</vt:lpwstr>
      </vt:variant>
      <vt:variant>
        <vt:i4>-1155740756</vt:i4>
      </vt:variant>
      <vt:variant>
        <vt:i4>45</vt:i4>
      </vt:variant>
      <vt:variant>
        <vt:i4>0</vt:i4>
      </vt:variant>
      <vt:variant>
        <vt:i4>5</vt:i4>
      </vt:variant>
      <vt:variant>
        <vt:lpwstr>mailto:5.4%20投标人在完成线上报名后须将招标文件费用的汇款凭证电子版发至1535925706@qq.com。</vt:lpwstr>
      </vt:variant>
      <vt:variant>
        <vt:lpwstr/>
      </vt:variant>
      <vt:variant>
        <vt:i4>1310774</vt:i4>
      </vt:variant>
      <vt:variant>
        <vt:i4>38</vt:i4>
      </vt:variant>
      <vt:variant>
        <vt:i4>0</vt:i4>
      </vt:variant>
      <vt:variant>
        <vt:i4>5</vt:i4>
      </vt:variant>
      <vt:variant>
        <vt:lpwstr/>
      </vt:variant>
      <vt:variant>
        <vt:lpwstr>_Toc23341662</vt:lpwstr>
      </vt:variant>
      <vt:variant>
        <vt:i4>1507381</vt:i4>
      </vt:variant>
      <vt:variant>
        <vt:i4>32</vt:i4>
      </vt:variant>
      <vt:variant>
        <vt:i4>0</vt:i4>
      </vt:variant>
      <vt:variant>
        <vt:i4>5</vt:i4>
      </vt:variant>
      <vt:variant>
        <vt:lpwstr/>
      </vt:variant>
      <vt:variant>
        <vt:lpwstr>_Toc23341651</vt:lpwstr>
      </vt:variant>
      <vt:variant>
        <vt:i4>1441845</vt:i4>
      </vt:variant>
      <vt:variant>
        <vt:i4>26</vt:i4>
      </vt:variant>
      <vt:variant>
        <vt:i4>0</vt:i4>
      </vt:variant>
      <vt:variant>
        <vt:i4>5</vt:i4>
      </vt:variant>
      <vt:variant>
        <vt:lpwstr/>
      </vt:variant>
      <vt:variant>
        <vt:lpwstr>_Toc23341650</vt:lpwstr>
      </vt:variant>
      <vt:variant>
        <vt:i4>2031668</vt:i4>
      </vt:variant>
      <vt:variant>
        <vt:i4>20</vt:i4>
      </vt:variant>
      <vt:variant>
        <vt:i4>0</vt:i4>
      </vt:variant>
      <vt:variant>
        <vt:i4>5</vt:i4>
      </vt:variant>
      <vt:variant>
        <vt:lpwstr/>
      </vt:variant>
      <vt:variant>
        <vt:lpwstr>_Toc23341649</vt:lpwstr>
      </vt:variant>
      <vt:variant>
        <vt:i4>1966132</vt:i4>
      </vt:variant>
      <vt:variant>
        <vt:i4>14</vt:i4>
      </vt:variant>
      <vt:variant>
        <vt:i4>0</vt:i4>
      </vt:variant>
      <vt:variant>
        <vt:i4>5</vt:i4>
      </vt:variant>
      <vt:variant>
        <vt:lpwstr/>
      </vt:variant>
      <vt:variant>
        <vt:lpwstr>_Toc23341648</vt:lpwstr>
      </vt:variant>
      <vt:variant>
        <vt:i4>1114164</vt:i4>
      </vt:variant>
      <vt:variant>
        <vt:i4>8</vt:i4>
      </vt:variant>
      <vt:variant>
        <vt:i4>0</vt:i4>
      </vt:variant>
      <vt:variant>
        <vt:i4>5</vt:i4>
      </vt:variant>
      <vt:variant>
        <vt:lpwstr/>
      </vt:variant>
      <vt:variant>
        <vt:lpwstr>_Toc23341647</vt:lpwstr>
      </vt:variant>
      <vt:variant>
        <vt:i4>1048628</vt:i4>
      </vt:variant>
      <vt:variant>
        <vt:i4>2</vt:i4>
      </vt:variant>
      <vt:variant>
        <vt:i4>0</vt:i4>
      </vt:variant>
      <vt:variant>
        <vt:i4>5</vt:i4>
      </vt:variant>
      <vt:variant>
        <vt:lpwstr/>
      </vt:variant>
      <vt:variant>
        <vt:lpwstr>_Toc23341646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上海申通地铁集团有限公司2008年度</dc:title>
  <dc:creator>admin</dc:creator>
  <cp:lastModifiedBy>卞伟民</cp:lastModifiedBy>
  <cp:revision>2</cp:revision>
  <cp:lastPrinted>2021-05-25T01:15:00Z</cp:lastPrinted>
  <dcterms:created xsi:type="dcterms:W3CDTF">2021-05-31T06:52:00Z</dcterms:created>
  <dcterms:modified xsi:type="dcterms:W3CDTF">2021-05-31T06:52:00Z</dcterms:modified>
</cp:coreProperties>
</file>