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D3" w:rsidRPr="003E07E6" w:rsidRDefault="006674F2" w:rsidP="00E77DFA">
      <w:pPr>
        <w:spacing w:afterLines="100" w:line="500" w:lineRule="exact"/>
        <w:jc w:val="center"/>
        <w:rPr>
          <w:rFonts w:ascii="黑体" w:eastAsia="黑体" w:hAnsi="黑体"/>
          <w:sz w:val="44"/>
          <w:szCs w:val="44"/>
        </w:rPr>
      </w:pPr>
      <w:r w:rsidRPr="00A8799C">
        <w:rPr>
          <w:rFonts w:ascii="黑体" w:eastAsia="黑体" w:hAnsi="黑体" w:hint="eastAsia"/>
          <w:sz w:val="44"/>
          <w:szCs w:val="44"/>
        </w:rPr>
        <w:t>SMG</w:t>
      </w:r>
      <w:r w:rsidR="00D20E7D">
        <w:rPr>
          <w:rFonts w:ascii="黑体" w:eastAsia="黑体" w:hAnsi="黑体" w:hint="eastAsia"/>
          <w:sz w:val="44"/>
          <w:szCs w:val="44"/>
        </w:rPr>
        <w:t>财务管理系统</w:t>
      </w:r>
      <w:r w:rsidR="00A67954">
        <w:rPr>
          <w:rFonts w:ascii="黑体" w:eastAsia="黑体" w:hAnsi="黑体" w:hint="eastAsia"/>
          <w:sz w:val="44"/>
          <w:szCs w:val="44"/>
        </w:rPr>
        <w:t>推广</w:t>
      </w:r>
      <w:r w:rsidR="00E77DFA">
        <w:rPr>
          <w:rFonts w:ascii="黑体" w:eastAsia="黑体" w:hAnsi="黑体" w:hint="eastAsia"/>
          <w:sz w:val="44"/>
          <w:szCs w:val="44"/>
        </w:rPr>
        <w:t>实施</w:t>
      </w:r>
      <w:r w:rsidR="00A67954">
        <w:rPr>
          <w:rFonts w:ascii="黑体" w:eastAsia="黑体" w:hAnsi="黑体" w:hint="eastAsia"/>
          <w:sz w:val="44"/>
          <w:szCs w:val="44"/>
        </w:rPr>
        <w:t>工作任务书</w:t>
      </w:r>
    </w:p>
    <w:p w:rsidR="00886AD3" w:rsidRPr="00D20E7D" w:rsidRDefault="00D20E7D" w:rsidP="00E77DFA">
      <w:pPr>
        <w:spacing w:beforeLines="100"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</w:t>
      </w:r>
      <w:r w:rsidR="003F4D3E" w:rsidRPr="00D20E7D">
        <w:rPr>
          <w:rFonts w:ascii="仿宋_GB2312" w:eastAsia="仿宋_GB2312" w:hint="eastAsia"/>
          <w:b/>
          <w:bCs/>
          <w:sz w:val="28"/>
          <w:szCs w:val="28"/>
        </w:rPr>
        <w:t>项目范围</w:t>
      </w:r>
    </w:p>
    <w:p w:rsidR="00D20E7D" w:rsidRDefault="00D20E7D" w:rsidP="005771B6">
      <w:pPr>
        <w:pStyle w:val="a6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D20E7D">
        <w:rPr>
          <w:rFonts w:ascii="仿宋_GB2312" w:eastAsia="仿宋_GB2312" w:hint="eastAsia"/>
          <w:sz w:val="28"/>
          <w:szCs w:val="28"/>
        </w:rPr>
        <w:t>S</w:t>
      </w:r>
      <w:r w:rsidRPr="00D20E7D">
        <w:rPr>
          <w:rFonts w:ascii="仿宋_GB2312" w:eastAsia="仿宋_GB2312"/>
          <w:sz w:val="28"/>
          <w:szCs w:val="28"/>
        </w:rPr>
        <w:t>MG</w:t>
      </w:r>
      <w:r w:rsidRPr="00D20E7D">
        <w:rPr>
          <w:rFonts w:ascii="仿宋_GB2312" w:eastAsia="仿宋_GB2312" w:hint="eastAsia"/>
          <w:sz w:val="28"/>
          <w:szCs w:val="28"/>
        </w:rPr>
        <w:t>非上市业务板块</w:t>
      </w:r>
      <w:r>
        <w:rPr>
          <w:rFonts w:ascii="仿宋_GB2312" w:eastAsia="仿宋_GB2312" w:hint="eastAsia"/>
          <w:sz w:val="28"/>
          <w:szCs w:val="28"/>
        </w:rPr>
        <w:t>，或者根据S</w:t>
      </w:r>
      <w:r>
        <w:rPr>
          <w:rFonts w:ascii="仿宋_GB2312" w:eastAsia="仿宋_GB2312"/>
          <w:sz w:val="28"/>
          <w:szCs w:val="28"/>
        </w:rPr>
        <w:t>MG</w:t>
      </w:r>
      <w:r>
        <w:rPr>
          <w:rFonts w:ascii="仿宋_GB2312" w:eastAsia="仿宋_GB2312" w:hint="eastAsia"/>
          <w:sz w:val="28"/>
          <w:szCs w:val="28"/>
        </w:rPr>
        <w:t>财务管理需求，指定的相关公司、单位、主体，不包括财务管理系统已上线：集团总部、</w:t>
      </w:r>
      <w:proofErr w:type="gramStart"/>
      <w:r>
        <w:rPr>
          <w:rFonts w:ascii="仿宋_GB2312" w:eastAsia="仿宋_GB2312" w:hint="eastAsia"/>
          <w:sz w:val="28"/>
          <w:szCs w:val="28"/>
        </w:rPr>
        <w:t>融媒体</w:t>
      </w:r>
      <w:proofErr w:type="gramEnd"/>
      <w:r>
        <w:rPr>
          <w:rFonts w:ascii="仿宋_GB2312" w:eastAsia="仿宋_GB2312" w:hint="eastAsia"/>
          <w:sz w:val="28"/>
          <w:szCs w:val="28"/>
        </w:rPr>
        <w:t>中心、技术中心（S</w:t>
      </w:r>
      <w:r>
        <w:rPr>
          <w:rFonts w:ascii="仿宋_GB2312" w:eastAsia="仿宋_GB2312"/>
          <w:sz w:val="28"/>
          <w:szCs w:val="28"/>
        </w:rPr>
        <w:t>MT</w:t>
      </w:r>
      <w:r>
        <w:rPr>
          <w:rFonts w:ascii="仿宋_GB2312" w:eastAsia="仿宋_GB2312" w:hint="eastAsia"/>
          <w:sz w:val="28"/>
          <w:szCs w:val="28"/>
        </w:rPr>
        <w:t>）</w:t>
      </w:r>
      <w:r w:rsidR="00A7121D">
        <w:rPr>
          <w:rFonts w:ascii="仿宋_GB2312" w:eastAsia="仿宋_GB2312" w:hint="eastAsia"/>
          <w:sz w:val="28"/>
          <w:szCs w:val="28"/>
        </w:rPr>
        <w:t>、纪录片中心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F4D3E" w:rsidRPr="003F4D3E" w:rsidRDefault="00D20E7D" w:rsidP="00E77DFA">
      <w:pPr>
        <w:spacing w:beforeLines="100"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二、</w:t>
      </w:r>
      <w:r w:rsidR="003F4D3E" w:rsidRPr="003F4D3E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3F4D3E">
        <w:rPr>
          <w:rFonts w:ascii="仿宋_GB2312" w:eastAsia="仿宋_GB2312" w:hint="eastAsia"/>
          <w:b/>
          <w:bCs/>
          <w:sz w:val="28"/>
          <w:szCs w:val="28"/>
        </w:rPr>
        <w:t>时间</w:t>
      </w:r>
    </w:p>
    <w:p w:rsidR="003F4D3E" w:rsidRDefault="00D90070" w:rsidP="00D20E7D">
      <w:pPr>
        <w:pStyle w:val="a6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项目范围内的公司、单位、主体，</w:t>
      </w:r>
      <w:r w:rsidR="00D20E7D">
        <w:rPr>
          <w:rFonts w:ascii="仿宋_GB2312" w:eastAsia="仿宋_GB2312" w:hint="eastAsia"/>
          <w:sz w:val="28"/>
          <w:szCs w:val="28"/>
        </w:rPr>
        <w:t>上线</w:t>
      </w:r>
      <w:r w:rsidR="003F4D3E" w:rsidRPr="003F4D3E">
        <w:rPr>
          <w:rFonts w:ascii="仿宋_GB2312" w:eastAsia="仿宋_GB2312" w:hint="eastAsia"/>
          <w:sz w:val="28"/>
          <w:szCs w:val="28"/>
        </w:rPr>
        <w:t>时间</w:t>
      </w:r>
      <w:r w:rsidR="00D20E7D">
        <w:rPr>
          <w:rFonts w:ascii="仿宋_GB2312" w:eastAsia="仿宋_GB2312" w:hint="eastAsia"/>
          <w:sz w:val="28"/>
          <w:szCs w:val="28"/>
        </w:rPr>
        <w:t>不晚</w:t>
      </w:r>
      <w:r w:rsidR="003F4D3E" w:rsidRPr="003F4D3E">
        <w:rPr>
          <w:rFonts w:ascii="仿宋_GB2312" w:eastAsia="仿宋_GB2312" w:hint="eastAsia"/>
          <w:sz w:val="28"/>
          <w:szCs w:val="28"/>
        </w:rPr>
        <w:t>是</w:t>
      </w:r>
      <w:r w:rsidR="003F4D3E" w:rsidRPr="003F4D3E">
        <w:rPr>
          <w:rFonts w:ascii="仿宋_GB2312" w:eastAsia="仿宋_GB2312"/>
          <w:sz w:val="28"/>
          <w:szCs w:val="28"/>
        </w:rPr>
        <w:t>2021年6月30日</w:t>
      </w:r>
      <w:r>
        <w:rPr>
          <w:rFonts w:ascii="仿宋_GB2312" w:eastAsia="仿宋_GB2312" w:hint="eastAsia"/>
          <w:sz w:val="28"/>
          <w:szCs w:val="28"/>
        </w:rPr>
        <w:t>；</w:t>
      </w:r>
      <w:r w:rsidR="00D20E7D">
        <w:rPr>
          <w:rFonts w:ascii="仿宋_GB2312" w:eastAsia="仿宋_GB2312" w:hint="eastAsia"/>
          <w:sz w:val="28"/>
          <w:szCs w:val="28"/>
        </w:rPr>
        <w:t>后续支持</w:t>
      </w:r>
      <w:r>
        <w:rPr>
          <w:rFonts w:ascii="仿宋_GB2312" w:eastAsia="仿宋_GB2312" w:hint="eastAsia"/>
          <w:sz w:val="28"/>
          <w:szCs w:val="28"/>
        </w:rPr>
        <w:t>视具体各上线情况，原则上不多于上线后的三个月。</w:t>
      </w:r>
    </w:p>
    <w:p w:rsidR="00D90070" w:rsidRDefault="00D90070" w:rsidP="00E77DFA">
      <w:pPr>
        <w:spacing w:beforeLines="100"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D90070">
        <w:rPr>
          <w:rFonts w:ascii="仿宋_GB2312" w:eastAsia="仿宋_GB2312" w:hint="eastAsia"/>
          <w:b/>
          <w:bCs/>
          <w:sz w:val="28"/>
          <w:szCs w:val="28"/>
        </w:rPr>
        <w:t>三、项目</w:t>
      </w:r>
      <w:r>
        <w:rPr>
          <w:rFonts w:ascii="仿宋_GB2312" w:eastAsia="仿宋_GB2312" w:hint="eastAsia"/>
          <w:b/>
          <w:bCs/>
          <w:sz w:val="28"/>
          <w:szCs w:val="28"/>
        </w:rPr>
        <w:t>所涉及</w:t>
      </w:r>
      <w:r w:rsidRPr="00D90070">
        <w:rPr>
          <w:rFonts w:ascii="仿宋_GB2312" w:eastAsia="仿宋_GB2312" w:hint="eastAsia"/>
          <w:b/>
          <w:bCs/>
          <w:sz w:val="28"/>
          <w:szCs w:val="28"/>
        </w:rPr>
        <w:t>系统</w:t>
      </w:r>
    </w:p>
    <w:p w:rsidR="00421881" w:rsidRPr="00421881" w:rsidRDefault="00D40031" w:rsidP="005771B6">
      <w:pPr>
        <w:pStyle w:val="a6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合同归档与客商管理、应付管理、应收管理、报销及付款管理、</w:t>
      </w:r>
      <w:r w:rsidR="00F4262A">
        <w:rPr>
          <w:rFonts w:ascii="仿宋_GB2312" w:eastAsia="仿宋_GB2312" w:hint="eastAsia"/>
          <w:sz w:val="28"/>
          <w:szCs w:val="28"/>
        </w:rPr>
        <w:t>劳务费管理、</w:t>
      </w:r>
      <w:r>
        <w:rPr>
          <w:rFonts w:ascii="仿宋_GB2312" w:eastAsia="仿宋_GB2312" w:hint="eastAsia"/>
          <w:sz w:val="28"/>
          <w:szCs w:val="28"/>
        </w:rPr>
        <w:t>总账</w:t>
      </w:r>
      <w:r w:rsidR="00F4262A"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90070" w:rsidRDefault="00421881" w:rsidP="00E77DFA">
      <w:pPr>
        <w:spacing w:beforeLines="100"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</w:t>
      </w:r>
      <w:r w:rsidR="00D90070">
        <w:rPr>
          <w:rFonts w:ascii="仿宋_GB2312" w:eastAsia="仿宋_GB2312" w:hint="eastAsia"/>
          <w:b/>
          <w:bCs/>
          <w:sz w:val="28"/>
          <w:szCs w:val="28"/>
        </w:rPr>
        <w:t>、项目实施内容</w:t>
      </w:r>
    </w:p>
    <w:p w:rsidR="003F4D3E" w:rsidRPr="00D90070" w:rsidRDefault="00D90070" w:rsidP="00E77DFA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</w:t>
      </w:r>
      <w:r w:rsidR="00A50366" w:rsidRPr="00D90070">
        <w:rPr>
          <w:rFonts w:ascii="仿宋_GB2312" w:eastAsia="仿宋_GB2312" w:hint="eastAsia"/>
          <w:b/>
          <w:bCs/>
          <w:sz w:val="28"/>
          <w:szCs w:val="28"/>
        </w:rPr>
        <w:t>合同归档</w:t>
      </w:r>
      <w:r>
        <w:rPr>
          <w:rFonts w:ascii="仿宋_GB2312" w:eastAsia="仿宋_GB2312" w:hint="eastAsia"/>
          <w:b/>
          <w:bCs/>
          <w:sz w:val="28"/>
          <w:szCs w:val="28"/>
        </w:rPr>
        <w:t>与客商管理</w:t>
      </w:r>
    </w:p>
    <w:p w:rsidR="00A50366" w:rsidRPr="00BF1D49" w:rsidRDefault="00A50366" w:rsidP="00E77DFA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BF1D49">
        <w:rPr>
          <w:rFonts w:ascii="仿宋_GB2312" w:eastAsia="仿宋_GB2312" w:hint="eastAsia"/>
          <w:b/>
          <w:bCs/>
          <w:sz w:val="28"/>
          <w:szCs w:val="28"/>
        </w:rPr>
        <w:t>1、</w:t>
      </w:r>
      <w:r>
        <w:rPr>
          <w:rFonts w:ascii="仿宋_GB2312" w:eastAsia="仿宋_GB2312" w:hint="eastAsia"/>
          <w:b/>
          <w:bCs/>
          <w:sz w:val="28"/>
          <w:szCs w:val="28"/>
        </w:rPr>
        <w:t>平台对接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，包括但不限于:</w:t>
      </w:r>
    </w:p>
    <w:p w:rsidR="00A50366" w:rsidRDefault="00A50366" w:rsidP="00A5036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）支持与应付管理系统、报销管理系统进行系统集成，</w:t>
      </w:r>
      <w:r w:rsidR="0087172B">
        <w:rPr>
          <w:rFonts w:ascii="仿宋_GB2312" w:eastAsia="仿宋_GB2312" w:hint="eastAsia"/>
          <w:sz w:val="28"/>
          <w:szCs w:val="28"/>
        </w:rPr>
        <w:t>构</w:t>
      </w:r>
      <w:r>
        <w:rPr>
          <w:rFonts w:ascii="仿宋_GB2312" w:eastAsia="仿宋_GB2312" w:hint="eastAsia"/>
          <w:sz w:val="28"/>
          <w:szCs w:val="28"/>
        </w:rPr>
        <w:t>成</w:t>
      </w:r>
      <w:r w:rsidR="0087172B">
        <w:rPr>
          <w:rFonts w:ascii="仿宋_GB2312" w:eastAsia="仿宋_GB2312" w:hint="eastAsia"/>
          <w:sz w:val="28"/>
          <w:szCs w:val="28"/>
        </w:rPr>
        <w:t>财务管理系统体系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A50366" w:rsidRDefault="00A50366" w:rsidP="00A5036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（2）支持与前端合同系统、影视节目管理系统、项目管理系统等相关业务系统进行对接，实现财务与业务数据的交互；</w:t>
      </w:r>
    </w:p>
    <w:p w:rsidR="00A50366" w:rsidRPr="0068294C" w:rsidRDefault="00A50366" w:rsidP="00A5036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（3）提供标准化接口，便于对接今后可能出现的其他异构系统；</w:t>
      </w:r>
    </w:p>
    <w:p w:rsidR="00A50366" w:rsidRPr="00A50366" w:rsidRDefault="00A50366" w:rsidP="00A5036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）与SMG统一门户实现对接</w:t>
      </w:r>
      <w:r w:rsidR="00C01D3B">
        <w:rPr>
          <w:rFonts w:ascii="仿宋_GB2312" w:eastAsia="仿宋_GB2312" w:hint="eastAsia"/>
          <w:sz w:val="28"/>
          <w:szCs w:val="28"/>
        </w:rPr>
        <w:t>。</w:t>
      </w:r>
    </w:p>
    <w:p w:rsidR="00A50366" w:rsidRPr="00BF1D49" w:rsidRDefault="00A50366" w:rsidP="00E77DFA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2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sz w:val="28"/>
          <w:szCs w:val="28"/>
        </w:rPr>
        <w:t>功能要点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，包括但不限于:</w:t>
      </w:r>
    </w:p>
    <w:p w:rsidR="00A50366" w:rsidRDefault="00A50366" w:rsidP="00A5036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）支持客商申请的发起，同步信息到应付管理系统和前端系统；</w:t>
      </w:r>
    </w:p>
    <w:p w:rsidR="00A50366" w:rsidRDefault="00A50366" w:rsidP="00A5036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（2）支持</w:t>
      </w:r>
      <w:r w:rsidR="00D90070">
        <w:rPr>
          <w:rFonts w:ascii="仿宋_GB2312" w:eastAsia="仿宋_GB2312" w:hint="eastAsia"/>
          <w:sz w:val="28"/>
          <w:szCs w:val="28"/>
        </w:rPr>
        <w:t>对接</w:t>
      </w:r>
      <w:r>
        <w:rPr>
          <w:rFonts w:ascii="仿宋_GB2312" w:eastAsia="仿宋_GB2312" w:hint="eastAsia"/>
          <w:sz w:val="28"/>
          <w:szCs w:val="28"/>
        </w:rPr>
        <w:t>前端</w:t>
      </w:r>
      <w:r w:rsidR="00D90070">
        <w:rPr>
          <w:rFonts w:ascii="仿宋_GB2312" w:eastAsia="仿宋_GB2312" w:hint="eastAsia"/>
          <w:sz w:val="28"/>
          <w:szCs w:val="28"/>
        </w:rPr>
        <w:t>各不同厂商合同流转</w:t>
      </w:r>
      <w:r>
        <w:rPr>
          <w:rFonts w:ascii="仿宋_GB2312" w:eastAsia="仿宋_GB2312" w:hint="eastAsia"/>
          <w:sz w:val="28"/>
          <w:szCs w:val="28"/>
        </w:rPr>
        <w:t>系统</w:t>
      </w:r>
      <w:r w:rsidR="00D90070">
        <w:rPr>
          <w:rFonts w:ascii="仿宋_GB2312" w:eastAsia="仿宋_GB2312" w:hint="eastAsia"/>
          <w:sz w:val="28"/>
          <w:szCs w:val="28"/>
        </w:rPr>
        <w:t>，实现在合同流转系统内完成审批后，合同</w:t>
      </w:r>
      <w:r w:rsidR="00D40031">
        <w:rPr>
          <w:rFonts w:ascii="仿宋_GB2312" w:eastAsia="仿宋_GB2312" w:hint="eastAsia"/>
          <w:sz w:val="28"/>
          <w:szCs w:val="28"/>
        </w:rPr>
        <w:t>必要</w:t>
      </w:r>
      <w:r w:rsidR="00D90070">
        <w:rPr>
          <w:rFonts w:ascii="仿宋_GB2312" w:eastAsia="仿宋_GB2312" w:hint="eastAsia"/>
          <w:sz w:val="28"/>
          <w:szCs w:val="28"/>
        </w:rPr>
        <w:t>信息、生效合同电子文档以及</w:t>
      </w:r>
      <w:r w:rsidR="00D40031">
        <w:rPr>
          <w:rFonts w:ascii="仿宋_GB2312" w:eastAsia="仿宋_GB2312" w:hint="eastAsia"/>
          <w:sz w:val="28"/>
          <w:szCs w:val="28"/>
        </w:rPr>
        <w:t>与合同相</w:t>
      </w:r>
      <w:r w:rsidR="00D40031">
        <w:rPr>
          <w:rFonts w:ascii="仿宋_GB2312" w:eastAsia="仿宋_GB2312" w:hint="eastAsia"/>
          <w:sz w:val="28"/>
          <w:szCs w:val="28"/>
        </w:rPr>
        <w:lastRenderedPageBreak/>
        <w:t>关的</w:t>
      </w:r>
      <w:r w:rsidR="00D90070">
        <w:rPr>
          <w:rFonts w:ascii="仿宋_GB2312" w:eastAsia="仿宋_GB2312" w:hint="eastAsia"/>
          <w:sz w:val="28"/>
          <w:szCs w:val="28"/>
        </w:rPr>
        <w:t>审批附件电子</w:t>
      </w:r>
      <w:r w:rsidR="00D40031">
        <w:rPr>
          <w:rFonts w:ascii="仿宋_GB2312" w:eastAsia="仿宋_GB2312" w:hint="eastAsia"/>
          <w:sz w:val="28"/>
          <w:szCs w:val="28"/>
        </w:rPr>
        <w:t>文档</w:t>
      </w:r>
      <w:r w:rsidR="00D90070">
        <w:rPr>
          <w:rFonts w:ascii="仿宋_GB2312" w:eastAsia="仿宋_GB2312" w:hint="eastAsia"/>
          <w:sz w:val="28"/>
          <w:szCs w:val="28"/>
        </w:rPr>
        <w:t>自动</w:t>
      </w:r>
      <w:r w:rsidRPr="00A50366">
        <w:rPr>
          <w:rFonts w:ascii="仿宋_GB2312" w:eastAsia="仿宋_GB2312" w:hint="eastAsia"/>
          <w:sz w:val="28"/>
          <w:szCs w:val="28"/>
        </w:rPr>
        <w:t>推送至</w:t>
      </w:r>
      <w:r>
        <w:rPr>
          <w:rFonts w:ascii="仿宋_GB2312" w:eastAsia="仿宋_GB2312" w:hint="eastAsia"/>
          <w:sz w:val="28"/>
          <w:szCs w:val="28"/>
        </w:rPr>
        <w:t>合同</w:t>
      </w:r>
      <w:r w:rsidRPr="00A50366">
        <w:rPr>
          <w:rFonts w:ascii="仿宋_GB2312" w:eastAsia="仿宋_GB2312" w:hint="eastAsia"/>
          <w:sz w:val="28"/>
          <w:szCs w:val="28"/>
        </w:rPr>
        <w:t>归档</w:t>
      </w:r>
      <w:r w:rsidR="00D40031">
        <w:rPr>
          <w:rFonts w:ascii="仿宋_GB2312" w:eastAsia="仿宋_GB2312" w:hint="eastAsia"/>
          <w:sz w:val="28"/>
          <w:szCs w:val="28"/>
        </w:rPr>
        <w:t>，并可以通过相关确认审核或</w:t>
      </w:r>
      <w:r w:rsidRPr="00A50366">
        <w:rPr>
          <w:rFonts w:ascii="仿宋_GB2312" w:eastAsia="仿宋_GB2312" w:hint="eastAsia"/>
          <w:sz w:val="28"/>
          <w:szCs w:val="28"/>
        </w:rPr>
        <w:t>自动</w:t>
      </w:r>
      <w:r w:rsidR="00D40031">
        <w:rPr>
          <w:rFonts w:ascii="仿宋_GB2312" w:eastAsia="仿宋_GB2312" w:hint="eastAsia"/>
          <w:sz w:val="28"/>
          <w:szCs w:val="28"/>
        </w:rPr>
        <w:t>方式，由合同归档</w:t>
      </w:r>
      <w:r w:rsidRPr="00A50366">
        <w:rPr>
          <w:rFonts w:ascii="仿宋_GB2312" w:eastAsia="仿宋_GB2312" w:hint="eastAsia"/>
          <w:sz w:val="28"/>
          <w:szCs w:val="28"/>
        </w:rPr>
        <w:t>推</w:t>
      </w:r>
      <w:r w:rsidR="00D40031">
        <w:rPr>
          <w:rFonts w:ascii="仿宋_GB2312" w:eastAsia="仿宋_GB2312" w:hint="eastAsia"/>
          <w:sz w:val="28"/>
          <w:szCs w:val="28"/>
        </w:rPr>
        <w:t>送</w:t>
      </w:r>
      <w:r w:rsidRPr="00A50366">
        <w:rPr>
          <w:rFonts w:ascii="仿宋_GB2312" w:eastAsia="仿宋_GB2312" w:hint="eastAsia"/>
          <w:sz w:val="28"/>
          <w:szCs w:val="28"/>
        </w:rPr>
        <w:t>至</w:t>
      </w:r>
      <w:r w:rsidR="00D40031">
        <w:rPr>
          <w:rFonts w:ascii="仿宋_GB2312" w:eastAsia="仿宋_GB2312" w:hint="eastAsia"/>
          <w:sz w:val="28"/>
          <w:szCs w:val="28"/>
        </w:rPr>
        <w:t>应付管理</w:t>
      </w:r>
      <w:r w:rsidR="009A5238">
        <w:rPr>
          <w:rFonts w:ascii="仿宋_GB2312" w:eastAsia="仿宋_GB2312" w:hint="eastAsia"/>
          <w:sz w:val="28"/>
          <w:szCs w:val="28"/>
        </w:rPr>
        <w:t>、应收管理</w:t>
      </w:r>
      <w:r w:rsidRPr="00A50366">
        <w:rPr>
          <w:rFonts w:ascii="仿宋_GB2312" w:eastAsia="仿宋_GB2312"/>
          <w:sz w:val="28"/>
          <w:szCs w:val="28"/>
        </w:rPr>
        <w:t>及报销</w:t>
      </w:r>
      <w:r w:rsidR="009A5238">
        <w:rPr>
          <w:rFonts w:ascii="仿宋_GB2312" w:eastAsia="仿宋_GB2312" w:hint="eastAsia"/>
          <w:sz w:val="28"/>
          <w:szCs w:val="28"/>
        </w:rPr>
        <w:t>付款管理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A50366" w:rsidRPr="0068294C" w:rsidRDefault="00A50366" w:rsidP="00A5036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="00C01D3B">
        <w:rPr>
          <w:rFonts w:ascii="仿宋_GB2312" w:eastAsia="仿宋_GB2312" w:hint="eastAsia"/>
          <w:sz w:val="28"/>
          <w:szCs w:val="28"/>
        </w:rPr>
        <w:t>支持手工将合同进行归档</w:t>
      </w:r>
      <w:r w:rsidRPr="00A50366">
        <w:rPr>
          <w:rFonts w:ascii="仿宋_GB2312" w:eastAsia="仿宋_GB2312" w:hint="eastAsia"/>
          <w:sz w:val="28"/>
          <w:szCs w:val="28"/>
        </w:rPr>
        <w:t>，</w:t>
      </w:r>
      <w:r w:rsidR="00D40031">
        <w:rPr>
          <w:rFonts w:ascii="仿宋_GB2312" w:eastAsia="仿宋_GB2312" w:hint="eastAsia"/>
          <w:sz w:val="28"/>
          <w:szCs w:val="28"/>
        </w:rPr>
        <w:t>通过录入合同必要信息，上传生效合同电子文档以及与合同相关的审批附件电子文档，并通过相关确认审核后，</w:t>
      </w:r>
      <w:r w:rsidR="009A5238">
        <w:rPr>
          <w:rFonts w:ascii="仿宋_GB2312" w:eastAsia="仿宋_GB2312" w:hint="eastAsia"/>
          <w:sz w:val="28"/>
          <w:szCs w:val="28"/>
        </w:rPr>
        <w:t>由合同归档</w:t>
      </w:r>
      <w:r w:rsidR="009A5238" w:rsidRPr="00A50366">
        <w:rPr>
          <w:rFonts w:ascii="仿宋_GB2312" w:eastAsia="仿宋_GB2312" w:hint="eastAsia"/>
          <w:sz w:val="28"/>
          <w:szCs w:val="28"/>
        </w:rPr>
        <w:t>推</w:t>
      </w:r>
      <w:r w:rsidR="009A5238">
        <w:rPr>
          <w:rFonts w:ascii="仿宋_GB2312" w:eastAsia="仿宋_GB2312" w:hint="eastAsia"/>
          <w:sz w:val="28"/>
          <w:szCs w:val="28"/>
        </w:rPr>
        <w:t>送</w:t>
      </w:r>
      <w:r w:rsidR="009A5238" w:rsidRPr="00A50366">
        <w:rPr>
          <w:rFonts w:ascii="仿宋_GB2312" w:eastAsia="仿宋_GB2312" w:hint="eastAsia"/>
          <w:sz w:val="28"/>
          <w:szCs w:val="28"/>
        </w:rPr>
        <w:t>至</w:t>
      </w:r>
      <w:r w:rsidR="009A5238">
        <w:rPr>
          <w:rFonts w:ascii="仿宋_GB2312" w:eastAsia="仿宋_GB2312" w:hint="eastAsia"/>
          <w:sz w:val="28"/>
          <w:szCs w:val="28"/>
        </w:rPr>
        <w:t>应付管理、应收管理</w:t>
      </w:r>
      <w:r w:rsidR="009A5238" w:rsidRPr="00A50366">
        <w:rPr>
          <w:rFonts w:ascii="仿宋_GB2312" w:eastAsia="仿宋_GB2312"/>
          <w:sz w:val="28"/>
          <w:szCs w:val="28"/>
        </w:rPr>
        <w:t>及报销</w:t>
      </w:r>
      <w:r w:rsidR="009A5238">
        <w:rPr>
          <w:rFonts w:ascii="仿宋_GB2312" w:eastAsia="仿宋_GB2312" w:hint="eastAsia"/>
          <w:sz w:val="28"/>
          <w:szCs w:val="28"/>
        </w:rPr>
        <w:t>付款管理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A50366" w:rsidRDefault="00A50366" w:rsidP="00A5036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="00C01D3B">
        <w:rPr>
          <w:rFonts w:ascii="仿宋_GB2312" w:eastAsia="仿宋_GB2312" w:hint="eastAsia"/>
          <w:sz w:val="28"/>
          <w:szCs w:val="28"/>
        </w:rPr>
        <w:t>支持补充协议</w:t>
      </w:r>
      <w:r w:rsidR="009A5238">
        <w:rPr>
          <w:rFonts w:ascii="仿宋_GB2312" w:eastAsia="仿宋_GB2312" w:hint="eastAsia"/>
          <w:sz w:val="28"/>
          <w:szCs w:val="28"/>
        </w:rPr>
        <w:t>的联动管理；</w:t>
      </w:r>
    </w:p>
    <w:p w:rsidR="00C01D3B" w:rsidRDefault="00C01D3B" w:rsidP="00A5036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）支持</w:t>
      </w:r>
      <w:r w:rsidR="009A5238">
        <w:rPr>
          <w:rFonts w:ascii="仿宋_GB2312" w:eastAsia="仿宋_GB2312" w:hint="eastAsia"/>
          <w:sz w:val="28"/>
          <w:szCs w:val="28"/>
        </w:rPr>
        <w:t>自动向相关系统获取合同执行情况的信息，包括收付款时间、金额等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C01D3B" w:rsidRDefault="00C01D3B" w:rsidP="00A5036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）支持合同多币种；</w:t>
      </w:r>
    </w:p>
    <w:p w:rsidR="004D22C6" w:rsidRDefault="00C01D3B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）支持多方合同；</w:t>
      </w:r>
    </w:p>
    <w:p w:rsidR="00C01D3B" w:rsidRDefault="00C01D3B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DB7438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）支持合同的签约单位和结算单位不一致</w:t>
      </w:r>
      <w:r w:rsidR="009A5238">
        <w:rPr>
          <w:rFonts w:ascii="仿宋_GB2312" w:eastAsia="仿宋_GB2312" w:hint="eastAsia"/>
          <w:sz w:val="28"/>
          <w:szCs w:val="28"/>
        </w:rPr>
        <w:t>；</w:t>
      </w:r>
    </w:p>
    <w:p w:rsidR="009A5238" w:rsidRPr="00C01D3B" w:rsidRDefault="009A5238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（9）支持合同查询、修订、审批等权限的设置。</w:t>
      </w:r>
    </w:p>
    <w:p w:rsidR="00C01D3B" w:rsidRPr="009A5238" w:rsidRDefault="009A5238" w:rsidP="00E77DFA">
      <w:pPr>
        <w:spacing w:beforeLines="50"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（二）</w:t>
      </w:r>
      <w:r w:rsidR="00C01D3B" w:rsidRPr="009A5238">
        <w:rPr>
          <w:rFonts w:ascii="仿宋_GB2312" w:eastAsia="仿宋_GB2312" w:hint="eastAsia"/>
          <w:b/>
          <w:bCs/>
          <w:sz w:val="28"/>
          <w:szCs w:val="28"/>
        </w:rPr>
        <w:t>预算</w:t>
      </w:r>
      <w:r>
        <w:rPr>
          <w:rFonts w:ascii="仿宋_GB2312" w:eastAsia="仿宋_GB2312" w:hint="eastAsia"/>
          <w:b/>
          <w:bCs/>
          <w:sz w:val="28"/>
          <w:szCs w:val="28"/>
        </w:rPr>
        <w:t>管理</w:t>
      </w:r>
    </w:p>
    <w:p w:rsidR="00C01D3B" w:rsidRPr="00BF1D49" w:rsidRDefault="00C01D3B" w:rsidP="00E77DFA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BF1D49">
        <w:rPr>
          <w:rFonts w:ascii="仿宋_GB2312" w:eastAsia="仿宋_GB2312" w:hint="eastAsia"/>
          <w:b/>
          <w:bCs/>
          <w:sz w:val="28"/>
          <w:szCs w:val="28"/>
        </w:rPr>
        <w:t>1、</w:t>
      </w:r>
      <w:r>
        <w:rPr>
          <w:rFonts w:ascii="仿宋_GB2312" w:eastAsia="仿宋_GB2312" w:hint="eastAsia"/>
          <w:b/>
          <w:bCs/>
          <w:sz w:val="28"/>
          <w:szCs w:val="28"/>
        </w:rPr>
        <w:t>平台对接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，包括但不限于:</w:t>
      </w:r>
    </w:p>
    <w:p w:rsidR="00C01D3B" w:rsidRDefault="00C01D3B" w:rsidP="00C01D3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）支持与</w:t>
      </w:r>
      <w:r w:rsidR="009A5238">
        <w:rPr>
          <w:rFonts w:ascii="仿宋_GB2312" w:eastAsia="仿宋_GB2312" w:hint="eastAsia"/>
          <w:sz w:val="28"/>
          <w:szCs w:val="28"/>
        </w:rPr>
        <w:t>应付管理、应收管理、</w:t>
      </w:r>
      <w:r>
        <w:rPr>
          <w:rFonts w:ascii="仿宋_GB2312" w:eastAsia="仿宋_GB2312" w:hint="eastAsia"/>
          <w:sz w:val="28"/>
          <w:szCs w:val="28"/>
        </w:rPr>
        <w:t>报销</w:t>
      </w:r>
      <w:r w:rsidR="009A5238">
        <w:rPr>
          <w:rFonts w:ascii="仿宋_GB2312" w:eastAsia="仿宋_GB2312" w:hint="eastAsia"/>
          <w:sz w:val="28"/>
          <w:szCs w:val="28"/>
        </w:rPr>
        <w:t>付款</w:t>
      </w:r>
      <w:r>
        <w:rPr>
          <w:rFonts w:ascii="仿宋_GB2312" w:eastAsia="仿宋_GB2312" w:hint="eastAsia"/>
          <w:sz w:val="28"/>
          <w:szCs w:val="28"/>
        </w:rPr>
        <w:t>管理</w:t>
      </w:r>
      <w:r w:rsidR="009A5238">
        <w:rPr>
          <w:rFonts w:ascii="仿宋_GB2312" w:eastAsia="仿宋_GB2312" w:hint="eastAsia"/>
          <w:sz w:val="28"/>
          <w:szCs w:val="28"/>
        </w:rPr>
        <w:t>自动对接，数据同步</w:t>
      </w:r>
      <w:r w:rsidR="0087172B">
        <w:rPr>
          <w:rFonts w:ascii="仿宋_GB2312" w:eastAsia="仿宋_GB2312" w:hint="eastAsia"/>
          <w:sz w:val="28"/>
          <w:szCs w:val="28"/>
        </w:rPr>
        <w:t>，构成财务管理系统体系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C01D3B" w:rsidRPr="0068294C" w:rsidRDefault="00C01D3B" w:rsidP="00C01D3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（2）提供标准化接口，便于对接今后可能出现的其他异构系统</w:t>
      </w:r>
      <w:r w:rsidR="00081585">
        <w:rPr>
          <w:rFonts w:ascii="仿宋_GB2312" w:eastAsia="仿宋_GB2312" w:hint="eastAsia"/>
          <w:sz w:val="28"/>
          <w:szCs w:val="28"/>
        </w:rPr>
        <w:t>。</w:t>
      </w:r>
    </w:p>
    <w:p w:rsidR="00C01D3B" w:rsidRPr="00BF1D49" w:rsidRDefault="00C01D3B" w:rsidP="00E77DFA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2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sz w:val="28"/>
          <w:szCs w:val="28"/>
        </w:rPr>
        <w:t>功能要点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，包括但不限于:</w:t>
      </w:r>
    </w:p>
    <w:p w:rsidR="00C01D3B" w:rsidRDefault="00C01D3B" w:rsidP="00C01D3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）支持预算体系生成后，同步到报销</w:t>
      </w:r>
      <w:r w:rsidR="009A5238">
        <w:rPr>
          <w:rFonts w:ascii="仿宋_GB2312" w:eastAsia="仿宋_GB2312" w:hint="eastAsia"/>
          <w:sz w:val="28"/>
          <w:szCs w:val="28"/>
        </w:rPr>
        <w:t>付款管理；</w:t>
      </w:r>
    </w:p>
    <w:p w:rsidR="00C01D3B" w:rsidRDefault="00C01D3B" w:rsidP="00C01D3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（2）支持</w:t>
      </w:r>
      <w:r w:rsidR="00DB7438">
        <w:rPr>
          <w:rFonts w:ascii="仿宋_GB2312" w:eastAsia="仿宋_GB2312" w:hint="eastAsia"/>
          <w:sz w:val="28"/>
          <w:szCs w:val="28"/>
        </w:rPr>
        <w:t>预算数据编制后推送至</w:t>
      </w:r>
      <w:r w:rsidR="009A5238">
        <w:rPr>
          <w:rFonts w:ascii="仿宋_GB2312" w:eastAsia="仿宋_GB2312" w:hint="eastAsia"/>
          <w:sz w:val="28"/>
          <w:szCs w:val="28"/>
        </w:rPr>
        <w:t>报销付款管理等相关系统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C01D3B" w:rsidRDefault="00C01D3B" w:rsidP="00C01D3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="00DB7438">
        <w:rPr>
          <w:rFonts w:ascii="仿宋_GB2312" w:eastAsia="仿宋_GB2312" w:hint="eastAsia"/>
          <w:sz w:val="28"/>
          <w:szCs w:val="28"/>
        </w:rPr>
        <w:t>支持报销</w:t>
      </w:r>
      <w:r w:rsidR="00F4262A">
        <w:rPr>
          <w:rFonts w:ascii="仿宋_GB2312" w:eastAsia="仿宋_GB2312" w:hint="eastAsia"/>
          <w:sz w:val="28"/>
          <w:szCs w:val="28"/>
        </w:rPr>
        <w:t>付款管理</w:t>
      </w:r>
      <w:r w:rsidR="00DB7438">
        <w:rPr>
          <w:rFonts w:ascii="仿宋_GB2312" w:eastAsia="仿宋_GB2312" w:hint="eastAsia"/>
          <w:sz w:val="28"/>
          <w:szCs w:val="28"/>
        </w:rPr>
        <w:t>实际</w:t>
      </w:r>
      <w:r w:rsidR="00F4262A">
        <w:rPr>
          <w:rFonts w:ascii="仿宋_GB2312" w:eastAsia="仿宋_GB2312" w:hint="eastAsia"/>
          <w:sz w:val="28"/>
          <w:szCs w:val="28"/>
        </w:rPr>
        <w:t>执行</w:t>
      </w:r>
      <w:r w:rsidR="00DB7438">
        <w:rPr>
          <w:rFonts w:ascii="仿宋_GB2312" w:eastAsia="仿宋_GB2312" w:hint="eastAsia"/>
          <w:sz w:val="28"/>
          <w:szCs w:val="28"/>
        </w:rPr>
        <w:t>的回写</w:t>
      </w:r>
      <w:r w:rsidR="00F4262A">
        <w:rPr>
          <w:rFonts w:ascii="仿宋_GB2312" w:eastAsia="仿宋_GB2312" w:hint="eastAsia"/>
          <w:sz w:val="28"/>
          <w:szCs w:val="28"/>
        </w:rPr>
        <w:t>；</w:t>
      </w:r>
    </w:p>
    <w:p w:rsidR="00F4262A" w:rsidRDefault="00F4262A" w:rsidP="00C01D3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（4）基于预算管理需要其他的功能完善：节目、项目的期预算管理、预算各维度查询统计等。</w:t>
      </w:r>
    </w:p>
    <w:p w:rsidR="00DB7438" w:rsidRDefault="00F4262A" w:rsidP="00E77DFA">
      <w:pPr>
        <w:spacing w:beforeLines="50"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（三）</w:t>
      </w:r>
      <w:r w:rsidR="00DB7438">
        <w:rPr>
          <w:rFonts w:ascii="仿宋_GB2312" w:eastAsia="仿宋_GB2312" w:hint="eastAsia"/>
          <w:b/>
          <w:bCs/>
          <w:sz w:val="28"/>
          <w:szCs w:val="28"/>
        </w:rPr>
        <w:t>报销</w:t>
      </w:r>
      <w:r>
        <w:rPr>
          <w:rFonts w:ascii="仿宋_GB2312" w:eastAsia="仿宋_GB2312" w:hint="eastAsia"/>
          <w:b/>
          <w:bCs/>
          <w:sz w:val="28"/>
          <w:szCs w:val="28"/>
        </w:rPr>
        <w:t>付款管理</w:t>
      </w:r>
    </w:p>
    <w:p w:rsidR="00DB7438" w:rsidRPr="005B72FB" w:rsidRDefault="00DB7438" w:rsidP="00E77DFA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</w:t>
      </w:r>
      <w:r w:rsidRPr="005B72FB">
        <w:rPr>
          <w:rFonts w:ascii="仿宋_GB2312" w:eastAsia="仿宋_GB2312" w:hint="eastAsia"/>
          <w:b/>
          <w:bCs/>
          <w:sz w:val="28"/>
          <w:szCs w:val="28"/>
        </w:rPr>
        <w:t>、平台对接</w:t>
      </w:r>
      <w:r>
        <w:rPr>
          <w:rFonts w:ascii="仿宋_GB2312" w:eastAsia="仿宋_GB2312" w:hint="eastAsia"/>
          <w:b/>
          <w:bCs/>
          <w:sz w:val="28"/>
          <w:szCs w:val="28"/>
        </w:rPr>
        <w:t>，包括但不限于：</w:t>
      </w:r>
    </w:p>
    <w:p w:rsidR="00DB7438" w:rsidRDefault="00DB7438" w:rsidP="00DB743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）支持与</w:t>
      </w:r>
      <w:r w:rsidR="002A123C">
        <w:rPr>
          <w:rFonts w:ascii="仿宋_GB2312" w:eastAsia="仿宋_GB2312" w:hint="eastAsia"/>
          <w:sz w:val="28"/>
          <w:szCs w:val="28"/>
        </w:rPr>
        <w:t>现有合同归档、</w:t>
      </w:r>
      <w:r>
        <w:rPr>
          <w:rFonts w:ascii="仿宋_GB2312" w:eastAsia="仿宋_GB2312" w:hint="eastAsia"/>
          <w:sz w:val="28"/>
          <w:szCs w:val="28"/>
        </w:rPr>
        <w:t>应付管理</w:t>
      </w:r>
      <w:r w:rsidR="00F74CC2">
        <w:rPr>
          <w:rFonts w:ascii="仿宋_GB2312" w:eastAsia="仿宋_GB2312" w:hint="eastAsia"/>
          <w:sz w:val="28"/>
          <w:szCs w:val="28"/>
        </w:rPr>
        <w:t>、</w:t>
      </w:r>
      <w:r w:rsidR="0087172B">
        <w:rPr>
          <w:rFonts w:ascii="仿宋_GB2312" w:eastAsia="仿宋_GB2312" w:hint="eastAsia"/>
          <w:sz w:val="28"/>
          <w:szCs w:val="28"/>
        </w:rPr>
        <w:t>预算管理、</w:t>
      </w:r>
      <w:r w:rsidR="00DD7248">
        <w:rPr>
          <w:rFonts w:ascii="仿宋_GB2312" w:eastAsia="仿宋_GB2312" w:hint="eastAsia"/>
          <w:sz w:val="28"/>
          <w:szCs w:val="28"/>
        </w:rPr>
        <w:t>劳务费</w:t>
      </w:r>
      <w:r w:rsidR="0087172B">
        <w:rPr>
          <w:rFonts w:ascii="仿宋_GB2312" w:eastAsia="仿宋_GB2312" w:hint="eastAsia"/>
          <w:sz w:val="28"/>
          <w:szCs w:val="28"/>
        </w:rPr>
        <w:t>管理</w:t>
      </w:r>
      <w:r w:rsidR="002A123C">
        <w:rPr>
          <w:rFonts w:ascii="仿宋_GB2312" w:eastAsia="仿宋_GB2312" w:hint="eastAsia"/>
          <w:sz w:val="28"/>
          <w:szCs w:val="28"/>
        </w:rPr>
        <w:lastRenderedPageBreak/>
        <w:t>等系统</w:t>
      </w:r>
      <w:r>
        <w:rPr>
          <w:rFonts w:ascii="仿宋_GB2312" w:eastAsia="仿宋_GB2312" w:hint="eastAsia"/>
          <w:sz w:val="28"/>
          <w:szCs w:val="28"/>
        </w:rPr>
        <w:t>进行集成，</w:t>
      </w:r>
      <w:r w:rsidR="0087172B">
        <w:rPr>
          <w:rFonts w:ascii="仿宋_GB2312" w:eastAsia="仿宋_GB2312" w:hint="eastAsia"/>
          <w:sz w:val="28"/>
          <w:szCs w:val="28"/>
        </w:rPr>
        <w:t>构成财务管理系统体系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B7438" w:rsidRPr="0068294C" w:rsidRDefault="00DB7438" w:rsidP="00DB743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F74CC2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）提供标准化接口，便于对接今后可能出现的其他异构系统；</w:t>
      </w:r>
    </w:p>
    <w:p w:rsidR="00DB7438" w:rsidRDefault="00DB7438" w:rsidP="00DB743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F74CC2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 w:rsidRPr="00A8799C">
        <w:rPr>
          <w:rFonts w:ascii="仿宋_GB2312" w:eastAsia="仿宋_GB2312" w:hint="eastAsia"/>
          <w:sz w:val="28"/>
          <w:szCs w:val="28"/>
        </w:rPr>
        <w:t>支持</w:t>
      </w:r>
      <w:r>
        <w:rPr>
          <w:rFonts w:ascii="仿宋_GB2312" w:eastAsia="仿宋_GB2312" w:hint="eastAsia"/>
          <w:sz w:val="28"/>
          <w:szCs w:val="28"/>
        </w:rPr>
        <w:t>对接</w:t>
      </w:r>
      <w:r w:rsidRPr="00A8799C">
        <w:rPr>
          <w:rFonts w:ascii="仿宋_GB2312" w:eastAsia="仿宋_GB2312" w:hint="eastAsia"/>
          <w:sz w:val="28"/>
          <w:szCs w:val="28"/>
        </w:rPr>
        <w:t>第三方</w:t>
      </w:r>
      <w:r>
        <w:rPr>
          <w:rFonts w:ascii="仿宋_GB2312" w:eastAsia="仿宋_GB2312" w:hint="eastAsia"/>
          <w:sz w:val="28"/>
          <w:szCs w:val="28"/>
        </w:rPr>
        <w:t>集采平台，包括但不</w:t>
      </w:r>
      <w:proofErr w:type="gramStart"/>
      <w:r>
        <w:rPr>
          <w:rFonts w:ascii="仿宋_GB2312" w:eastAsia="仿宋_GB2312" w:hint="eastAsia"/>
          <w:sz w:val="28"/>
          <w:szCs w:val="28"/>
        </w:rPr>
        <w:t>限于网约车</w:t>
      </w:r>
      <w:proofErr w:type="gramEnd"/>
      <w:r>
        <w:rPr>
          <w:rFonts w:ascii="仿宋_GB2312" w:eastAsia="仿宋_GB2312" w:hint="eastAsia"/>
          <w:sz w:val="28"/>
          <w:szCs w:val="28"/>
        </w:rPr>
        <w:t>平台（如滴滴等）、商旅平台（</w:t>
      </w:r>
      <w:proofErr w:type="gramStart"/>
      <w:r>
        <w:rPr>
          <w:rFonts w:ascii="仿宋_GB2312" w:eastAsia="仿宋_GB2312" w:hint="eastAsia"/>
          <w:sz w:val="28"/>
          <w:szCs w:val="28"/>
        </w:rPr>
        <w:t>如携程</w:t>
      </w:r>
      <w:proofErr w:type="gramEnd"/>
      <w:r>
        <w:rPr>
          <w:rFonts w:ascii="仿宋_GB2312" w:eastAsia="仿宋_GB2312" w:hint="eastAsia"/>
          <w:sz w:val="28"/>
          <w:szCs w:val="28"/>
        </w:rPr>
        <w:t>等）等，方便直接通过第三方提供的数据，进行</w:t>
      </w:r>
      <w:r w:rsidRPr="00A8799C">
        <w:rPr>
          <w:rFonts w:ascii="仿宋_GB2312" w:eastAsia="仿宋_GB2312" w:hint="eastAsia"/>
          <w:sz w:val="28"/>
          <w:szCs w:val="28"/>
        </w:rPr>
        <w:t>记录、结算、统计各类费用支出，同时方便未来的多平台比价等功能</w:t>
      </w:r>
      <w:r w:rsidR="0087172B">
        <w:rPr>
          <w:rFonts w:ascii="仿宋_GB2312" w:eastAsia="仿宋_GB2312" w:hint="eastAsia"/>
          <w:sz w:val="28"/>
          <w:szCs w:val="28"/>
        </w:rPr>
        <w:t>；</w:t>
      </w:r>
    </w:p>
    <w:p w:rsidR="005A6AC5" w:rsidRPr="005A6AC5" w:rsidRDefault="005A6AC5" w:rsidP="00DB743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）与</w:t>
      </w:r>
      <w:r w:rsidR="0087172B">
        <w:rPr>
          <w:rFonts w:ascii="仿宋_GB2312" w:eastAsia="仿宋_GB2312" w:hint="eastAsia"/>
          <w:sz w:val="28"/>
          <w:szCs w:val="28"/>
        </w:rPr>
        <w:t>S</w:t>
      </w:r>
      <w:r w:rsidR="0087172B">
        <w:rPr>
          <w:rFonts w:ascii="仿宋_GB2312" w:eastAsia="仿宋_GB2312"/>
          <w:sz w:val="28"/>
          <w:szCs w:val="28"/>
        </w:rPr>
        <w:t>MG</w:t>
      </w:r>
      <w:r w:rsidR="0087172B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HR系统</w:t>
      </w:r>
      <w:r w:rsidR="0087172B">
        <w:rPr>
          <w:rFonts w:ascii="仿宋_GB2312" w:eastAsia="仿宋_GB2312" w:hint="eastAsia"/>
          <w:sz w:val="28"/>
          <w:szCs w:val="28"/>
        </w:rPr>
        <w:t>进行</w:t>
      </w:r>
      <w:r>
        <w:rPr>
          <w:rFonts w:ascii="仿宋_GB2312" w:eastAsia="仿宋_GB2312" w:hint="eastAsia"/>
          <w:sz w:val="28"/>
          <w:szCs w:val="28"/>
        </w:rPr>
        <w:t>对接，</w:t>
      </w:r>
      <w:r w:rsidR="0087172B">
        <w:rPr>
          <w:rFonts w:ascii="仿宋_GB2312" w:eastAsia="仿宋_GB2312" w:hint="eastAsia"/>
          <w:sz w:val="28"/>
          <w:szCs w:val="28"/>
        </w:rPr>
        <w:t>实现人员等</w:t>
      </w:r>
      <w:r>
        <w:rPr>
          <w:rFonts w:ascii="仿宋_GB2312" w:eastAsia="仿宋_GB2312" w:hint="eastAsia"/>
          <w:sz w:val="28"/>
          <w:szCs w:val="28"/>
        </w:rPr>
        <w:t>信息</w:t>
      </w:r>
      <w:r w:rsidR="0087172B">
        <w:rPr>
          <w:rFonts w:ascii="仿宋_GB2312" w:eastAsia="仿宋_GB2312" w:hint="eastAsia"/>
          <w:sz w:val="28"/>
          <w:szCs w:val="28"/>
        </w:rPr>
        <w:t>的同步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B7438" w:rsidRDefault="00DB7438" w:rsidP="00DB743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A6AC5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）与SMG统一门户实现对接，按照SMG统一门户对接规范，实现待办统一展示与审批；</w:t>
      </w:r>
    </w:p>
    <w:p w:rsidR="00F74CC2" w:rsidRDefault="00F74CC2" w:rsidP="00F74C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A6AC5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</w:t>
      </w:r>
      <w:r w:rsidR="002A123C">
        <w:rPr>
          <w:rFonts w:ascii="仿宋_GB2312" w:eastAsia="仿宋_GB2312" w:hint="eastAsia"/>
          <w:sz w:val="28"/>
          <w:szCs w:val="28"/>
        </w:rPr>
        <w:t>适用于微信（含企业微信）、钉钉等平台</w:t>
      </w:r>
      <w:r>
        <w:rPr>
          <w:rFonts w:ascii="仿宋_GB2312" w:eastAsia="仿宋_GB2312" w:hint="eastAsia"/>
          <w:sz w:val="28"/>
          <w:szCs w:val="28"/>
        </w:rPr>
        <w:t>，</w:t>
      </w:r>
      <w:r w:rsidR="002A123C">
        <w:rPr>
          <w:rFonts w:ascii="仿宋_GB2312" w:eastAsia="仿宋_GB2312" w:hint="eastAsia"/>
          <w:sz w:val="28"/>
          <w:szCs w:val="28"/>
        </w:rPr>
        <w:t>实现报销付款的待办等消息提醒与微信、钉钉等平台内消息提醒相绑定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86AD3" w:rsidRPr="00BF1D49" w:rsidRDefault="00DB7438" w:rsidP="00E77DFA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2</w:t>
      </w:r>
      <w:r w:rsidR="004B6CB6" w:rsidRPr="00BF1D49">
        <w:rPr>
          <w:rFonts w:ascii="仿宋_GB2312" w:eastAsia="仿宋_GB2312" w:hint="eastAsia"/>
          <w:b/>
          <w:bCs/>
          <w:sz w:val="28"/>
          <w:szCs w:val="28"/>
        </w:rPr>
        <w:t>、</w:t>
      </w:r>
      <w:r w:rsidR="003B5FF9">
        <w:rPr>
          <w:rFonts w:ascii="仿宋_GB2312" w:eastAsia="仿宋_GB2312" w:hint="eastAsia"/>
          <w:b/>
          <w:bCs/>
          <w:sz w:val="28"/>
          <w:szCs w:val="28"/>
        </w:rPr>
        <w:t>功能要点</w:t>
      </w:r>
      <w:r w:rsidR="00DC3C3D" w:rsidRPr="00BF1D49">
        <w:rPr>
          <w:rFonts w:ascii="仿宋_GB2312" w:eastAsia="仿宋_GB2312" w:hint="eastAsia"/>
          <w:b/>
          <w:bCs/>
          <w:sz w:val="28"/>
          <w:szCs w:val="28"/>
        </w:rPr>
        <w:t>，包括但不限于:</w:t>
      </w:r>
    </w:p>
    <w:p w:rsidR="005771B6" w:rsidRDefault="005771B6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Pr="00A8799C">
        <w:rPr>
          <w:rFonts w:ascii="仿宋_GB2312" w:eastAsia="仿宋_GB2312" w:hint="eastAsia"/>
          <w:sz w:val="28"/>
          <w:szCs w:val="28"/>
        </w:rPr>
        <w:t>支持私有云、本地化部署。</w:t>
      </w:r>
    </w:p>
    <w:p w:rsidR="003B5FF9" w:rsidRPr="00A8799C" w:rsidRDefault="003B5FF9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）支持通过</w:t>
      </w:r>
      <w:r w:rsidRPr="00A8799C">
        <w:rPr>
          <w:rFonts w:ascii="仿宋_GB2312" w:eastAsia="仿宋_GB2312" w:hint="eastAsia"/>
          <w:sz w:val="28"/>
          <w:szCs w:val="28"/>
        </w:rPr>
        <w:t>PC</w:t>
      </w:r>
      <w:r>
        <w:rPr>
          <w:rFonts w:ascii="仿宋_GB2312" w:eastAsia="仿宋_GB2312" w:hint="eastAsia"/>
          <w:sz w:val="28"/>
          <w:szCs w:val="28"/>
        </w:rPr>
        <w:t>端和基于安卓、I</w:t>
      </w:r>
      <w:r>
        <w:rPr>
          <w:rFonts w:ascii="仿宋_GB2312" w:eastAsia="仿宋_GB2312"/>
          <w:sz w:val="28"/>
          <w:szCs w:val="28"/>
        </w:rPr>
        <w:t>OS</w:t>
      </w:r>
      <w:r>
        <w:rPr>
          <w:rFonts w:ascii="仿宋_GB2312" w:eastAsia="仿宋_GB2312" w:hint="eastAsia"/>
          <w:sz w:val="28"/>
          <w:szCs w:val="28"/>
        </w:rPr>
        <w:t>等移动端，进行</w:t>
      </w:r>
      <w:r w:rsidRPr="00A8799C">
        <w:rPr>
          <w:rFonts w:ascii="仿宋_GB2312" w:eastAsia="仿宋_GB2312" w:hint="eastAsia"/>
          <w:sz w:val="28"/>
          <w:szCs w:val="28"/>
        </w:rPr>
        <w:t>费用报销填报</w:t>
      </w:r>
      <w:r>
        <w:rPr>
          <w:rFonts w:ascii="仿宋_GB2312" w:eastAsia="仿宋_GB2312" w:hint="eastAsia"/>
          <w:sz w:val="28"/>
          <w:szCs w:val="28"/>
        </w:rPr>
        <w:t>、审批以及跟踪查询等</w:t>
      </w:r>
      <w:r w:rsidRPr="00A8799C">
        <w:rPr>
          <w:rFonts w:ascii="仿宋_GB2312" w:eastAsia="仿宋_GB2312" w:hint="eastAsia"/>
          <w:sz w:val="28"/>
          <w:szCs w:val="28"/>
        </w:rPr>
        <w:t>；</w:t>
      </w:r>
    </w:p>
    <w:p w:rsidR="003B5FF9" w:rsidRPr="00A8799C" w:rsidRDefault="003B5FF9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）支持</w:t>
      </w:r>
      <w:r w:rsidRPr="00A8799C">
        <w:rPr>
          <w:rFonts w:ascii="仿宋_GB2312" w:eastAsia="仿宋_GB2312" w:hint="eastAsia"/>
          <w:sz w:val="28"/>
          <w:szCs w:val="28"/>
        </w:rPr>
        <w:t>报销单打印时可以根据设定打印条形码</w:t>
      </w:r>
      <w:r>
        <w:rPr>
          <w:rFonts w:ascii="仿宋_GB2312" w:eastAsia="仿宋_GB2312" w:hint="eastAsia"/>
          <w:sz w:val="28"/>
          <w:szCs w:val="28"/>
        </w:rPr>
        <w:t>或二维码，</w:t>
      </w:r>
      <w:r w:rsidRPr="00A8799C">
        <w:rPr>
          <w:rFonts w:ascii="仿宋_GB2312" w:eastAsia="仿宋_GB2312" w:hint="eastAsia"/>
          <w:sz w:val="28"/>
          <w:szCs w:val="28"/>
        </w:rPr>
        <w:t>并</w:t>
      </w:r>
      <w:proofErr w:type="gramStart"/>
      <w:r w:rsidRPr="00A8799C">
        <w:rPr>
          <w:rFonts w:ascii="仿宋_GB2312" w:eastAsia="仿宋_GB2312" w:hint="eastAsia"/>
          <w:sz w:val="28"/>
          <w:szCs w:val="28"/>
        </w:rPr>
        <w:t>支持扫码识别</w:t>
      </w:r>
      <w:proofErr w:type="gramEnd"/>
      <w:r w:rsidRPr="00A8799C">
        <w:rPr>
          <w:rFonts w:ascii="仿宋_GB2312" w:eastAsia="仿宋_GB2312" w:hint="eastAsia"/>
          <w:sz w:val="28"/>
          <w:szCs w:val="28"/>
        </w:rPr>
        <w:t>，单据扫描条码时，自动调出该单据，并记录扫单时间；</w:t>
      </w:r>
    </w:p>
    <w:p w:rsidR="003B5FF9" w:rsidRPr="00A8799C" w:rsidRDefault="003B5FF9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Pr="00A8799C">
        <w:rPr>
          <w:rFonts w:ascii="仿宋_GB2312" w:eastAsia="仿宋_GB2312" w:hint="eastAsia"/>
          <w:sz w:val="28"/>
          <w:szCs w:val="28"/>
        </w:rPr>
        <w:t>支持多种币种结算，自动进行汇率换算，汇率可手工维护，也可取其他系统汇率；</w:t>
      </w:r>
    </w:p>
    <w:p w:rsidR="003B5FF9" w:rsidRPr="00A8799C" w:rsidRDefault="003B5FF9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</w:t>
      </w:r>
      <w:r w:rsidRPr="00A8799C">
        <w:rPr>
          <w:rFonts w:ascii="仿宋_GB2312" w:eastAsia="仿宋_GB2312" w:hint="eastAsia"/>
          <w:sz w:val="28"/>
          <w:szCs w:val="28"/>
        </w:rPr>
        <w:t>报销时可进行发票的扫描、识别，完成发票的查</w:t>
      </w:r>
      <w:r>
        <w:rPr>
          <w:rFonts w:ascii="仿宋_GB2312" w:eastAsia="仿宋_GB2312" w:hint="eastAsia"/>
          <w:sz w:val="28"/>
          <w:szCs w:val="28"/>
        </w:rPr>
        <w:t>重</w:t>
      </w:r>
      <w:r w:rsidRPr="00A8799C">
        <w:rPr>
          <w:rFonts w:ascii="仿宋_GB2312" w:eastAsia="仿宋_GB2312" w:hint="eastAsia"/>
          <w:sz w:val="28"/>
          <w:szCs w:val="28"/>
        </w:rPr>
        <w:t>、验真；</w:t>
      </w:r>
    </w:p>
    <w:p w:rsidR="003B5FF9" w:rsidRPr="00A8799C" w:rsidRDefault="003B5FF9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</w:t>
      </w:r>
      <w:r w:rsidRPr="00A8799C">
        <w:rPr>
          <w:rFonts w:ascii="仿宋_GB2312" w:eastAsia="仿宋_GB2312" w:hint="eastAsia"/>
          <w:sz w:val="28"/>
          <w:szCs w:val="28"/>
        </w:rPr>
        <w:t>发票扫描支持OCR技术，可自动识别现有标准票据：增值税，火车票，定额发票，出租车票，卷式发票等票据</w:t>
      </w:r>
      <w:r w:rsidR="002A123C">
        <w:rPr>
          <w:rFonts w:ascii="仿宋_GB2312" w:eastAsia="仿宋_GB2312" w:hint="eastAsia"/>
          <w:sz w:val="28"/>
          <w:szCs w:val="28"/>
        </w:rPr>
        <w:t>并</w:t>
      </w:r>
      <w:r w:rsidR="00AB4C48">
        <w:rPr>
          <w:rFonts w:ascii="仿宋_GB2312" w:eastAsia="仿宋_GB2312" w:hint="eastAsia"/>
          <w:sz w:val="28"/>
          <w:szCs w:val="28"/>
        </w:rPr>
        <w:t>支持</w:t>
      </w:r>
      <w:r w:rsidR="002A123C">
        <w:rPr>
          <w:rFonts w:ascii="仿宋_GB2312" w:eastAsia="仿宋_GB2312" w:hint="eastAsia"/>
          <w:sz w:val="28"/>
          <w:szCs w:val="28"/>
        </w:rPr>
        <w:t>自动计算相应税金</w:t>
      </w:r>
      <w:r w:rsidRPr="00A8799C">
        <w:rPr>
          <w:rFonts w:ascii="仿宋_GB2312" w:eastAsia="仿宋_GB2312" w:hint="eastAsia"/>
          <w:sz w:val="28"/>
          <w:szCs w:val="28"/>
        </w:rPr>
        <w:t>，后期可根据市场需求自动更新票据种类；</w:t>
      </w:r>
    </w:p>
    <w:p w:rsidR="003B5FF9" w:rsidRPr="00A8799C" w:rsidRDefault="003B5FF9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）</w:t>
      </w:r>
      <w:r w:rsidRPr="00A8799C">
        <w:rPr>
          <w:rFonts w:ascii="仿宋_GB2312" w:eastAsia="仿宋_GB2312" w:hint="eastAsia"/>
          <w:sz w:val="28"/>
          <w:szCs w:val="28"/>
        </w:rPr>
        <w:t>支持系统设置敏感字段库，</w:t>
      </w:r>
      <w:r>
        <w:rPr>
          <w:rFonts w:ascii="仿宋_GB2312" w:eastAsia="仿宋_GB2312" w:hint="eastAsia"/>
          <w:sz w:val="28"/>
          <w:szCs w:val="28"/>
        </w:rPr>
        <w:t>对报销中</w:t>
      </w:r>
      <w:r w:rsidRPr="00A8799C">
        <w:rPr>
          <w:rFonts w:ascii="仿宋_GB2312" w:eastAsia="仿宋_GB2312" w:hint="eastAsia"/>
          <w:sz w:val="28"/>
          <w:szCs w:val="28"/>
        </w:rPr>
        <w:t>含敏感字段发票</w:t>
      </w:r>
      <w:r>
        <w:rPr>
          <w:rFonts w:ascii="仿宋_GB2312" w:eastAsia="仿宋_GB2312" w:hint="eastAsia"/>
          <w:sz w:val="28"/>
          <w:szCs w:val="28"/>
        </w:rPr>
        <w:t>进行</w:t>
      </w:r>
      <w:r w:rsidRPr="00A8799C">
        <w:rPr>
          <w:rFonts w:ascii="仿宋_GB2312" w:eastAsia="仿宋_GB2312" w:hint="eastAsia"/>
          <w:sz w:val="28"/>
          <w:szCs w:val="28"/>
        </w:rPr>
        <w:t>标记</w:t>
      </w:r>
      <w:r>
        <w:rPr>
          <w:rFonts w:ascii="仿宋_GB2312" w:eastAsia="仿宋_GB2312" w:hint="eastAsia"/>
          <w:sz w:val="28"/>
          <w:szCs w:val="28"/>
        </w:rPr>
        <w:t>，支持后续管理需求，如系统可直接判断发票</w:t>
      </w:r>
      <w:proofErr w:type="gramStart"/>
      <w:r w:rsidRPr="00A8799C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A8799C">
        <w:rPr>
          <w:rFonts w:ascii="仿宋_GB2312" w:eastAsia="仿宋_GB2312" w:hint="eastAsia"/>
          <w:sz w:val="28"/>
          <w:szCs w:val="28"/>
        </w:rPr>
        <w:t>可用</w:t>
      </w:r>
      <w:r>
        <w:rPr>
          <w:rFonts w:ascii="仿宋_GB2312" w:eastAsia="仿宋_GB2312" w:hint="eastAsia"/>
          <w:sz w:val="28"/>
          <w:szCs w:val="28"/>
        </w:rPr>
        <w:t>等</w:t>
      </w:r>
      <w:r w:rsidRPr="00A8799C">
        <w:rPr>
          <w:rFonts w:ascii="仿宋_GB2312" w:eastAsia="仿宋_GB2312" w:hint="eastAsia"/>
          <w:sz w:val="28"/>
          <w:szCs w:val="28"/>
        </w:rPr>
        <w:t>。</w:t>
      </w:r>
    </w:p>
    <w:p w:rsidR="003B5FF9" w:rsidRPr="00A8799C" w:rsidRDefault="003B5FF9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）支持通过手工填写并关联费用申请信息生成</w:t>
      </w:r>
      <w:r w:rsidRPr="00A8799C">
        <w:rPr>
          <w:rFonts w:ascii="仿宋_GB2312" w:eastAsia="仿宋_GB2312" w:hint="eastAsia"/>
          <w:sz w:val="28"/>
          <w:szCs w:val="28"/>
        </w:rPr>
        <w:t>报销单</w:t>
      </w:r>
      <w:r>
        <w:rPr>
          <w:rFonts w:ascii="仿宋_GB2312" w:eastAsia="仿宋_GB2312" w:hint="eastAsia"/>
          <w:sz w:val="28"/>
          <w:szCs w:val="28"/>
        </w:rPr>
        <w:t>，或按照申请信息生成报销单，或</w:t>
      </w:r>
      <w:r w:rsidRPr="00A8799C">
        <w:rPr>
          <w:rFonts w:ascii="仿宋_GB2312" w:eastAsia="仿宋_GB2312" w:hint="eastAsia"/>
          <w:sz w:val="28"/>
          <w:szCs w:val="28"/>
        </w:rPr>
        <w:t>可通过模板上传生成</w:t>
      </w:r>
      <w:r>
        <w:rPr>
          <w:rFonts w:ascii="仿宋_GB2312" w:eastAsia="仿宋_GB2312" w:hint="eastAsia"/>
          <w:sz w:val="28"/>
          <w:szCs w:val="28"/>
        </w:rPr>
        <w:t>，或</w:t>
      </w:r>
      <w:r w:rsidRPr="00A8799C">
        <w:rPr>
          <w:rFonts w:ascii="仿宋_GB2312" w:eastAsia="仿宋_GB2312" w:hint="eastAsia"/>
          <w:sz w:val="28"/>
          <w:szCs w:val="28"/>
        </w:rPr>
        <w:t>可根据消费对应</w:t>
      </w:r>
      <w:r w:rsidRPr="00A8799C">
        <w:rPr>
          <w:rFonts w:ascii="仿宋_GB2312" w:eastAsia="仿宋_GB2312" w:hint="eastAsia"/>
          <w:sz w:val="28"/>
          <w:szCs w:val="28"/>
        </w:rPr>
        <w:lastRenderedPageBreak/>
        <w:t>的发票生成；</w:t>
      </w:r>
    </w:p>
    <w:p w:rsidR="003B5FF9" w:rsidRDefault="0023751E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 w:hint="eastAsia"/>
          <w:sz w:val="28"/>
          <w:szCs w:val="28"/>
        </w:rPr>
        <w:t>9</w:t>
      </w:r>
      <w:r w:rsidR="003B5FF9">
        <w:rPr>
          <w:rFonts w:ascii="仿宋_GB2312" w:eastAsia="仿宋_GB2312" w:hint="eastAsia"/>
          <w:sz w:val="28"/>
          <w:szCs w:val="28"/>
        </w:rPr>
        <w:t>）支持商务卡信息的对接，能够通过商务卡刷卡记录匹配报销记录等；</w:t>
      </w:r>
    </w:p>
    <w:p w:rsidR="003B5FF9" w:rsidRPr="00A8799C" w:rsidRDefault="003B5FF9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）</w:t>
      </w:r>
      <w:r w:rsidRPr="00A8799C">
        <w:rPr>
          <w:rFonts w:ascii="仿宋_GB2312" w:eastAsia="仿宋_GB2312" w:hint="eastAsia"/>
          <w:sz w:val="28"/>
          <w:szCs w:val="28"/>
        </w:rPr>
        <w:t>财务审批环节中支持体现实体票据接收情况，设置实体单据提交信息自动或手动提醒功能，可</w:t>
      </w:r>
      <w:r>
        <w:rPr>
          <w:rFonts w:ascii="仿宋_GB2312" w:eastAsia="仿宋_GB2312" w:hint="eastAsia"/>
          <w:sz w:val="28"/>
          <w:szCs w:val="28"/>
        </w:rPr>
        <w:t>查询</w:t>
      </w:r>
      <w:r w:rsidRPr="00A8799C">
        <w:rPr>
          <w:rFonts w:ascii="仿宋_GB2312" w:eastAsia="仿宋_GB2312" w:hint="eastAsia"/>
          <w:sz w:val="28"/>
          <w:szCs w:val="28"/>
        </w:rPr>
        <w:t>各节点审批时间；</w:t>
      </w:r>
    </w:p>
    <w:p w:rsidR="003B5FF9" w:rsidRDefault="003B5FF9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）</w:t>
      </w:r>
      <w:r w:rsidRPr="00A8799C">
        <w:rPr>
          <w:rFonts w:ascii="仿宋_GB2312" w:eastAsia="仿宋_GB2312" w:hint="eastAsia"/>
          <w:sz w:val="28"/>
          <w:szCs w:val="28"/>
        </w:rPr>
        <w:t>财务审核时，</w:t>
      </w:r>
      <w:r>
        <w:rPr>
          <w:rFonts w:ascii="仿宋_GB2312" w:eastAsia="仿宋_GB2312" w:hint="eastAsia"/>
          <w:sz w:val="28"/>
          <w:szCs w:val="28"/>
        </w:rPr>
        <w:t>支持对报销单的退回并注明修改原因。</w:t>
      </w:r>
    </w:p>
    <w:p w:rsidR="003B5FF9" w:rsidRDefault="003B5FF9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）报销人员可实时查询报销单据的各个节点；</w:t>
      </w:r>
    </w:p>
    <w:p w:rsidR="003B5FF9" w:rsidRPr="00A8799C" w:rsidRDefault="003B5FF9" w:rsidP="003B5FF9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）支持今后S</w:t>
      </w:r>
      <w:r>
        <w:rPr>
          <w:rFonts w:ascii="仿宋_GB2312" w:eastAsia="仿宋_GB2312"/>
          <w:sz w:val="28"/>
          <w:szCs w:val="28"/>
        </w:rPr>
        <w:t>MG</w:t>
      </w:r>
      <w:r>
        <w:rPr>
          <w:rFonts w:ascii="仿宋_GB2312" w:eastAsia="仿宋_GB2312" w:hint="eastAsia"/>
          <w:sz w:val="28"/>
          <w:szCs w:val="28"/>
        </w:rPr>
        <w:t>执行财务电子档案的需求。</w:t>
      </w:r>
    </w:p>
    <w:p w:rsidR="00886AD3" w:rsidRPr="00A8799C" w:rsidRDefault="00BF1D49" w:rsidP="005771B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）</w:t>
      </w:r>
      <w:r w:rsidR="00886AD3" w:rsidRPr="00A8799C">
        <w:rPr>
          <w:rFonts w:ascii="仿宋_GB2312" w:eastAsia="仿宋_GB2312" w:hint="eastAsia"/>
          <w:sz w:val="28"/>
          <w:szCs w:val="28"/>
        </w:rPr>
        <w:t>支持</w:t>
      </w:r>
      <w:r w:rsidR="005771B6">
        <w:rPr>
          <w:rFonts w:ascii="仿宋_GB2312" w:eastAsia="仿宋_GB2312" w:hint="eastAsia"/>
          <w:sz w:val="28"/>
          <w:szCs w:val="28"/>
        </w:rPr>
        <w:t>费用报销，可根据流程设计</w:t>
      </w:r>
      <w:r w:rsidR="005771B6" w:rsidRPr="00A8799C">
        <w:rPr>
          <w:rFonts w:ascii="仿宋_GB2312" w:eastAsia="仿宋_GB2312" w:hint="eastAsia"/>
          <w:sz w:val="28"/>
          <w:szCs w:val="28"/>
        </w:rPr>
        <w:t>关联事前申请</w:t>
      </w:r>
      <w:r w:rsidR="00EB5706">
        <w:rPr>
          <w:rFonts w:ascii="仿宋_GB2312" w:eastAsia="仿宋_GB2312" w:hint="eastAsia"/>
          <w:sz w:val="28"/>
          <w:szCs w:val="28"/>
        </w:rPr>
        <w:t>（如招待餐费、差旅费等）</w:t>
      </w:r>
      <w:r w:rsidR="00886AD3" w:rsidRPr="00A8799C">
        <w:rPr>
          <w:rFonts w:ascii="仿宋_GB2312" w:eastAsia="仿宋_GB2312" w:hint="eastAsia"/>
          <w:sz w:val="28"/>
          <w:szCs w:val="28"/>
        </w:rPr>
        <w:t>,审批流程灵活自定义，</w:t>
      </w:r>
      <w:r w:rsidR="003758EA">
        <w:rPr>
          <w:rFonts w:ascii="仿宋_GB2312" w:eastAsia="仿宋_GB2312" w:hint="eastAsia"/>
          <w:sz w:val="28"/>
          <w:szCs w:val="28"/>
        </w:rPr>
        <w:t>自动根据审批权限流转至下一审批环节，</w:t>
      </w:r>
      <w:r w:rsidR="00886AD3" w:rsidRPr="00A8799C">
        <w:rPr>
          <w:rFonts w:ascii="仿宋_GB2312" w:eastAsia="仿宋_GB2312" w:hint="eastAsia"/>
          <w:sz w:val="28"/>
          <w:szCs w:val="28"/>
        </w:rPr>
        <w:t>并可根据不同条件因素设置不同审批</w:t>
      </w:r>
      <w:r w:rsidR="00EB5706">
        <w:rPr>
          <w:rFonts w:ascii="仿宋_GB2312" w:eastAsia="仿宋_GB2312" w:hint="eastAsia"/>
          <w:sz w:val="28"/>
          <w:szCs w:val="28"/>
        </w:rPr>
        <w:t>角色</w:t>
      </w:r>
      <w:r w:rsidR="00886AD3" w:rsidRPr="00A8799C">
        <w:rPr>
          <w:rFonts w:ascii="仿宋_GB2312" w:eastAsia="仿宋_GB2312" w:hint="eastAsia"/>
          <w:sz w:val="28"/>
          <w:szCs w:val="28"/>
        </w:rPr>
        <w:t>；审批节点定义为某一角色，</w:t>
      </w:r>
      <w:r w:rsidR="003758EA">
        <w:rPr>
          <w:rFonts w:ascii="仿宋_GB2312" w:eastAsia="仿宋_GB2312" w:hint="eastAsia"/>
          <w:sz w:val="28"/>
          <w:szCs w:val="28"/>
        </w:rPr>
        <w:t>如</w:t>
      </w:r>
      <w:r w:rsidR="00886AD3" w:rsidRPr="00A8799C">
        <w:rPr>
          <w:rFonts w:ascii="仿宋_GB2312" w:eastAsia="仿宋_GB2312" w:hint="eastAsia"/>
          <w:sz w:val="28"/>
          <w:szCs w:val="28"/>
        </w:rPr>
        <w:t>部门负责人</w:t>
      </w:r>
      <w:r w:rsidR="003758EA">
        <w:rPr>
          <w:rFonts w:ascii="仿宋_GB2312" w:eastAsia="仿宋_GB2312" w:hint="eastAsia"/>
          <w:sz w:val="28"/>
          <w:szCs w:val="28"/>
        </w:rPr>
        <w:t>、</w:t>
      </w:r>
      <w:r w:rsidR="00886AD3" w:rsidRPr="00A8799C">
        <w:rPr>
          <w:rFonts w:ascii="仿宋_GB2312" w:eastAsia="仿宋_GB2312" w:hint="eastAsia"/>
          <w:sz w:val="28"/>
          <w:szCs w:val="28"/>
        </w:rPr>
        <w:t>直属领导等；</w:t>
      </w:r>
    </w:p>
    <w:p w:rsidR="00886AD3" w:rsidRPr="00A8799C" w:rsidRDefault="00BF1D49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）</w:t>
      </w:r>
      <w:r w:rsidR="00886AD3" w:rsidRPr="00A8799C">
        <w:rPr>
          <w:rFonts w:ascii="仿宋_GB2312" w:eastAsia="仿宋_GB2312" w:hint="eastAsia"/>
          <w:sz w:val="28"/>
          <w:szCs w:val="28"/>
        </w:rPr>
        <w:t>在审批过程中，在有权限的条件下，可对当前节点退回到某一节点；</w:t>
      </w:r>
    </w:p>
    <w:p w:rsidR="00886AD3" w:rsidRPr="00A8799C" w:rsidRDefault="00BF1D49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771B6">
        <w:rPr>
          <w:rFonts w:ascii="仿宋_GB2312" w:eastAsia="仿宋_GB2312"/>
          <w:sz w:val="28"/>
          <w:szCs w:val="28"/>
        </w:rPr>
        <w:t>16</w:t>
      </w:r>
      <w:r>
        <w:rPr>
          <w:rFonts w:ascii="仿宋_GB2312" w:eastAsia="仿宋_GB2312" w:hint="eastAsia"/>
          <w:sz w:val="28"/>
          <w:szCs w:val="28"/>
        </w:rPr>
        <w:t>）</w:t>
      </w:r>
      <w:r w:rsidR="00886AD3" w:rsidRPr="00A8799C">
        <w:rPr>
          <w:rFonts w:ascii="仿宋_GB2312" w:eastAsia="仿宋_GB2312" w:hint="eastAsia"/>
          <w:sz w:val="28"/>
          <w:szCs w:val="28"/>
        </w:rPr>
        <w:t>支持一张申请单可填写多种费用类型，也可根据不同费用类型设置不同申请单据；</w:t>
      </w:r>
    </w:p>
    <w:p w:rsidR="00886AD3" w:rsidRPr="00A8799C" w:rsidRDefault="00BF1D49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 w:hint="eastAsia"/>
          <w:sz w:val="28"/>
          <w:szCs w:val="28"/>
        </w:rPr>
        <w:t>1</w:t>
      </w:r>
      <w:r w:rsidR="003B5FF9"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）</w:t>
      </w:r>
      <w:r w:rsidR="00886AD3" w:rsidRPr="00A8799C">
        <w:rPr>
          <w:rFonts w:ascii="仿宋_GB2312" w:eastAsia="仿宋_GB2312" w:hint="eastAsia"/>
          <w:sz w:val="28"/>
          <w:szCs w:val="28"/>
        </w:rPr>
        <w:t>根据</w:t>
      </w:r>
      <w:r w:rsidR="004B6CB6">
        <w:rPr>
          <w:rFonts w:ascii="仿宋_GB2312" w:eastAsia="仿宋_GB2312" w:hint="eastAsia"/>
          <w:sz w:val="28"/>
          <w:szCs w:val="28"/>
        </w:rPr>
        <w:t>S</w:t>
      </w:r>
      <w:r w:rsidR="004B6CB6">
        <w:rPr>
          <w:rFonts w:ascii="仿宋_GB2312" w:eastAsia="仿宋_GB2312"/>
          <w:sz w:val="28"/>
          <w:szCs w:val="28"/>
        </w:rPr>
        <w:t>MG</w:t>
      </w:r>
      <w:r w:rsidR="004B6CB6">
        <w:rPr>
          <w:rFonts w:ascii="仿宋_GB2312" w:eastAsia="仿宋_GB2312" w:hint="eastAsia"/>
          <w:sz w:val="28"/>
          <w:szCs w:val="28"/>
        </w:rPr>
        <w:t>对于</w:t>
      </w:r>
      <w:r w:rsidR="004D22C6">
        <w:rPr>
          <w:rFonts w:ascii="仿宋_GB2312" w:eastAsia="仿宋_GB2312" w:hint="eastAsia"/>
          <w:sz w:val="28"/>
          <w:szCs w:val="28"/>
        </w:rPr>
        <w:t>各类</w:t>
      </w:r>
      <w:r w:rsidR="004B6CB6">
        <w:rPr>
          <w:rFonts w:ascii="仿宋_GB2312" w:eastAsia="仿宋_GB2312" w:hint="eastAsia"/>
          <w:sz w:val="28"/>
          <w:szCs w:val="28"/>
        </w:rPr>
        <w:t>费用的管控需求，设置相应标准</w:t>
      </w:r>
      <w:r w:rsidR="00886AD3" w:rsidRPr="00A8799C">
        <w:rPr>
          <w:rFonts w:ascii="仿宋_GB2312" w:eastAsia="仿宋_GB2312" w:hint="eastAsia"/>
          <w:sz w:val="28"/>
          <w:szCs w:val="28"/>
        </w:rPr>
        <w:t>进行管控</w:t>
      </w:r>
      <w:r w:rsidR="004B6CB6">
        <w:rPr>
          <w:rFonts w:ascii="仿宋_GB2312" w:eastAsia="仿宋_GB2312" w:hint="eastAsia"/>
          <w:sz w:val="28"/>
          <w:szCs w:val="28"/>
        </w:rPr>
        <w:t>，如招待餐费</w:t>
      </w:r>
      <w:r w:rsidR="00094EAD">
        <w:rPr>
          <w:rFonts w:ascii="仿宋_GB2312" w:eastAsia="仿宋_GB2312" w:hint="eastAsia"/>
          <w:sz w:val="28"/>
          <w:szCs w:val="28"/>
        </w:rPr>
        <w:t>、</w:t>
      </w:r>
      <w:r w:rsidR="004B6CB6">
        <w:rPr>
          <w:rFonts w:ascii="仿宋_GB2312" w:eastAsia="仿宋_GB2312" w:hint="eastAsia"/>
          <w:sz w:val="28"/>
          <w:szCs w:val="28"/>
        </w:rPr>
        <w:t>差旅</w:t>
      </w:r>
      <w:r w:rsidR="00094EAD">
        <w:rPr>
          <w:rFonts w:ascii="仿宋_GB2312" w:eastAsia="仿宋_GB2312" w:hint="eastAsia"/>
          <w:sz w:val="28"/>
          <w:szCs w:val="28"/>
        </w:rPr>
        <w:t>费</w:t>
      </w:r>
      <w:r w:rsidR="004B6CB6">
        <w:rPr>
          <w:rFonts w:ascii="仿宋_GB2312" w:eastAsia="仿宋_GB2312" w:hint="eastAsia"/>
          <w:sz w:val="28"/>
          <w:szCs w:val="28"/>
        </w:rPr>
        <w:t>等；</w:t>
      </w:r>
    </w:p>
    <w:p w:rsidR="005B72FB" w:rsidRPr="005B72FB" w:rsidRDefault="005B72FB" w:rsidP="005B72F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18</w:t>
      </w:r>
      <w:r>
        <w:rPr>
          <w:rFonts w:ascii="仿宋_GB2312" w:eastAsia="仿宋_GB2312" w:hint="eastAsia"/>
          <w:sz w:val="28"/>
          <w:szCs w:val="28"/>
        </w:rPr>
        <w:t>）</w:t>
      </w:r>
      <w:r w:rsidRPr="005B72FB">
        <w:rPr>
          <w:rFonts w:ascii="仿宋_GB2312" w:eastAsia="仿宋_GB2312" w:hint="eastAsia"/>
          <w:sz w:val="28"/>
          <w:szCs w:val="28"/>
        </w:rPr>
        <w:t>支持出差补助的计算</w:t>
      </w:r>
      <w:r w:rsidR="00094EAD">
        <w:rPr>
          <w:rFonts w:ascii="仿宋_GB2312" w:eastAsia="仿宋_GB2312" w:hint="eastAsia"/>
          <w:sz w:val="28"/>
          <w:szCs w:val="28"/>
        </w:rPr>
        <w:t>：</w:t>
      </w:r>
      <w:r w:rsidRPr="005B72FB">
        <w:rPr>
          <w:rFonts w:ascii="仿宋_GB2312" w:eastAsia="仿宋_GB2312"/>
          <w:sz w:val="28"/>
          <w:szCs w:val="28"/>
        </w:rPr>
        <w:t>可根据区域、国家、人员职</w:t>
      </w:r>
      <w:r w:rsidR="00094EAD">
        <w:rPr>
          <w:rFonts w:ascii="仿宋_GB2312" w:eastAsia="仿宋_GB2312" w:hint="eastAsia"/>
          <w:sz w:val="28"/>
          <w:szCs w:val="28"/>
        </w:rPr>
        <w:t>务</w:t>
      </w:r>
      <w:r w:rsidRPr="005B72FB">
        <w:rPr>
          <w:rFonts w:ascii="仿宋_GB2312" w:eastAsia="仿宋_GB2312"/>
          <w:sz w:val="28"/>
          <w:szCs w:val="28"/>
        </w:rPr>
        <w:t>、节假日、环境因素、天数等</w:t>
      </w:r>
      <w:r w:rsidR="002A3A04">
        <w:rPr>
          <w:rFonts w:ascii="仿宋_GB2312" w:eastAsia="仿宋_GB2312" w:hint="eastAsia"/>
          <w:sz w:val="28"/>
          <w:szCs w:val="28"/>
        </w:rPr>
        <w:t>预设</w:t>
      </w:r>
      <w:r w:rsidRPr="005B72FB">
        <w:rPr>
          <w:rFonts w:ascii="仿宋_GB2312" w:eastAsia="仿宋_GB2312"/>
          <w:sz w:val="28"/>
          <w:szCs w:val="28"/>
        </w:rPr>
        <w:t>补助标准；自动读取出差数据信息，根据系统预设标注自动计算补助金额；</w:t>
      </w:r>
    </w:p>
    <w:p w:rsidR="00886AD3" w:rsidRDefault="00BF1D49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19</w:t>
      </w:r>
      <w:r>
        <w:rPr>
          <w:rFonts w:ascii="仿宋_GB2312" w:eastAsia="仿宋_GB2312" w:hint="eastAsia"/>
          <w:sz w:val="28"/>
          <w:szCs w:val="28"/>
        </w:rPr>
        <w:t>）</w:t>
      </w:r>
      <w:r w:rsidR="00886AD3" w:rsidRPr="00A8799C">
        <w:rPr>
          <w:rFonts w:ascii="仿宋_GB2312" w:eastAsia="仿宋_GB2312" w:hint="eastAsia"/>
          <w:sz w:val="28"/>
          <w:szCs w:val="28"/>
        </w:rPr>
        <w:t>支持</w:t>
      </w:r>
      <w:r w:rsidR="004B6CB6">
        <w:rPr>
          <w:rFonts w:ascii="仿宋_GB2312" w:eastAsia="仿宋_GB2312" w:hint="eastAsia"/>
          <w:sz w:val="28"/>
          <w:szCs w:val="28"/>
        </w:rPr>
        <w:t>根据员工的职级、职务</w:t>
      </w:r>
      <w:r w:rsidR="00886AD3" w:rsidRPr="00A8799C">
        <w:rPr>
          <w:rFonts w:ascii="仿宋_GB2312" w:eastAsia="仿宋_GB2312" w:hint="eastAsia"/>
          <w:sz w:val="28"/>
          <w:szCs w:val="28"/>
        </w:rPr>
        <w:t>等</w:t>
      </w:r>
      <w:r w:rsidR="004B6CB6">
        <w:rPr>
          <w:rFonts w:ascii="仿宋_GB2312" w:eastAsia="仿宋_GB2312" w:hint="eastAsia"/>
          <w:sz w:val="28"/>
          <w:szCs w:val="28"/>
        </w:rPr>
        <w:t>，</w:t>
      </w:r>
      <w:r w:rsidR="00886AD3" w:rsidRPr="00A8799C">
        <w:rPr>
          <w:rFonts w:ascii="仿宋_GB2312" w:eastAsia="仿宋_GB2312" w:hint="eastAsia"/>
          <w:sz w:val="28"/>
          <w:szCs w:val="28"/>
        </w:rPr>
        <w:t>设置对应的</w:t>
      </w:r>
      <w:r w:rsidR="00DC3C3D">
        <w:rPr>
          <w:rFonts w:ascii="仿宋_GB2312" w:eastAsia="仿宋_GB2312" w:hint="eastAsia"/>
          <w:sz w:val="28"/>
          <w:szCs w:val="28"/>
        </w:rPr>
        <w:t>费用</w:t>
      </w:r>
      <w:r w:rsidR="00886AD3" w:rsidRPr="00A8799C">
        <w:rPr>
          <w:rFonts w:ascii="仿宋_GB2312" w:eastAsia="仿宋_GB2312" w:hint="eastAsia"/>
          <w:sz w:val="28"/>
          <w:szCs w:val="28"/>
        </w:rPr>
        <w:t>报销标准，员工在申请时自动调用符合本身标准的规则；</w:t>
      </w:r>
    </w:p>
    <w:p w:rsidR="00A410B8" w:rsidRPr="00A8799C" w:rsidRDefault="00A410B8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）支持费用申请及报销代理功能；</w:t>
      </w:r>
    </w:p>
    <w:p w:rsidR="00DC3C3D" w:rsidRDefault="00BF1D49" w:rsidP="00DC3C3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）</w:t>
      </w:r>
      <w:r w:rsidR="002A3A04">
        <w:rPr>
          <w:rFonts w:ascii="仿宋_GB2312" w:eastAsia="仿宋_GB2312" w:hint="eastAsia"/>
          <w:sz w:val="28"/>
          <w:szCs w:val="28"/>
        </w:rPr>
        <w:t>支持</w:t>
      </w:r>
      <w:r w:rsidR="00EB5706">
        <w:rPr>
          <w:rFonts w:ascii="仿宋_GB2312" w:eastAsia="仿宋_GB2312" w:hint="eastAsia"/>
          <w:sz w:val="28"/>
          <w:szCs w:val="28"/>
        </w:rPr>
        <w:t>对于超出标准的费用申请及报销，能自动按规则启动提交事前审批单的功能如按照S</w:t>
      </w:r>
      <w:r w:rsidR="00EB5706">
        <w:rPr>
          <w:rFonts w:ascii="仿宋_GB2312" w:eastAsia="仿宋_GB2312"/>
          <w:sz w:val="28"/>
          <w:szCs w:val="28"/>
        </w:rPr>
        <w:t>MG</w:t>
      </w:r>
      <w:r w:rsidR="00EB5706">
        <w:rPr>
          <w:rFonts w:ascii="仿宋_GB2312" w:eastAsia="仿宋_GB2312" w:hint="eastAsia"/>
          <w:sz w:val="28"/>
          <w:szCs w:val="28"/>
        </w:rPr>
        <w:t>对于招待餐费的管理需求，增加</w:t>
      </w:r>
      <w:r w:rsidR="002A3A04">
        <w:rPr>
          <w:rFonts w:ascii="仿宋_GB2312" w:eastAsia="仿宋_GB2312" w:hint="eastAsia"/>
          <w:sz w:val="28"/>
          <w:szCs w:val="28"/>
        </w:rPr>
        <w:t>对用餐地点白名单的勾选功能</w:t>
      </w:r>
      <w:r w:rsidR="00EB5706">
        <w:rPr>
          <w:rFonts w:ascii="仿宋_GB2312" w:eastAsia="仿宋_GB2312" w:hint="eastAsia"/>
          <w:sz w:val="28"/>
          <w:szCs w:val="28"/>
        </w:rPr>
        <w:t>，对于非白名单用餐的申请及报销，系</w:t>
      </w:r>
      <w:r w:rsidR="00EB5706">
        <w:rPr>
          <w:rFonts w:ascii="仿宋_GB2312" w:eastAsia="仿宋_GB2312" w:hint="eastAsia"/>
          <w:sz w:val="28"/>
          <w:szCs w:val="28"/>
        </w:rPr>
        <w:lastRenderedPageBreak/>
        <w:t>统能自动启动规定的审批流程</w:t>
      </w:r>
      <w:r w:rsidR="00DC3C3D">
        <w:rPr>
          <w:rFonts w:ascii="仿宋_GB2312" w:eastAsia="仿宋_GB2312" w:hint="eastAsia"/>
          <w:sz w:val="28"/>
          <w:szCs w:val="28"/>
        </w:rPr>
        <w:t>;</w:t>
      </w:r>
    </w:p>
    <w:p w:rsidR="003B5986" w:rsidRDefault="00BF1D49" w:rsidP="00DC3C3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22</w:t>
      </w:r>
      <w:r>
        <w:rPr>
          <w:rFonts w:ascii="仿宋_GB2312" w:eastAsia="仿宋_GB2312" w:hint="eastAsia"/>
          <w:sz w:val="28"/>
          <w:szCs w:val="28"/>
        </w:rPr>
        <w:t>）</w:t>
      </w:r>
      <w:r w:rsidR="003B5986">
        <w:rPr>
          <w:rFonts w:ascii="仿宋_GB2312" w:eastAsia="仿宋_GB2312" w:hint="eastAsia"/>
          <w:sz w:val="28"/>
          <w:szCs w:val="28"/>
        </w:rPr>
        <w:t>结合S</w:t>
      </w:r>
      <w:r w:rsidR="003B5986">
        <w:rPr>
          <w:rFonts w:ascii="仿宋_GB2312" w:eastAsia="仿宋_GB2312"/>
          <w:sz w:val="28"/>
          <w:szCs w:val="28"/>
        </w:rPr>
        <w:t>MG</w:t>
      </w:r>
      <w:r w:rsidR="003B5986">
        <w:rPr>
          <w:rFonts w:ascii="仿宋_GB2312" w:eastAsia="仿宋_GB2312" w:hint="eastAsia"/>
          <w:sz w:val="28"/>
          <w:szCs w:val="28"/>
        </w:rPr>
        <w:t>内部管控的需求，</w:t>
      </w:r>
      <w:r w:rsidR="007A4C8B">
        <w:rPr>
          <w:rFonts w:ascii="仿宋_GB2312" w:eastAsia="仿宋_GB2312" w:hint="eastAsia"/>
          <w:sz w:val="28"/>
          <w:szCs w:val="28"/>
        </w:rPr>
        <w:t>支持不同业务主体灵活调整财务管理精细化后业务单元的</w:t>
      </w:r>
      <w:r>
        <w:rPr>
          <w:rFonts w:ascii="仿宋_GB2312" w:eastAsia="仿宋_GB2312" w:hint="eastAsia"/>
          <w:sz w:val="28"/>
          <w:szCs w:val="28"/>
        </w:rPr>
        <w:t>费用预算与后续管控</w:t>
      </w:r>
      <w:r w:rsidR="0023751E">
        <w:rPr>
          <w:rFonts w:ascii="仿宋_GB2312" w:eastAsia="仿宋_GB2312" w:hint="eastAsia"/>
          <w:sz w:val="28"/>
          <w:szCs w:val="28"/>
        </w:rPr>
        <w:t>，如同</w:t>
      </w:r>
      <w:proofErr w:type="gramStart"/>
      <w:r w:rsidR="0023751E">
        <w:rPr>
          <w:rFonts w:ascii="仿宋_GB2312" w:eastAsia="仿宋_GB2312" w:hint="eastAsia"/>
          <w:sz w:val="28"/>
          <w:szCs w:val="28"/>
        </w:rPr>
        <w:t>一</w:t>
      </w:r>
      <w:proofErr w:type="gramEnd"/>
      <w:r w:rsidR="0023751E">
        <w:rPr>
          <w:rFonts w:ascii="仿宋_GB2312" w:eastAsia="仿宋_GB2312" w:hint="eastAsia"/>
          <w:sz w:val="28"/>
          <w:szCs w:val="28"/>
        </w:rPr>
        <w:t>管理主体对应多个法人主体、多个管理主体对应一个法人主体等；</w:t>
      </w:r>
    </w:p>
    <w:p w:rsidR="00DC3C3D" w:rsidRDefault="00BF1D49" w:rsidP="00DC3C3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23</w:t>
      </w:r>
      <w:r>
        <w:rPr>
          <w:rFonts w:ascii="仿宋_GB2312" w:eastAsia="仿宋_GB2312" w:hint="eastAsia"/>
          <w:sz w:val="28"/>
          <w:szCs w:val="28"/>
        </w:rPr>
        <w:t>）</w:t>
      </w:r>
      <w:r w:rsidR="00DC3C3D" w:rsidRPr="00A8799C">
        <w:rPr>
          <w:rFonts w:ascii="仿宋_GB2312" w:eastAsia="仿宋_GB2312" w:hint="eastAsia"/>
          <w:sz w:val="28"/>
          <w:szCs w:val="28"/>
        </w:rPr>
        <w:t>支持</w:t>
      </w:r>
      <w:r w:rsidR="00DC3C3D">
        <w:rPr>
          <w:rFonts w:ascii="仿宋_GB2312" w:eastAsia="仿宋_GB2312" w:hint="eastAsia"/>
          <w:sz w:val="28"/>
          <w:szCs w:val="28"/>
        </w:rPr>
        <w:t>费用</w:t>
      </w:r>
      <w:r w:rsidR="00DC3C3D" w:rsidRPr="00A8799C">
        <w:rPr>
          <w:rFonts w:ascii="仿宋_GB2312" w:eastAsia="仿宋_GB2312" w:hint="eastAsia"/>
          <w:sz w:val="28"/>
          <w:szCs w:val="28"/>
        </w:rPr>
        <w:t>申请</w:t>
      </w:r>
      <w:r w:rsidR="00DC3C3D">
        <w:rPr>
          <w:rFonts w:ascii="仿宋_GB2312" w:eastAsia="仿宋_GB2312" w:hint="eastAsia"/>
          <w:sz w:val="28"/>
          <w:szCs w:val="28"/>
        </w:rPr>
        <w:t>和</w:t>
      </w:r>
      <w:r w:rsidR="00DC3C3D" w:rsidRPr="00A8799C">
        <w:rPr>
          <w:rFonts w:ascii="仿宋_GB2312" w:eastAsia="仿宋_GB2312" w:hint="eastAsia"/>
          <w:sz w:val="28"/>
          <w:szCs w:val="28"/>
        </w:rPr>
        <w:t>报销与</w:t>
      </w:r>
      <w:r w:rsidR="00DC3C3D">
        <w:rPr>
          <w:rFonts w:ascii="仿宋_GB2312" w:eastAsia="仿宋_GB2312" w:hint="eastAsia"/>
          <w:sz w:val="28"/>
          <w:szCs w:val="28"/>
        </w:rPr>
        <w:t>费用</w:t>
      </w:r>
      <w:r w:rsidR="00DC3C3D" w:rsidRPr="00A8799C">
        <w:rPr>
          <w:rFonts w:ascii="仿宋_GB2312" w:eastAsia="仿宋_GB2312" w:hint="eastAsia"/>
          <w:sz w:val="28"/>
          <w:szCs w:val="28"/>
        </w:rPr>
        <w:t>预算挂钩，申请即占用预算，报销即消耗预算；</w:t>
      </w:r>
    </w:p>
    <w:p w:rsidR="00F74CC2" w:rsidRDefault="00BF1D49" w:rsidP="00592D95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24</w:t>
      </w:r>
      <w:r>
        <w:rPr>
          <w:rFonts w:ascii="仿宋_GB2312" w:eastAsia="仿宋_GB2312" w:hint="eastAsia"/>
          <w:sz w:val="28"/>
          <w:szCs w:val="28"/>
        </w:rPr>
        <w:t>）</w:t>
      </w:r>
      <w:r w:rsidR="00A410B8">
        <w:rPr>
          <w:rFonts w:ascii="仿宋_GB2312" w:eastAsia="仿宋_GB2312" w:hint="eastAsia"/>
          <w:sz w:val="28"/>
          <w:szCs w:val="28"/>
        </w:rPr>
        <w:t>支持</w:t>
      </w:r>
      <w:r w:rsidR="00592D95" w:rsidRPr="00A8799C">
        <w:rPr>
          <w:rFonts w:ascii="仿宋_GB2312" w:eastAsia="仿宋_GB2312" w:hint="eastAsia"/>
          <w:sz w:val="28"/>
          <w:szCs w:val="28"/>
        </w:rPr>
        <w:t>费用报销单可</w:t>
      </w:r>
      <w:r w:rsidR="00A410B8">
        <w:rPr>
          <w:rFonts w:ascii="仿宋_GB2312" w:eastAsia="仿宋_GB2312" w:hint="eastAsia"/>
          <w:sz w:val="28"/>
          <w:szCs w:val="28"/>
        </w:rPr>
        <w:t>按一定规则（支持自定义规则）进行</w:t>
      </w:r>
      <w:r w:rsidR="00592D95" w:rsidRPr="00A8799C">
        <w:rPr>
          <w:rFonts w:ascii="仿宋_GB2312" w:eastAsia="仿宋_GB2312" w:hint="eastAsia"/>
          <w:sz w:val="28"/>
          <w:szCs w:val="28"/>
        </w:rPr>
        <w:t>项目、部门等维度进行分摊，并且分摊占用相应预算，审批时相应部门领导需要审批。</w:t>
      </w:r>
    </w:p>
    <w:p w:rsidR="00F9286B" w:rsidRDefault="00F9286B" w:rsidP="00592D95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25</w:t>
      </w:r>
      <w:r>
        <w:rPr>
          <w:rFonts w:ascii="仿宋_GB2312" w:eastAsia="仿宋_GB2312" w:hint="eastAsia"/>
          <w:sz w:val="28"/>
          <w:szCs w:val="28"/>
        </w:rPr>
        <w:t>）依据合同</w:t>
      </w:r>
      <w:r w:rsidR="0023751E">
        <w:rPr>
          <w:rFonts w:ascii="仿宋_GB2312" w:eastAsia="仿宋_GB2312" w:hint="eastAsia"/>
          <w:sz w:val="28"/>
          <w:szCs w:val="28"/>
        </w:rPr>
        <w:t>进行结算或支付管理</w:t>
      </w:r>
      <w:r>
        <w:rPr>
          <w:rFonts w:ascii="仿宋_GB2312" w:eastAsia="仿宋_GB2312" w:hint="eastAsia"/>
          <w:sz w:val="28"/>
          <w:szCs w:val="28"/>
        </w:rPr>
        <w:t>的，自动</w:t>
      </w:r>
      <w:r w:rsidR="0023751E">
        <w:rPr>
          <w:rFonts w:ascii="仿宋_GB2312" w:eastAsia="仿宋_GB2312" w:hint="eastAsia"/>
          <w:sz w:val="28"/>
          <w:szCs w:val="28"/>
        </w:rPr>
        <w:t>匹配结算或支付相应的客商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A410B8" w:rsidRDefault="00BF1D49" w:rsidP="00A410B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26</w:t>
      </w:r>
      <w:r>
        <w:rPr>
          <w:rFonts w:ascii="仿宋_GB2312" w:eastAsia="仿宋_GB2312" w:hint="eastAsia"/>
          <w:sz w:val="28"/>
          <w:szCs w:val="28"/>
        </w:rPr>
        <w:t>）</w:t>
      </w:r>
      <w:r w:rsidR="00DC3C3D">
        <w:rPr>
          <w:rFonts w:ascii="仿宋_GB2312" w:eastAsia="仿宋_GB2312" w:hint="eastAsia"/>
          <w:sz w:val="28"/>
          <w:szCs w:val="28"/>
        </w:rPr>
        <w:t>支持多维</w:t>
      </w:r>
      <w:proofErr w:type="gramStart"/>
      <w:r w:rsidR="00DC3C3D">
        <w:rPr>
          <w:rFonts w:ascii="仿宋_GB2312" w:eastAsia="仿宋_GB2312" w:hint="eastAsia"/>
          <w:sz w:val="28"/>
          <w:szCs w:val="28"/>
        </w:rPr>
        <w:t>度数据</w:t>
      </w:r>
      <w:proofErr w:type="gramEnd"/>
      <w:r w:rsidR="00DC3C3D">
        <w:rPr>
          <w:rFonts w:ascii="仿宋_GB2312" w:eastAsia="仿宋_GB2312" w:hint="eastAsia"/>
          <w:sz w:val="28"/>
          <w:szCs w:val="28"/>
        </w:rPr>
        <w:t>统计，</w:t>
      </w:r>
      <w:r w:rsidR="00F9286B">
        <w:rPr>
          <w:rFonts w:ascii="仿宋_GB2312" w:eastAsia="仿宋_GB2312" w:hint="eastAsia"/>
          <w:sz w:val="28"/>
          <w:szCs w:val="28"/>
        </w:rPr>
        <w:t>支持可透视化的数据</w:t>
      </w:r>
      <w:r w:rsidR="00DC3C3D">
        <w:rPr>
          <w:rFonts w:ascii="仿宋_GB2312" w:eastAsia="仿宋_GB2312" w:hint="eastAsia"/>
          <w:sz w:val="28"/>
          <w:szCs w:val="28"/>
        </w:rPr>
        <w:t>能够</w:t>
      </w:r>
      <w:r w:rsidR="00DC3C3D" w:rsidRPr="00DC3C3D">
        <w:rPr>
          <w:rFonts w:ascii="仿宋_GB2312" w:eastAsia="仿宋_GB2312" w:hint="eastAsia"/>
          <w:sz w:val="28"/>
          <w:szCs w:val="28"/>
        </w:rPr>
        <w:t>提供常规分析报表及自定义报表查看</w:t>
      </w:r>
      <w:r w:rsidR="00DC3C3D">
        <w:rPr>
          <w:rFonts w:ascii="仿宋_GB2312" w:eastAsia="仿宋_GB2312" w:hint="eastAsia"/>
          <w:sz w:val="28"/>
          <w:szCs w:val="28"/>
        </w:rPr>
        <w:t>数据</w:t>
      </w:r>
      <w:r w:rsidR="00AF4AB6">
        <w:rPr>
          <w:rFonts w:ascii="仿宋_GB2312" w:eastAsia="仿宋_GB2312" w:hint="eastAsia"/>
          <w:sz w:val="28"/>
          <w:szCs w:val="28"/>
        </w:rPr>
        <w:t>。</w:t>
      </w:r>
    </w:p>
    <w:p w:rsidR="00886AD3" w:rsidRPr="00A8799C" w:rsidRDefault="003B5986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27</w:t>
      </w:r>
      <w:r>
        <w:rPr>
          <w:rFonts w:ascii="仿宋_GB2312" w:eastAsia="仿宋_GB2312" w:hint="eastAsia"/>
          <w:sz w:val="28"/>
          <w:szCs w:val="28"/>
        </w:rPr>
        <w:t>）</w:t>
      </w:r>
      <w:r w:rsidR="00886AD3" w:rsidRPr="00A8799C">
        <w:rPr>
          <w:rFonts w:ascii="仿宋_GB2312" w:eastAsia="仿宋_GB2312" w:hint="eastAsia"/>
          <w:sz w:val="28"/>
          <w:szCs w:val="28"/>
        </w:rPr>
        <w:t>支持员工借款/还款申请审批流程，流程中可查看未还款清单；</w:t>
      </w:r>
    </w:p>
    <w:p w:rsidR="00886AD3" w:rsidRPr="00A8799C" w:rsidRDefault="003B5986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</w:t>
      </w:r>
      <w:r w:rsidR="003B5FF9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）</w:t>
      </w:r>
      <w:r w:rsidR="00886AD3" w:rsidRPr="00A8799C">
        <w:rPr>
          <w:rFonts w:ascii="仿宋_GB2312" w:eastAsia="仿宋_GB2312" w:hint="eastAsia"/>
          <w:sz w:val="28"/>
          <w:szCs w:val="28"/>
        </w:rPr>
        <w:t>支持报销单关联之前借款单，可手工核销或者设置一定规则自动核销；</w:t>
      </w:r>
    </w:p>
    <w:p w:rsidR="00886AD3" w:rsidRPr="00A8799C" w:rsidRDefault="003B5986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29</w:t>
      </w:r>
      <w:r>
        <w:rPr>
          <w:rFonts w:ascii="仿宋_GB2312" w:eastAsia="仿宋_GB2312" w:hint="eastAsia"/>
          <w:sz w:val="28"/>
          <w:szCs w:val="28"/>
        </w:rPr>
        <w:t>）</w:t>
      </w:r>
      <w:r w:rsidR="00886AD3" w:rsidRPr="00A8799C">
        <w:rPr>
          <w:rFonts w:ascii="仿宋_GB2312" w:eastAsia="仿宋_GB2312" w:hint="eastAsia"/>
          <w:sz w:val="28"/>
          <w:szCs w:val="28"/>
        </w:rPr>
        <w:t>可根据款项类型设置强制规则，账款还清才可再次借款；</w:t>
      </w:r>
    </w:p>
    <w:p w:rsidR="00886AD3" w:rsidRPr="00A8799C" w:rsidRDefault="003B5986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）</w:t>
      </w:r>
      <w:r w:rsidR="00B145EC" w:rsidRPr="00A8799C">
        <w:rPr>
          <w:rFonts w:ascii="仿宋_GB2312" w:eastAsia="仿宋_GB2312" w:hint="eastAsia"/>
          <w:sz w:val="28"/>
          <w:szCs w:val="28"/>
        </w:rPr>
        <w:t>可</w:t>
      </w:r>
      <w:r w:rsidR="00886AD3" w:rsidRPr="00A8799C">
        <w:rPr>
          <w:rFonts w:ascii="仿宋_GB2312" w:eastAsia="仿宋_GB2312" w:hint="eastAsia"/>
          <w:sz w:val="28"/>
          <w:szCs w:val="28"/>
        </w:rPr>
        <w:t>根据</w:t>
      </w:r>
      <w:r w:rsidR="00B145EC">
        <w:rPr>
          <w:rFonts w:ascii="仿宋_GB2312" w:eastAsia="仿宋_GB2312" w:hint="eastAsia"/>
          <w:sz w:val="28"/>
          <w:szCs w:val="28"/>
        </w:rPr>
        <w:t>信用情况</w:t>
      </w:r>
      <w:r w:rsidR="00886AD3" w:rsidRPr="00A8799C">
        <w:rPr>
          <w:rFonts w:ascii="仿宋_GB2312" w:eastAsia="仿宋_GB2312" w:hint="eastAsia"/>
          <w:sz w:val="28"/>
          <w:szCs w:val="28"/>
        </w:rPr>
        <w:t>设置借款额度，超过额度不予借款；</w:t>
      </w:r>
    </w:p>
    <w:p w:rsidR="006A1081" w:rsidRPr="00A8799C" w:rsidRDefault="006A1081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）可设定默认的还款期限，但根据预支单的特殊性，可手工调整预支单的还款时间；</w:t>
      </w:r>
    </w:p>
    <w:p w:rsidR="00886AD3" w:rsidRPr="00A8799C" w:rsidRDefault="003B5986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32</w:t>
      </w:r>
      <w:r>
        <w:rPr>
          <w:rFonts w:ascii="仿宋_GB2312" w:eastAsia="仿宋_GB2312" w:hint="eastAsia"/>
          <w:sz w:val="28"/>
          <w:szCs w:val="28"/>
        </w:rPr>
        <w:t>）</w:t>
      </w:r>
      <w:r w:rsidR="00886AD3" w:rsidRPr="00A8799C">
        <w:rPr>
          <w:rFonts w:ascii="仿宋_GB2312" w:eastAsia="仿宋_GB2312" w:hint="eastAsia"/>
          <w:sz w:val="28"/>
          <w:szCs w:val="28"/>
        </w:rPr>
        <w:t>支持借款到期提醒功能，并可提供借款清单，可根据部门，还款时间，人员进行统计</w:t>
      </w:r>
      <w:r w:rsidR="007A4C8B">
        <w:rPr>
          <w:rFonts w:ascii="仿宋_GB2312" w:eastAsia="仿宋_GB2312" w:hint="eastAsia"/>
          <w:sz w:val="28"/>
          <w:szCs w:val="28"/>
        </w:rPr>
        <w:t>。</w:t>
      </w:r>
    </w:p>
    <w:p w:rsidR="00886AD3" w:rsidRPr="00A8799C" w:rsidRDefault="0022030F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33</w:t>
      </w:r>
      <w:r>
        <w:rPr>
          <w:rFonts w:ascii="仿宋_GB2312" w:eastAsia="仿宋_GB2312" w:hint="eastAsia"/>
          <w:sz w:val="28"/>
          <w:szCs w:val="28"/>
        </w:rPr>
        <w:t>）</w:t>
      </w:r>
      <w:r w:rsidR="001E4B5C">
        <w:rPr>
          <w:rFonts w:ascii="仿宋_GB2312" w:eastAsia="仿宋_GB2312" w:hint="eastAsia"/>
          <w:sz w:val="28"/>
          <w:szCs w:val="28"/>
        </w:rPr>
        <w:t>支持</w:t>
      </w:r>
      <w:r w:rsidR="00886AD3" w:rsidRPr="00A8799C">
        <w:rPr>
          <w:rFonts w:ascii="仿宋_GB2312" w:eastAsia="仿宋_GB2312" w:hint="eastAsia"/>
          <w:sz w:val="28"/>
          <w:szCs w:val="28"/>
        </w:rPr>
        <w:t>单据打印控制，可根据审批节点控制打印，并记录打印记录；</w:t>
      </w:r>
    </w:p>
    <w:p w:rsidR="00886AD3" w:rsidRDefault="0022030F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34</w:t>
      </w:r>
      <w:r>
        <w:rPr>
          <w:rFonts w:ascii="仿宋_GB2312" w:eastAsia="仿宋_GB2312" w:hint="eastAsia"/>
          <w:sz w:val="28"/>
          <w:szCs w:val="28"/>
        </w:rPr>
        <w:t>）</w:t>
      </w:r>
      <w:r w:rsidR="001E4B5C">
        <w:rPr>
          <w:rFonts w:ascii="仿宋_GB2312" w:eastAsia="仿宋_GB2312" w:hint="eastAsia"/>
          <w:sz w:val="28"/>
          <w:szCs w:val="28"/>
        </w:rPr>
        <w:t>支持各类数据统计及分析的需要</w:t>
      </w:r>
      <w:r w:rsidR="00886AD3" w:rsidRPr="00A8799C">
        <w:rPr>
          <w:rFonts w:ascii="仿宋_GB2312" w:eastAsia="仿宋_GB2312" w:hint="eastAsia"/>
          <w:sz w:val="28"/>
          <w:szCs w:val="28"/>
        </w:rPr>
        <w:t>；</w:t>
      </w:r>
    </w:p>
    <w:p w:rsidR="00CA3D81" w:rsidRPr="00CA3D81" w:rsidRDefault="00CA3D81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</w:t>
      </w:r>
      <w:r w:rsidR="003B5FF9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</w:t>
      </w:r>
      <w:r w:rsidRPr="00A8799C">
        <w:rPr>
          <w:rFonts w:ascii="仿宋_GB2312" w:eastAsia="仿宋_GB2312" w:hint="eastAsia"/>
          <w:sz w:val="28"/>
          <w:szCs w:val="28"/>
        </w:rPr>
        <w:t>支持微信</w:t>
      </w:r>
      <w:r w:rsidR="00DB244E">
        <w:rPr>
          <w:rFonts w:ascii="仿宋_GB2312" w:eastAsia="仿宋_GB2312" w:hint="eastAsia"/>
          <w:sz w:val="28"/>
          <w:szCs w:val="28"/>
        </w:rPr>
        <w:t>、钉钉等</w:t>
      </w:r>
      <w:r w:rsidRPr="00A8799C">
        <w:rPr>
          <w:rFonts w:ascii="仿宋_GB2312" w:eastAsia="仿宋_GB2312" w:hint="eastAsia"/>
          <w:sz w:val="28"/>
          <w:szCs w:val="28"/>
        </w:rPr>
        <w:t>集成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86AD3" w:rsidRPr="00A8799C" w:rsidRDefault="0022030F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</w:t>
      </w:r>
      <w:r w:rsidR="003B5FF9">
        <w:rPr>
          <w:rFonts w:ascii="仿宋_GB2312" w:eastAsia="仿宋_GB2312"/>
          <w:sz w:val="28"/>
          <w:szCs w:val="28"/>
        </w:rPr>
        <w:t>36</w:t>
      </w:r>
      <w:r>
        <w:rPr>
          <w:rFonts w:ascii="仿宋_GB2312" w:eastAsia="仿宋_GB2312" w:hint="eastAsia"/>
          <w:sz w:val="28"/>
          <w:szCs w:val="28"/>
        </w:rPr>
        <w:t>）</w:t>
      </w:r>
      <w:r w:rsidR="001E4B5C">
        <w:rPr>
          <w:rFonts w:ascii="仿宋_GB2312" w:eastAsia="仿宋_GB2312" w:hint="eastAsia"/>
          <w:sz w:val="28"/>
          <w:szCs w:val="28"/>
        </w:rPr>
        <w:t>支持</w:t>
      </w:r>
      <w:r w:rsidR="00886AD3" w:rsidRPr="00A8799C">
        <w:rPr>
          <w:rFonts w:ascii="仿宋_GB2312" w:eastAsia="仿宋_GB2312" w:hint="eastAsia"/>
          <w:sz w:val="28"/>
          <w:szCs w:val="28"/>
        </w:rPr>
        <w:t>设置的规则自动推送事项到对应业务人员及审批人员，形成通知，待办事项等任务，并可标记紧急状态</w:t>
      </w:r>
      <w:r>
        <w:rPr>
          <w:rFonts w:ascii="仿宋_GB2312" w:eastAsia="仿宋_GB2312" w:hint="eastAsia"/>
          <w:sz w:val="28"/>
          <w:szCs w:val="28"/>
        </w:rPr>
        <w:t>等</w:t>
      </w:r>
      <w:r w:rsidR="00886AD3" w:rsidRPr="00A8799C">
        <w:rPr>
          <w:rFonts w:ascii="仿宋_GB2312" w:eastAsia="仿宋_GB2312" w:hint="eastAsia"/>
          <w:sz w:val="28"/>
          <w:szCs w:val="28"/>
        </w:rPr>
        <w:t>；</w:t>
      </w:r>
    </w:p>
    <w:p w:rsidR="00886AD3" w:rsidRPr="00A8799C" w:rsidRDefault="0022030F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37</w:t>
      </w:r>
      <w:r>
        <w:rPr>
          <w:rFonts w:ascii="仿宋_GB2312" w:eastAsia="仿宋_GB2312" w:hint="eastAsia"/>
          <w:sz w:val="28"/>
          <w:szCs w:val="28"/>
        </w:rPr>
        <w:t>）</w:t>
      </w:r>
      <w:r w:rsidR="001E4B5C">
        <w:rPr>
          <w:rFonts w:ascii="仿宋_GB2312" w:eastAsia="仿宋_GB2312" w:hint="eastAsia"/>
          <w:sz w:val="28"/>
          <w:szCs w:val="28"/>
        </w:rPr>
        <w:t>支持</w:t>
      </w:r>
      <w:r w:rsidR="00886AD3" w:rsidRPr="00A8799C">
        <w:rPr>
          <w:rFonts w:ascii="仿宋_GB2312" w:eastAsia="仿宋_GB2312" w:hint="eastAsia"/>
          <w:sz w:val="28"/>
          <w:szCs w:val="28"/>
        </w:rPr>
        <w:t>提醒事项可通过移动端，微信，邮件等形式，并支持手工推送信息功能；</w:t>
      </w:r>
    </w:p>
    <w:p w:rsidR="00886AD3" w:rsidRPr="00A8799C" w:rsidRDefault="0022030F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38</w:t>
      </w:r>
      <w:r>
        <w:rPr>
          <w:rFonts w:ascii="仿宋_GB2312" w:eastAsia="仿宋_GB2312" w:hint="eastAsia"/>
          <w:sz w:val="28"/>
          <w:szCs w:val="28"/>
        </w:rPr>
        <w:t>）</w:t>
      </w:r>
      <w:r w:rsidR="001E4B5C">
        <w:rPr>
          <w:rFonts w:ascii="仿宋_GB2312" w:eastAsia="仿宋_GB2312" w:hint="eastAsia"/>
          <w:sz w:val="28"/>
          <w:szCs w:val="28"/>
        </w:rPr>
        <w:t>支持</w:t>
      </w:r>
      <w:r w:rsidR="00886AD3" w:rsidRPr="00A8799C">
        <w:rPr>
          <w:rFonts w:ascii="仿宋_GB2312" w:eastAsia="仿宋_GB2312" w:hint="eastAsia"/>
          <w:sz w:val="28"/>
          <w:szCs w:val="28"/>
        </w:rPr>
        <w:t>根据不同单据设置单据中字段必输项，或者可根据部门设置不同默认模板，模板可设置不同字段及必输项；</w:t>
      </w:r>
    </w:p>
    <w:p w:rsidR="00886AD3" w:rsidRPr="00A8799C" w:rsidRDefault="0022030F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39</w:t>
      </w:r>
      <w:r w:rsidR="001E4B5C">
        <w:rPr>
          <w:rFonts w:ascii="仿宋_GB2312" w:eastAsia="仿宋_GB2312" w:hint="eastAsia"/>
          <w:sz w:val="28"/>
          <w:szCs w:val="28"/>
        </w:rPr>
        <w:t>）支持</w:t>
      </w:r>
      <w:r w:rsidR="00886AD3" w:rsidRPr="00A8799C">
        <w:rPr>
          <w:rFonts w:ascii="仿宋_GB2312" w:eastAsia="仿宋_GB2312" w:hint="eastAsia"/>
          <w:sz w:val="28"/>
          <w:szCs w:val="28"/>
        </w:rPr>
        <w:t>单独基础信息管理功能</w:t>
      </w:r>
      <w:r w:rsidR="001E4B5C">
        <w:rPr>
          <w:rFonts w:ascii="仿宋_GB2312" w:eastAsia="仿宋_GB2312" w:hint="eastAsia"/>
          <w:sz w:val="28"/>
          <w:szCs w:val="28"/>
        </w:rPr>
        <w:t>，可以进行单独维护，也可以与应付管理等相关系统进行对接</w:t>
      </w:r>
      <w:r w:rsidR="00886AD3" w:rsidRPr="00A8799C">
        <w:rPr>
          <w:rFonts w:ascii="仿宋_GB2312" w:eastAsia="仿宋_GB2312" w:hint="eastAsia"/>
          <w:sz w:val="28"/>
          <w:szCs w:val="28"/>
        </w:rPr>
        <w:t>，</w:t>
      </w:r>
      <w:r w:rsidR="001E4B5C">
        <w:rPr>
          <w:rFonts w:ascii="仿宋_GB2312" w:eastAsia="仿宋_GB2312" w:hint="eastAsia"/>
          <w:sz w:val="28"/>
          <w:szCs w:val="28"/>
        </w:rPr>
        <w:t>在</w:t>
      </w:r>
      <w:r w:rsidR="00886AD3" w:rsidRPr="00A8799C">
        <w:rPr>
          <w:rFonts w:ascii="仿宋_GB2312" w:eastAsia="仿宋_GB2312" w:hint="eastAsia"/>
          <w:sz w:val="28"/>
          <w:szCs w:val="28"/>
        </w:rPr>
        <w:t>涉及法人</w:t>
      </w:r>
      <w:r w:rsidR="001E4B5C">
        <w:rPr>
          <w:rFonts w:ascii="仿宋_GB2312" w:eastAsia="仿宋_GB2312" w:hint="eastAsia"/>
          <w:sz w:val="28"/>
          <w:szCs w:val="28"/>
        </w:rPr>
        <w:t>、组织、</w:t>
      </w:r>
      <w:r w:rsidR="00886AD3" w:rsidRPr="00A8799C">
        <w:rPr>
          <w:rFonts w:ascii="仿宋_GB2312" w:eastAsia="仿宋_GB2312" w:hint="eastAsia"/>
          <w:sz w:val="28"/>
          <w:szCs w:val="28"/>
        </w:rPr>
        <w:t>事业部</w:t>
      </w:r>
      <w:r w:rsidR="001E4B5C">
        <w:rPr>
          <w:rFonts w:ascii="仿宋_GB2312" w:eastAsia="仿宋_GB2312" w:hint="eastAsia"/>
          <w:sz w:val="28"/>
          <w:szCs w:val="28"/>
        </w:rPr>
        <w:t>、</w:t>
      </w:r>
      <w:r w:rsidR="00886AD3" w:rsidRPr="00A8799C">
        <w:rPr>
          <w:rFonts w:ascii="仿宋_GB2312" w:eastAsia="仿宋_GB2312" w:hint="eastAsia"/>
          <w:sz w:val="28"/>
          <w:szCs w:val="28"/>
        </w:rPr>
        <w:t>部门</w:t>
      </w:r>
      <w:r w:rsidR="001E4B5C">
        <w:rPr>
          <w:rFonts w:ascii="仿宋_GB2312" w:eastAsia="仿宋_GB2312" w:hint="eastAsia"/>
          <w:sz w:val="28"/>
          <w:szCs w:val="28"/>
        </w:rPr>
        <w:t>、</w:t>
      </w:r>
      <w:r w:rsidR="00886AD3" w:rsidRPr="00A8799C">
        <w:rPr>
          <w:rFonts w:ascii="仿宋_GB2312" w:eastAsia="仿宋_GB2312" w:hint="eastAsia"/>
          <w:sz w:val="28"/>
          <w:szCs w:val="28"/>
        </w:rPr>
        <w:t>人员费用项目等基础信息，</w:t>
      </w:r>
      <w:r w:rsidR="001E4B5C">
        <w:rPr>
          <w:rFonts w:ascii="仿宋_GB2312" w:eastAsia="仿宋_GB2312" w:hint="eastAsia"/>
          <w:sz w:val="28"/>
          <w:szCs w:val="28"/>
        </w:rPr>
        <w:t>由</w:t>
      </w:r>
      <w:r w:rsidR="00886AD3" w:rsidRPr="00A8799C">
        <w:rPr>
          <w:rFonts w:ascii="仿宋_GB2312" w:eastAsia="仿宋_GB2312" w:hint="eastAsia"/>
          <w:sz w:val="28"/>
          <w:szCs w:val="28"/>
        </w:rPr>
        <w:t>权限设置维护人员</w:t>
      </w:r>
      <w:r w:rsidR="001E4B5C">
        <w:rPr>
          <w:rFonts w:ascii="仿宋_GB2312" w:eastAsia="仿宋_GB2312" w:hint="eastAsia"/>
          <w:sz w:val="28"/>
          <w:szCs w:val="28"/>
        </w:rPr>
        <w:t>进行维护确认后</w:t>
      </w:r>
      <w:r w:rsidR="00886AD3" w:rsidRPr="00A8799C">
        <w:rPr>
          <w:rFonts w:ascii="仿宋_GB2312" w:eastAsia="仿宋_GB2312" w:hint="eastAsia"/>
          <w:sz w:val="28"/>
          <w:szCs w:val="28"/>
        </w:rPr>
        <w:t>，</w:t>
      </w:r>
      <w:r w:rsidR="001E4B5C">
        <w:rPr>
          <w:rFonts w:ascii="仿宋_GB2312" w:eastAsia="仿宋_GB2312" w:hint="eastAsia"/>
          <w:sz w:val="28"/>
          <w:szCs w:val="28"/>
        </w:rPr>
        <w:t>使用</w:t>
      </w:r>
      <w:r w:rsidR="00886AD3" w:rsidRPr="00A8799C">
        <w:rPr>
          <w:rFonts w:ascii="仿宋_GB2312" w:eastAsia="仿宋_GB2312" w:hint="eastAsia"/>
          <w:sz w:val="28"/>
          <w:szCs w:val="28"/>
        </w:rPr>
        <w:t>时</w:t>
      </w:r>
      <w:r w:rsidR="001E4B5C">
        <w:rPr>
          <w:rFonts w:ascii="仿宋_GB2312" w:eastAsia="仿宋_GB2312" w:hint="eastAsia"/>
          <w:sz w:val="28"/>
          <w:szCs w:val="28"/>
        </w:rPr>
        <w:t>可</w:t>
      </w:r>
      <w:r w:rsidR="00886AD3" w:rsidRPr="00A8799C">
        <w:rPr>
          <w:rFonts w:ascii="仿宋_GB2312" w:eastAsia="仿宋_GB2312" w:hint="eastAsia"/>
          <w:sz w:val="28"/>
          <w:szCs w:val="28"/>
        </w:rPr>
        <w:t>自动</w:t>
      </w:r>
      <w:r w:rsidR="001E4B5C">
        <w:rPr>
          <w:rFonts w:ascii="仿宋_GB2312" w:eastAsia="仿宋_GB2312" w:hint="eastAsia"/>
          <w:sz w:val="28"/>
          <w:szCs w:val="28"/>
        </w:rPr>
        <w:t>调用</w:t>
      </w:r>
      <w:r w:rsidR="00886AD3" w:rsidRPr="00A8799C">
        <w:rPr>
          <w:rFonts w:ascii="仿宋_GB2312" w:eastAsia="仿宋_GB2312" w:hint="eastAsia"/>
          <w:sz w:val="28"/>
          <w:szCs w:val="28"/>
        </w:rPr>
        <w:t>带出相关信息；</w:t>
      </w:r>
    </w:p>
    <w:p w:rsidR="0023751E" w:rsidRDefault="0023751E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）</w:t>
      </w:r>
      <w:r w:rsidR="00A74A6D">
        <w:rPr>
          <w:rFonts w:ascii="仿宋_GB2312" w:eastAsia="仿宋_GB2312" w:hint="eastAsia"/>
          <w:sz w:val="28"/>
          <w:szCs w:val="28"/>
        </w:rPr>
        <w:t>对于由非提交人审批过的报销或付款单，支持禁止删除，只能驳回进行修改或终止流程；</w:t>
      </w:r>
    </w:p>
    <w:p w:rsidR="00886AD3" w:rsidRPr="00A8799C" w:rsidRDefault="0022030F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4</w:t>
      </w:r>
      <w:r w:rsidR="0023751E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="00886AD3" w:rsidRPr="00A8799C">
        <w:rPr>
          <w:rFonts w:ascii="仿宋_GB2312" w:eastAsia="仿宋_GB2312" w:hint="eastAsia"/>
          <w:sz w:val="28"/>
          <w:szCs w:val="28"/>
        </w:rPr>
        <w:t>系统权限管理</w:t>
      </w:r>
    </w:p>
    <w:p w:rsidR="001E4B5C" w:rsidRDefault="00CB614C" w:rsidP="001E4B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22030F">
        <w:rPr>
          <w:rFonts w:ascii="仿宋_GB2312" w:eastAsia="仿宋_GB2312"/>
          <w:sz w:val="28"/>
          <w:szCs w:val="28"/>
        </w:rPr>
        <w:instrText xml:space="preserve"> </w:instrText>
      </w:r>
      <w:r w:rsidR="0022030F">
        <w:rPr>
          <w:rFonts w:ascii="仿宋_GB2312" w:eastAsia="仿宋_GB2312" w:hint="eastAsia"/>
          <w:sz w:val="28"/>
          <w:szCs w:val="28"/>
        </w:rPr>
        <w:instrText>= 1 \* GB3</w:instrText>
      </w:r>
      <w:r w:rsidR="0022030F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22030F">
        <w:rPr>
          <w:rFonts w:ascii="仿宋_GB2312" w:eastAsia="仿宋_GB2312" w:hint="eastAsia"/>
          <w:noProof/>
          <w:sz w:val="28"/>
          <w:szCs w:val="28"/>
        </w:rPr>
        <w:t>①</w:t>
      </w:r>
      <w:r>
        <w:rPr>
          <w:rFonts w:ascii="仿宋_GB2312" w:eastAsia="仿宋_GB2312"/>
          <w:sz w:val="28"/>
          <w:szCs w:val="28"/>
        </w:rPr>
        <w:fldChar w:fldCharType="end"/>
      </w:r>
      <w:r w:rsidR="00CA3D81">
        <w:rPr>
          <w:rFonts w:ascii="仿宋_GB2312" w:eastAsia="仿宋_GB2312" w:hint="eastAsia"/>
          <w:sz w:val="28"/>
          <w:szCs w:val="28"/>
        </w:rPr>
        <w:t>支持</w:t>
      </w:r>
      <w:r w:rsidR="00886AD3" w:rsidRPr="00A8799C">
        <w:rPr>
          <w:rFonts w:ascii="仿宋_GB2312" w:eastAsia="仿宋_GB2312" w:hint="eastAsia"/>
          <w:sz w:val="28"/>
          <w:szCs w:val="28"/>
        </w:rPr>
        <w:t>细致的</w:t>
      </w:r>
      <w:proofErr w:type="gramStart"/>
      <w:r w:rsidR="00886AD3" w:rsidRPr="00A8799C">
        <w:rPr>
          <w:rFonts w:ascii="仿宋_GB2312" w:eastAsia="仿宋_GB2312" w:hint="eastAsia"/>
          <w:sz w:val="28"/>
          <w:szCs w:val="28"/>
        </w:rPr>
        <w:t>功能级</w:t>
      </w:r>
      <w:proofErr w:type="gramEnd"/>
      <w:r w:rsidR="00886AD3" w:rsidRPr="00A8799C">
        <w:rPr>
          <w:rFonts w:ascii="仿宋_GB2312" w:eastAsia="仿宋_GB2312" w:hint="eastAsia"/>
          <w:sz w:val="28"/>
          <w:szCs w:val="28"/>
        </w:rPr>
        <w:t>权限管理功能，</w:t>
      </w:r>
      <w:r w:rsidR="001E4B5C">
        <w:rPr>
          <w:rFonts w:ascii="仿宋_GB2312" w:eastAsia="仿宋_GB2312" w:hint="eastAsia"/>
          <w:sz w:val="28"/>
          <w:szCs w:val="28"/>
        </w:rPr>
        <w:t>可以根据人员、角色（单位）的不同设置，</w:t>
      </w:r>
      <w:r w:rsidR="00886AD3" w:rsidRPr="00A8799C">
        <w:rPr>
          <w:rFonts w:ascii="仿宋_GB2312" w:eastAsia="仿宋_GB2312" w:hint="eastAsia"/>
          <w:sz w:val="28"/>
          <w:szCs w:val="28"/>
        </w:rPr>
        <w:t>分配不同操作功能的权限</w:t>
      </w:r>
      <w:r w:rsidR="00CA3D81">
        <w:rPr>
          <w:rFonts w:ascii="仿宋_GB2312" w:eastAsia="仿宋_GB2312" w:hint="eastAsia"/>
          <w:sz w:val="28"/>
          <w:szCs w:val="28"/>
        </w:rPr>
        <w:t>；</w:t>
      </w:r>
    </w:p>
    <w:p w:rsidR="00886AD3" w:rsidRDefault="00CB614C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CA3D81">
        <w:rPr>
          <w:rFonts w:ascii="仿宋_GB2312" w:eastAsia="仿宋_GB2312"/>
          <w:sz w:val="28"/>
          <w:szCs w:val="28"/>
        </w:rPr>
        <w:instrText xml:space="preserve"> </w:instrText>
      </w:r>
      <w:r w:rsidR="00CA3D81">
        <w:rPr>
          <w:rFonts w:ascii="仿宋_GB2312" w:eastAsia="仿宋_GB2312" w:hint="eastAsia"/>
          <w:sz w:val="28"/>
          <w:szCs w:val="28"/>
        </w:rPr>
        <w:instrText>= 2 \* GB3</w:instrText>
      </w:r>
      <w:r w:rsidR="00CA3D81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CA3D81">
        <w:rPr>
          <w:rFonts w:ascii="仿宋_GB2312" w:eastAsia="仿宋_GB2312" w:hint="eastAsia"/>
          <w:noProof/>
          <w:sz w:val="28"/>
          <w:szCs w:val="28"/>
        </w:rPr>
        <w:t>②</w:t>
      </w:r>
      <w:r>
        <w:rPr>
          <w:rFonts w:ascii="仿宋_GB2312" w:eastAsia="仿宋_GB2312"/>
          <w:sz w:val="28"/>
          <w:szCs w:val="28"/>
        </w:rPr>
        <w:fldChar w:fldCharType="end"/>
      </w:r>
      <w:r w:rsidR="00CA3D81">
        <w:rPr>
          <w:rFonts w:ascii="仿宋_GB2312" w:eastAsia="仿宋_GB2312" w:hint="eastAsia"/>
          <w:sz w:val="28"/>
          <w:szCs w:val="28"/>
        </w:rPr>
        <w:t>支持</w:t>
      </w:r>
      <w:r w:rsidR="00886AD3" w:rsidRPr="00A8799C">
        <w:rPr>
          <w:rFonts w:ascii="仿宋_GB2312" w:eastAsia="仿宋_GB2312" w:hint="eastAsia"/>
          <w:sz w:val="28"/>
          <w:szCs w:val="28"/>
        </w:rPr>
        <w:t>数据级权限管控，该权限可以通过两个方面进行权限控制，一个是</w:t>
      </w:r>
      <w:proofErr w:type="gramStart"/>
      <w:r w:rsidR="00886AD3" w:rsidRPr="00A8799C">
        <w:rPr>
          <w:rFonts w:ascii="仿宋_GB2312" w:eastAsia="仿宋_GB2312" w:hint="eastAsia"/>
          <w:sz w:val="28"/>
          <w:szCs w:val="28"/>
        </w:rPr>
        <w:t>字段级</w:t>
      </w:r>
      <w:proofErr w:type="gramEnd"/>
      <w:r w:rsidR="00886AD3" w:rsidRPr="00A8799C">
        <w:rPr>
          <w:rFonts w:ascii="仿宋_GB2312" w:eastAsia="仿宋_GB2312" w:hint="eastAsia"/>
          <w:sz w:val="28"/>
          <w:szCs w:val="28"/>
        </w:rPr>
        <w:t>权限控制，另一个是基础</w:t>
      </w:r>
      <w:proofErr w:type="gramStart"/>
      <w:r w:rsidR="00886AD3" w:rsidRPr="00A8799C">
        <w:rPr>
          <w:rFonts w:ascii="仿宋_GB2312" w:eastAsia="仿宋_GB2312" w:hint="eastAsia"/>
          <w:sz w:val="28"/>
          <w:szCs w:val="28"/>
        </w:rPr>
        <w:t>信息级</w:t>
      </w:r>
      <w:proofErr w:type="gramEnd"/>
      <w:r w:rsidR="00886AD3" w:rsidRPr="00A8799C">
        <w:rPr>
          <w:rFonts w:ascii="仿宋_GB2312" w:eastAsia="仿宋_GB2312" w:hint="eastAsia"/>
          <w:sz w:val="28"/>
          <w:szCs w:val="28"/>
        </w:rPr>
        <w:t>的权限控制。通过</w:t>
      </w:r>
      <w:proofErr w:type="gramStart"/>
      <w:r w:rsidR="00886AD3" w:rsidRPr="00A8799C">
        <w:rPr>
          <w:rFonts w:ascii="仿宋_GB2312" w:eastAsia="仿宋_GB2312" w:hint="eastAsia"/>
          <w:sz w:val="28"/>
          <w:szCs w:val="28"/>
        </w:rPr>
        <w:t>字段级</w:t>
      </w:r>
      <w:proofErr w:type="gramEnd"/>
      <w:r w:rsidR="00886AD3" w:rsidRPr="00A8799C">
        <w:rPr>
          <w:rFonts w:ascii="仿宋_GB2312" w:eastAsia="仿宋_GB2312" w:hint="eastAsia"/>
          <w:sz w:val="28"/>
          <w:szCs w:val="28"/>
        </w:rPr>
        <w:t>权限的设置，用户可以对单据、单据列表、报表等业务对象的字段显示进行控制。通过基础</w:t>
      </w:r>
      <w:proofErr w:type="gramStart"/>
      <w:r w:rsidR="00886AD3" w:rsidRPr="00A8799C">
        <w:rPr>
          <w:rFonts w:ascii="仿宋_GB2312" w:eastAsia="仿宋_GB2312" w:hint="eastAsia"/>
          <w:sz w:val="28"/>
          <w:szCs w:val="28"/>
        </w:rPr>
        <w:t>信息级</w:t>
      </w:r>
      <w:proofErr w:type="gramEnd"/>
      <w:r w:rsidR="00886AD3" w:rsidRPr="00A8799C">
        <w:rPr>
          <w:rFonts w:ascii="仿宋_GB2312" w:eastAsia="仿宋_GB2312" w:hint="eastAsia"/>
          <w:sz w:val="28"/>
          <w:szCs w:val="28"/>
        </w:rPr>
        <w:t>的权限控制，用户可以控制只浏览部分业务数据的内容；</w:t>
      </w:r>
    </w:p>
    <w:p w:rsidR="00CA3D81" w:rsidRPr="00A8799C" w:rsidRDefault="00CB614C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CA3D81">
        <w:rPr>
          <w:rFonts w:ascii="仿宋_GB2312" w:eastAsia="仿宋_GB2312"/>
          <w:sz w:val="28"/>
          <w:szCs w:val="28"/>
        </w:rPr>
        <w:instrText xml:space="preserve"> </w:instrText>
      </w:r>
      <w:r w:rsidR="00CA3D81">
        <w:rPr>
          <w:rFonts w:ascii="仿宋_GB2312" w:eastAsia="仿宋_GB2312" w:hint="eastAsia"/>
          <w:sz w:val="28"/>
          <w:szCs w:val="28"/>
        </w:rPr>
        <w:instrText>= 3 \* GB3</w:instrText>
      </w:r>
      <w:r w:rsidR="00CA3D81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CA3D81">
        <w:rPr>
          <w:rFonts w:ascii="仿宋_GB2312" w:eastAsia="仿宋_GB2312" w:hint="eastAsia"/>
          <w:noProof/>
          <w:sz w:val="28"/>
          <w:szCs w:val="28"/>
        </w:rPr>
        <w:t>③</w:t>
      </w:r>
      <w:r>
        <w:rPr>
          <w:rFonts w:ascii="仿宋_GB2312" w:eastAsia="仿宋_GB2312"/>
          <w:sz w:val="28"/>
          <w:szCs w:val="28"/>
        </w:rPr>
        <w:fldChar w:fldCharType="end"/>
      </w:r>
      <w:r w:rsidR="00EB47B1">
        <w:rPr>
          <w:rFonts w:ascii="仿宋_GB2312" w:eastAsia="仿宋_GB2312" w:hint="eastAsia"/>
          <w:sz w:val="28"/>
          <w:szCs w:val="28"/>
        </w:rPr>
        <w:t>实现与</w:t>
      </w:r>
      <w:r w:rsidR="00CA3D81">
        <w:rPr>
          <w:rFonts w:ascii="仿宋_GB2312" w:eastAsia="仿宋_GB2312" w:hint="eastAsia"/>
          <w:sz w:val="28"/>
          <w:szCs w:val="28"/>
        </w:rPr>
        <w:t>S</w:t>
      </w:r>
      <w:r w:rsidR="00CA3D81">
        <w:rPr>
          <w:rFonts w:ascii="仿宋_GB2312" w:eastAsia="仿宋_GB2312"/>
          <w:sz w:val="28"/>
          <w:szCs w:val="28"/>
        </w:rPr>
        <w:t>MG</w:t>
      </w:r>
      <w:r w:rsidR="00CA3D81">
        <w:rPr>
          <w:rFonts w:ascii="仿宋_GB2312" w:eastAsia="仿宋_GB2312" w:hint="eastAsia"/>
          <w:sz w:val="28"/>
          <w:szCs w:val="28"/>
        </w:rPr>
        <w:t>统一身份认证</w:t>
      </w:r>
      <w:r w:rsidR="00EB47B1">
        <w:rPr>
          <w:rFonts w:ascii="仿宋_GB2312" w:eastAsia="仿宋_GB2312" w:hint="eastAsia"/>
          <w:sz w:val="28"/>
          <w:szCs w:val="28"/>
        </w:rPr>
        <w:t>系统对接，实现统一认证和单点登录，用户基础信息同步统一认证系统</w:t>
      </w:r>
      <w:r w:rsidR="00CA3D81">
        <w:rPr>
          <w:rFonts w:ascii="仿宋_GB2312" w:eastAsia="仿宋_GB2312" w:hint="eastAsia"/>
          <w:sz w:val="28"/>
          <w:szCs w:val="28"/>
        </w:rPr>
        <w:t>。</w:t>
      </w:r>
    </w:p>
    <w:p w:rsidR="00886AD3" w:rsidRPr="00A8799C" w:rsidRDefault="00CA3D81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3B5FF9">
        <w:rPr>
          <w:rFonts w:ascii="仿宋_GB2312" w:eastAsia="仿宋_GB2312"/>
          <w:sz w:val="28"/>
          <w:szCs w:val="28"/>
        </w:rPr>
        <w:t>4</w:t>
      </w:r>
      <w:r w:rsidR="0023751E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 w:rsidR="00886AD3" w:rsidRPr="00A8799C">
        <w:rPr>
          <w:rFonts w:ascii="仿宋_GB2312" w:eastAsia="仿宋_GB2312" w:hint="eastAsia"/>
          <w:sz w:val="28"/>
          <w:szCs w:val="28"/>
        </w:rPr>
        <w:t>系统可提供系统操作日志</w:t>
      </w:r>
    </w:p>
    <w:p w:rsidR="00886AD3" w:rsidRDefault="00CB614C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CA3D81">
        <w:rPr>
          <w:rFonts w:ascii="仿宋_GB2312" w:eastAsia="仿宋_GB2312"/>
          <w:sz w:val="28"/>
          <w:szCs w:val="28"/>
        </w:rPr>
        <w:instrText xml:space="preserve"> </w:instrText>
      </w:r>
      <w:r w:rsidR="00CA3D81">
        <w:rPr>
          <w:rFonts w:ascii="仿宋_GB2312" w:eastAsia="仿宋_GB2312" w:hint="eastAsia"/>
          <w:sz w:val="28"/>
          <w:szCs w:val="28"/>
        </w:rPr>
        <w:instrText>= 1 \* GB3</w:instrText>
      </w:r>
      <w:r w:rsidR="00CA3D81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CA3D81">
        <w:rPr>
          <w:rFonts w:ascii="仿宋_GB2312" w:eastAsia="仿宋_GB2312" w:hint="eastAsia"/>
          <w:noProof/>
          <w:sz w:val="28"/>
          <w:szCs w:val="28"/>
        </w:rPr>
        <w:t>①</w:t>
      </w:r>
      <w:r>
        <w:rPr>
          <w:rFonts w:ascii="仿宋_GB2312" w:eastAsia="仿宋_GB2312"/>
          <w:sz w:val="28"/>
          <w:szCs w:val="28"/>
        </w:rPr>
        <w:fldChar w:fldCharType="end"/>
      </w:r>
      <w:r w:rsidR="00886AD3" w:rsidRPr="00A8799C">
        <w:rPr>
          <w:rFonts w:ascii="仿宋_GB2312" w:eastAsia="仿宋_GB2312" w:hint="eastAsia"/>
          <w:sz w:val="28"/>
          <w:szCs w:val="28"/>
        </w:rPr>
        <w:t>系统日志的信息应包括</w:t>
      </w:r>
      <w:r w:rsidR="00CA3D81">
        <w:rPr>
          <w:rFonts w:ascii="仿宋_GB2312" w:eastAsia="仿宋_GB2312" w:hint="eastAsia"/>
          <w:sz w:val="28"/>
          <w:szCs w:val="28"/>
        </w:rPr>
        <w:t>但不限于</w:t>
      </w:r>
      <w:r w:rsidR="00886AD3" w:rsidRPr="00A8799C">
        <w:rPr>
          <w:rFonts w:ascii="仿宋_GB2312" w:eastAsia="仿宋_GB2312" w:hint="eastAsia"/>
          <w:sz w:val="28"/>
          <w:szCs w:val="28"/>
        </w:rPr>
        <w:t>：操作人、操作时间、操作对象是基础信息、单据</w:t>
      </w:r>
      <w:r w:rsidR="00CA3D81">
        <w:rPr>
          <w:rFonts w:ascii="仿宋_GB2312" w:eastAsia="仿宋_GB2312" w:hint="eastAsia"/>
          <w:sz w:val="28"/>
          <w:szCs w:val="28"/>
        </w:rPr>
        <w:t>；</w:t>
      </w:r>
      <w:r w:rsidR="00CA3D81">
        <w:rPr>
          <w:rFonts w:ascii="仿宋_GB2312" w:eastAsia="仿宋_GB2312"/>
          <w:sz w:val="28"/>
          <w:szCs w:val="28"/>
        </w:rPr>
        <w:t xml:space="preserve"> </w:t>
      </w:r>
    </w:p>
    <w:p w:rsidR="00CA3D81" w:rsidRPr="00A8799C" w:rsidRDefault="00CB614C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CA3D81">
        <w:rPr>
          <w:rFonts w:ascii="仿宋_GB2312" w:eastAsia="仿宋_GB2312"/>
          <w:sz w:val="28"/>
          <w:szCs w:val="28"/>
        </w:rPr>
        <w:instrText xml:space="preserve"> </w:instrText>
      </w:r>
      <w:r w:rsidR="00CA3D81">
        <w:rPr>
          <w:rFonts w:ascii="仿宋_GB2312" w:eastAsia="仿宋_GB2312" w:hint="eastAsia"/>
          <w:sz w:val="28"/>
          <w:szCs w:val="28"/>
        </w:rPr>
        <w:instrText>= 2 \* GB3</w:instrText>
      </w:r>
      <w:r w:rsidR="00CA3D81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CA3D81">
        <w:rPr>
          <w:rFonts w:ascii="仿宋_GB2312" w:eastAsia="仿宋_GB2312" w:hint="eastAsia"/>
          <w:noProof/>
          <w:sz w:val="28"/>
          <w:szCs w:val="28"/>
        </w:rPr>
        <w:t>②</w:t>
      </w:r>
      <w:r>
        <w:rPr>
          <w:rFonts w:ascii="仿宋_GB2312" w:eastAsia="仿宋_GB2312"/>
          <w:sz w:val="28"/>
          <w:szCs w:val="28"/>
        </w:rPr>
        <w:fldChar w:fldCharType="end"/>
      </w:r>
      <w:r w:rsidR="00CA3D81">
        <w:rPr>
          <w:rFonts w:ascii="仿宋_GB2312" w:eastAsia="仿宋_GB2312" w:hint="eastAsia"/>
          <w:sz w:val="28"/>
          <w:szCs w:val="28"/>
        </w:rPr>
        <w:t>支持对于操作内容的记录，确保对各类痕迹的记录；</w:t>
      </w:r>
    </w:p>
    <w:p w:rsidR="00BF11C4" w:rsidRPr="00A8799C" w:rsidRDefault="00CB614C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F127E9">
        <w:rPr>
          <w:rFonts w:ascii="仿宋_GB2312" w:eastAsia="仿宋_GB2312"/>
          <w:sz w:val="28"/>
          <w:szCs w:val="28"/>
        </w:rPr>
        <w:instrText xml:space="preserve"> </w:instrText>
      </w:r>
      <w:r w:rsidR="00F127E9">
        <w:rPr>
          <w:rFonts w:ascii="仿宋_GB2312" w:eastAsia="仿宋_GB2312" w:hint="eastAsia"/>
          <w:sz w:val="28"/>
          <w:szCs w:val="28"/>
        </w:rPr>
        <w:instrText>= 3 \* GB3</w:instrText>
      </w:r>
      <w:r w:rsidR="00F127E9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F127E9">
        <w:rPr>
          <w:rFonts w:ascii="仿宋_GB2312" w:eastAsia="仿宋_GB2312" w:hint="eastAsia"/>
          <w:noProof/>
          <w:sz w:val="28"/>
          <w:szCs w:val="28"/>
        </w:rPr>
        <w:t>③</w:t>
      </w:r>
      <w:r>
        <w:rPr>
          <w:rFonts w:ascii="仿宋_GB2312" w:eastAsia="仿宋_GB2312"/>
          <w:sz w:val="28"/>
          <w:szCs w:val="28"/>
        </w:rPr>
        <w:fldChar w:fldCharType="end"/>
      </w:r>
      <w:r w:rsidR="00C84285">
        <w:rPr>
          <w:rFonts w:ascii="仿宋_GB2312" w:eastAsia="仿宋_GB2312" w:hint="eastAsia"/>
          <w:sz w:val="28"/>
          <w:szCs w:val="28"/>
        </w:rPr>
        <w:t>与其他各系统交互数据保存</w:t>
      </w:r>
      <w:r w:rsidR="00DC4CD4">
        <w:rPr>
          <w:rFonts w:ascii="仿宋_GB2312" w:eastAsia="仿宋_GB2312" w:hint="eastAsia"/>
          <w:sz w:val="28"/>
          <w:szCs w:val="28"/>
        </w:rPr>
        <w:t>痕迹</w:t>
      </w:r>
      <w:r w:rsidR="00C84285">
        <w:rPr>
          <w:rFonts w:ascii="仿宋_GB2312" w:eastAsia="仿宋_GB2312" w:hint="eastAsia"/>
          <w:sz w:val="28"/>
          <w:szCs w:val="28"/>
        </w:rPr>
        <w:t>记录，便于监控与纠错；</w:t>
      </w:r>
    </w:p>
    <w:p w:rsidR="00373D55" w:rsidRDefault="00373D55" w:rsidP="00787B6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</w:t>
      </w:r>
      <w:r w:rsidR="003B5FF9">
        <w:rPr>
          <w:rFonts w:ascii="仿宋_GB2312" w:eastAsia="仿宋_GB2312"/>
          <w:sz w:val="28"/>
          <w:szCs w:val="28"/>
        </w:rPr>
        <w:t>4</w:t>
      </w:r>
      <w:r w:rsidR="0023751E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）系统硬件配置需求</w:t>
      </w:r>
      <w:proofErr w:type="gramStart"/>
      <w:r w:rsidR="00C17D82">
        <w:rPr>
          <w:rFonts w:ascii="仿宋_GB2312" w:eastAsia="仿宋_GB2312" w:hint="eastAsia"/>
          <w:sz w:val="28"/>
          <w:szCs w:val="28"/>
        </w:rPr>
        <w:t>实施商</w:t>
      </w:r>
      <w:proofErr w:type="gramEnd"/>
      <w:r w:rsidR="00C17D82">
        <w:rPr>
          <w:rFonts w:ascii="仿宋_GB2312" w:eastAsia="仿宋_GB2312" w:hint="eastAsia"/>
          <w:sz w:val="28"/>
          <w:szCs w:val="28"/>
        </w:rPr>
        <w:t>根据系统性能要求以及系统产品实际情况</w:t>
      </w:r>
      <w:r w:rsidR="00E73A84">
        <w:rPr>
          <w:rFonts w:ascii="仿宋_GB2312" w:eastAsia="仿宋_GB2312" w:hint="eastAsia"/>
          <w:sz w:val="28"/>
          <w:szCs w:val="28"/>
        </w:rPr>
        <w:t>进行评估</w:t>
      </w:r>
      <w:r w:rsidR="00C17D82">
        <w:rPr>
          <w:rFonts w:ascii="仿宋_GB2312" w:eastAsia="仿宋_GB2312" w:hint="eastAsia"/>
          <w:sz w:val="28"/>
          <w:szCs w:val="28"/>
        </w:rPr>
        <w:t>，</w:t>
      </w:r>
      <w:r w:rsidR="00E73A84">
        <w:rPr>
          <w:rFonts w:ascii="仿宋_GB2312" w:eastAsia="仿宋_GB2312" w:hint="eastAsia"/>
          <w:sz w:val="28"/>
          <w:szCs w:val="28"/>
        </w:rPr>
        <w:t>提出合理的</w:t>
      </w:r>
      <w:r w:rsidR="00C17D82">
        <w:rPr>
          <w:rFonts w:ascii="仿宋_GB2312" w:eastAsia="仿宋_GB2312" w:hint="eastAsia"/>
          <w:sz w:val="28"/>
          <w:szCs w:val="28"/>
        </w:rPr>
        <w:t>硬件配置要求；</w:t>
      </w:r>
    </w:p>
    <w:p w:rsidR="00E15A43" w:rsidRDefault="00E15A43" w:rsidP="00A8799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D7248" w:rsidRPr="00DB244E" w:rsidRDefault="00DB244E" w:rsidP="00E77DFA">
      <w:pPr>
        <w:spacing w:beforeLines="50"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（四）</w:t>
      </w:r>
      <w:r w:rsidR="00DD7248" w:rsidRPr="00DB244E">
        <w:rPr>
          <w:rFonts w:ascii="仿宋_GB2312" w:eastAsia="仿宋_GB2312" w:hint="eastAsia"/>
          <w:b/>
          <w:bCs/>
          <w:sz w:val="28"/>
          <w:szCs w:val="28"/>
        </w:rPr>
        <w:t>应付管理系统</w:t>
      </w:r>
    </w:p>
    <w:p w:rsidR="00DD7248" w:rsidRPr="00BF1D49" w:rsidRDefault="00DD7248" w:rsidP="00E77DFA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BF1D49">
        <w:rPr>
          <w:rFonts w:ascii="仿宋_GB2312" w:eastAsia="仿宋_GB2312" w:hint="eastAsia"/>
          <w:b/>
          <w:bCs/>
          <w:sz w:val="28"/>
          <w:szCs w:val="28"/>
        </w:rPr>
        <w:t>1、</w:t>
      </w:r>
      <w:r>
        <w:rPr>
          <w:rFonts w:ascii="仿宋_GB2312" w:eastAsia="仿宋_GB2312" w:hint="eastAsia"/>
          <w:b/>
          <w:bCs/>
          <w:sz w:val="28"/>
          <w:szCs w:val="28"/>
        </w:rPr>
        <w:t>平台对接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，包括但不限于:</w:t>
      </w:r>
    </w:p>
    <w:p w:rsidR="00DD7248" w:rsidRDefault="00DD7248" w:rsidP="00DD72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）支持与合同</w:t>
      </w:r>
      <w:r w:rsidR="00421881">
        <w:rPr>
          <w:rFonts w:ascii="仿宋_GB2312" w:eastAsia="仿宋_GB2312" w:hint="eastAsia"/>
          <w:sz w:val="28"/>
          <w:szCs w:val="28"/>
        </w:rPr>
        <w:t>归档</w:t>
      </w:r>
      <w:r>
        <w:rPr>
          <w:rFonts w:ascii="仿宋_GB2312" w:eastAsia="仿宋_GB2312" w:hint="eastAsia"/>
          <w:sz w:val="28"/>
          <w:szCs w:val="28"/>
        </w:rPr>
        <w:t>、报销</w:t>
      </w:r>
      <w:r w:rsidR="00421881">
        <w:rPr>
          <w:rFonts w:ascii="仿宋_GB2312" w:eastAsia="仿宋_GB2312" w:hint="eastAsia"/>
          <w:sz w:val="28"/>
          <w:szCs w:val="28"/>
        </w:rPr>
        <w:t>付款</w:t>
      </w:r>
      <w:r>
        <w:rPr>
          <w:rFonts w:ascii="仿宋_GB2312" w:eastAsia="仿宋_GB2312" w:hint="eastAsia"/>
          <w:sz w:val="28"/>
          <w:szCs w:val="28"/>
        </w:rPr>
        <w:t>管理、劳务费</w:t>
      </w:r>
      <w:r w:rsidR="00421881">
        <w:rPr>
          <w:rFonts w:ascii="仿宋_GB2312" w:eastAsia="仿宋_GB2312" w:hint="eastAsia"/>
          <w:sz w:val="28"/>
          <w:szCs w:val="28"/>
        </w:rPr>
        <w:t>管理、财务公司核心系统、核算等系统</w:t>
      </w:r>
      <w:r>
        <w:rPr>
          <w:rFonts w:ascii="仿宋_GB2312" w:eastAsia="仿宋_GB2312" w:hint="eastAsia"/>
          <w:sz w:val="28"/>
          <w:szCs w:val="28"/>
        </w:rPr>
        <w:t>进行集成，</w:t>
      </w:r>
      <w:r w:rsidR="001C6D3B">
        <w:rPr>
          <w:rFonts w:ascii="仿宋_GB2312" w:eastAsia="仿宋_GB2312" w:hint="eastAsia"/>
          <w:sz w:val="28"/>
          <w:szCs w:val="28"/>
        </w:rPr>
        <w:t>构成财务管理系统体系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D7248" w:rsidRDefault="00DD7248" w:rsidP="00DD72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）提供标准化接口，便于对接今后可能出现的其他异构系统；</w:t>
      </w:r>
    </w:p>
    <w:p w:rsidR="005A6AC5" w:rsidRDefault="005A6AC5" w:rsidP="005A6AC5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）与HR系统对接，</w:t>
      </w:r>
      <w:r w:rsidR="000D14B1">
        <w:rPr>
          <w:rFonts w:ascii="仿宋_GB2312" w:eastAsia="仿宋_GB2312" w:hint="eastAsia"/>
          <w:sz w:val="28"/>
          <w:szCs w:val="28"/>
        </w:rPr>
        <w:t>同步人员信息</w:t>
      </w:r>
      <w:r w:rsidR="00081585">
        <w:rPr>
          <w:rFonts w:ascii="仿宋_GB2312" w:eastAsia="仿宋_GB2312" w:hint="eastAsia"/>
          <w:sz w:val="28"/>
          <w:szCs w:val="28"/>
        </w:rPr>
        <w:t>。</w:t>
      </w:r>
    </w:p>
    <w:p w:rsidR="00DD7248" w:rsidRPr="00BF1D49" w:rsidRDefault="00DD7248" w:rsidP="00E77DFA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2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sz w:val="28"/>
          <w:szCs w:val="28"/>
        </w:rPr>
        <w:t>功能要点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，包括但不限于:</w:t>
      </w:r>
    </w:p>
    <w:p w:rsidR="00DD7248" w:rsidRDefault="00DD7248" w:rsidP="00DD72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）支持报销系统审核完成的单据传达应付系统进行付款；</w:t>
      </w:r>
    </w:p>
    <w:p w:rsidR="000D14B1" w:rsidRDefault="000D14B1" w:rsidP="000D14B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（2）支持多收款人，</w:t>
      </w:r>
      <w:r w:rsidRPr="000D14B1">
        <w:rPr>
          <w:rFonts w:ascii="仿宋_GB2312" w:eastAsia="仿宋_GB2312" w:hint="eastAsia"/>
          <w:sz w:val="28"/>
          <w:szCs w:val="28"/>
        </w:rPr>
        <w:t>生成一张费用应付单和多个付款单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0D14B1" w:rsidRPr="0068294C" w:rsidRDefault="000D14B1" w:rsidP="000D14B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（3）支持核销预支，</w:t>
      </w:r>
      <w:r w:rsidRPr="000D14B1">
        <w:rPr>
          <w:rFonts w:ascii="仿宋_GB2312" w:eastAsia="仿宋_GB2312" w:hint="eastAsia"/>
          <w:sz w:val="28"/>
          <w:szCs w:val="28"/>
        </w:rPr>
        <w:t>生成一张冲账的应付单和付款单（报销金额减去预支金额）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0D14B1" w:rsidRDefault="000D14B1" w:rsidP="000D14B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）与报销系统的待办消息，</w:t>
      </w:r>
      <w:r w:rsidRPr="000D14B1">
        <w:rPr>
          <w:rFonts w:ascii="仿宋_GB2312" w:eastAsia="仿宋_GB2312" w:hint="eastAsia"/>
          <w:sz w:val="28"/>
          <w:szCs w:val="28"/>
        </w:rPr>
        <w:t>报销</w:t>
      </w:r>
      <w:r>
        <w:rPr>
          <w:rFonts w:ascii="仿宋_GB2312" w:eastAsia="仿宋_GB2312" w:hint="eastAsia"/>
          <w:sz w:val="28"/>
          <w:szCs w:val="28"/>
        </w:rPr>
        <w:t>系统</w:t>
      </w:r>
      <w:r w:rsidRPr="000D14B1">
        <w:rPr>
          <w:rFonts w:ascii="仿宋_GB2312" w:eastAsia="仿宋_GB2312" w:hint="eastAsia"/>
          <w:sz w:val="28"/>
          <w:szCs w:val="28"/>
        </w:rPr>
        <w:t>传递待办消息到</w:t>
      </w:r>
      <w:r>
        <w:rPr>
          <w:rFonts w:ascii="仿宋_GB2312" w:eastAsia="仿宋_GB2312" w:hint="eastAsia"/>
          <w:sz w:val="28"/>
          <w:szCs w:val="28"/>
        </w:rPr>
        <w:t>应付</w:t>
      </w:r>
      <w:r w:rsidRPr="000D14B1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应付</w:t>
      </w:r>
      <w:r w:rsidRPr="000D14B1">
        <w:rPr>
          <w:rFonts w:ascii="仿宋_GB2312" w:eastAsia="仿宋_GB2312" w:hint="eastAsia"/>
          <w:sz w:val="28"/>
          <w:szCs w:val="28"/>
        </w:rPr>
        <w:t>系统打开消息跳转到报销系统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0D14B1" w:rsidRDefault="000D14B1" w:rsidP="000D14B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</w:t>
      </w:r>
      <w:r w:rsidR="00EF187F">
        <w:rPr>
          <w:rFonts w:ascii="仿宋_GB2312" w:eastAsia="仿宋_GB2312" w:hint="eastAsia"/>
          <w:sz w:val="28"/>
          <w:szCs w:val="28"/>
        </w:rPr>
        <w:t>支持报销单据联查，应付系统可以通过单据的联查按钮打开报销系统的单据；</w:t>
      </w:r>
    </w:p>
    <w:p w:rsidR="00DD7248" w:rsidRDefault="00DD7248" w:rsidP="00DD72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EF187F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）支持成员单位付款确认和集团资金付款确认</w:t>
      </w:r>
      <w:r w:rsidR="00421881">
        <w:rPr>
          <w:rFonts w:ascii="仿宋_GB2312" w:eastAsia="仿宋_GB2312" w:hint="eastAsia"/>
          <w:sz w:val="28"/>
          <w:szCs w:val="28"/>
        </w:rPr>
        <w:t>，以及进一步可能在资金支付上的管理需求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EF187F" w:rsidRDefault="00EF187F" w:rsidP="00DD72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（7）支持付款拆单：</w:t>
      </w:r>
      <w:r w:rsidRPr="00EF187F">
        <w:rPr>
          <w:rFonts w:ascii="仿宋_GB2312" w:eastAsia="仿宋_GB2312" w:hint="eastAsia"/>
          <w:sz w:val="28"/>
          <w:szCs w:val="28"/>
        </w:rPr>
        <w:t>集团资金付款，对大额的单据进行拆单，将一张付款单拆成多张付款单</w:t>
      </w:r>
      <w:r w:rsidR="001C6D3B">
        <w:rPr>
          <w:rFonts w:ascii="仿宋_GB2312" w:eastAsia="仿宋_GB2312" w:hint="eastAsia"/>
          <w:sz w:val="28"/>
          <w:szCs w:val="28"/>
        </w:rPr>
        <w:t>；</w:t>
      </w:r>
    </w:p>
    <w:p w:rsidR="00EF187F" w:rsidRDefault="00DD7248" w:rsidP="00DD72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EF187F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）支持与财务公司</w:t>
      </w:r>
      <w:r w:rsidR="001C6D3B">
        <w:rPr>
          <w:rFonts w:ascii="仿宋_GB2312" w:eastAsia="仿宋_GB2312" w:hint="eastAsia"/>
          <w:sz w:val="28"/>
          <w:szCs w:val="28"/>
        </w:rPr>
        <w:t>核心系统</w:t>
      </w:r>
      <w:r>
        <w:rPr>
          <w:rFonts w:ascii="仿宋_GB2312" w:eastAsia="仿宋_GB2312" w:hint="eastAsia"/>
          <w:sz w:val="28"/>
          <w:szCs w:val="28"/>
        </w:rPr>
        <w:t>对接，将付款</w:t>
      </w:r>
      <w:r w:rsidR="001C6D3B">
        <w:rPr>
          <w:rFonts w:ascii="仿宋_GB2312" w:eastAsia="仿宋_GB2312" w:hint="eastAsia"/>
          <w:sz w:val="28"/>
          <w:szCs w:val="28"/>
        </w:rPr>
        <w:t>指令直接</w:t>
      </w:r>
      <w:r>
        <w:rPr>
          <w:rFonts w:ascii="仿宋_GB2312" w:eastAsia="仿宋_GB2312" w:hint="eastAsia"/>
          <w:sz w:val="28"/>
          <w:szCs w:val="28"/>
        </w:rPr>
        <w:t>发送</w:t>
      </w:r>
      <w:r w:rsidR="001C6D3B">
        <w:rPr>
          <w:rFonts w:ascii="仿宋_GB2312" w:eastAsia="仿宋_GB2312" w:hint="eastAsia"/>
          <w:sz w:val="28"/>
          <w:szCs w:val="28"/>
        </w:rPr>
        <w:t>财务公司</w:t>
      </w:r>
      <w:r w:rsidR="00EF187F">
        <w:rPr>
          <w:rFonts w:ascii="仿宋_GB2312" w:eastAsia="仿宋_GB2312" w:hint="eastAsia"/>
          <w:sz w:val="28"/>
          <w:szCs w:val="28"/>
        </w:rPr>
        <w:t>；</w:t>
      </w:r>
    </w:p>
    <w:p w:rsidR="00DD7248" w:rsidRPr="0068294C" w:rsidRDefault="00EF187F" w:rsidP="00DD72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）支持定时</w:t>
      </w:r>
      <w:r w:rsidR="00DD7248">
        <w:rPr>
          <w:rFonts w:ascii="仿宋_GB2312" w:eastAsia="仿宋_GB2312" w:hint="eastAsia"/>
          <w:sz w:val="28"/>
          <w:szCs w:val="28"/>
        </w:rPr>
        <w:t>抓取</w:t>
      </w:r>
      <w:r>
        <w:rPr>
          <w:rFonts w:ascii="仿宋_GB2312" w:eastAsia="仿宋_GB2312" w:hint="eastAsia"/>
          <w:sz w:val="28"/>
          <w:szCs w:val="28"/>
        </w:rPr>
        <w:t>资金</w:t>
      </w:r>
      <w:r w:rsidR="00DD7248">
        <w:rPr>
          <w:rFonts w:ascii="仿宋_GB2312" w:eastAsia="仿宋_GB2312" w:hint="eastAsia"/>
          <w:sz w:val="28"/>
          <w:szCs w:val="28"/>
        </w:rPr>
        <w:t>付款状态；</w:t>
      </w:r>
    </w:p>
    <w:p w:rsidR="00DD7248" w:rsidRDefault="00DD7248" w:rsidP="00DD72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EF187F"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）支持</w:t>
      </w:r>
      <w:r w:rsidR="000D14B1">
        <w:rPr>
          <w:rFonts w:ascii="仿宋_GB2312" w:eastAsia="仿宋_GB2312" w:hint="eastAsia"/>
          <w:sz w:val="28"/>
          <w:szCs w:val="28"/>
        </w:rPr>
        <w:t>单据付款成功自动生成凭证并</w:t>
      </w:r>
      <w:r w:rsidR="00EF187F">
        <w:rPr>
          <w:rFonts w:ascii="仿宋_GB2312" w:eastAsia="仿宋_GB2312" w:hint="eastAsia"/>
          <w:sz w:val="28"/>
          <w:szCs w:val="28"/>
        </w:rPr>
        <w:t>定时</w:t>
      </w:r>
      <w:r w:rsidR="000D14B1">
        <w:rPr>
          <w:rFonts w:ascii="仿宋_GB2312" w:eastAsia="仿宋_GB2312" w:hint="eastAsia"/>
          <w:sz w:val="28"/>
          <w:szCs w:val="28"/>
        </w:rPr>
        <w:t>同步至财务核算系统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D7248" w:rsidRDefault="00EF187F" w:rsidP="00EF187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）支持应付计提，可以根据合同和付款单做应付计提</w:t>
      </w:r>
      <w:r w:rsidR="00421881">
        <w:rPr>
          <w:rFonts w:ascii="仿宋_GB2312" w:eastAsia="仿宋_GB2312" w:hint="eastAsia"/>
          <w:sz w:val="28"/>
          <w:szCs w:val="28"/>
        </w:rPr>
        <w:t>；</w:t>
      </w:r>
    </w:p>
    <w:p w:rsidR="00421881" w:rsidRPr="00C01D3B" w:rsidRDefault="00421881" w:rsidP="00EF187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）支持各类维度的数据查询。</w:t>
      </w:r>
    </w:p>
    <w:p w:rsidR="00550751" w:rsidRPr="001C6D3B" w:rsidRDefault="001C6D3B" w:rsidP="00E77DFA">
      <w:pPr>
        <w:spacing w:beforeLines="50"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（五）</w:t>
      </w:r>
      <w:r w:rsidR="00550751" w:rsidRPr="001C6D3B">
        <w:rPr>
          <w:rFonts w:ascii="仿宋_GB2312" w:eastAsia="仿宋_GB2312" w:hint="eastAsia"/>
          <w:b/>
          <w:bCs/>
          <w:sz w:val="28"/>
          <w:szCs w:val="28"/>
        </w:rPr>
        <w:t>劳务费管理系统</w:t>
      </w:r>
    </w:p>
    <w:p w:rsidR="00177D6A" w:rsidRPr="00BF1D49" w:rsidRDefault="00177D6A" w:rsidP="00E77DFA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BF1D49">
        <w:rPr>
          <w:rFonts w:ascii="仿宋_GB2312" w:eastAsia="仿宋_GB2312" w:hint="eastAsia"/>
          <w:b/>
          <w:bCs/>
          <w:sz w:val="28"/>
          <w:szCs w:val="28"/>
        </w:rPr>
        <w:t>1、</w:t>
      </w:r>
      <w:r>
        <w:rPr>
          <w:rFonts w:ascii="仿宋_GB2312" w:eastAsia="仿宋_GB2312" w:hint="eastAsia"/>
          <w:b/>
          <w:bCs/>
          <w:sz w:val="28"/>
          <w:szCs w:val="28"/>
        </w:rPr>
        <w:t>平台对接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，包括但不限于:</w:t>
      </w:r>
    </w:p>
    <w:p w:rsidR="00177D6A" w:rsidRDefault="00177D6A" w:rsidP="00177D6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）支持与</w:t>
      </w:r>
      <w:r w:rsidR="001C6D3B">
        <w:rPr>
          <w:rFonts w:ascii="仿宋_GB2312" w:eastAsia="仿宋_GB2312" w:hint="eastAsia"/>
          <w:sz w:val="28"/>
          <w:szCs w:val="28"/>
        </w:rPr>
        <w:t>合同归档</w:t>
      </w:r>
      <w:r>
        <w:rPr>
          <w:rFonts w:ascii="仿宋_GB2312" w:eastAsia="仿宋_GB2312" w:hint="eastAsia"/>
          <w:sz w:val="28"/>
          <w:szCs w:val="28"/>
        </w:rPr>
        <w:t>、报销</w:t>
      </w:r>
      <w:r w:rsidR="001C6D3B">
        <w:rPr>
          <w:rFonts w:ascii="仿宋_GB2312" w:eastAsia="仿宋_GB2312" w:hint="eastAsia"/>
          <w:sz w:val="28"/>
          <w:szCs w:val="28"/>
        </w:rPr>
        <w:t>付款</w:t>
      </w:r>
      <w:r>
        <w:rPr>
          <w:rFonts w:ascii="仿宋_GB2312" w:eastAsia="仿宋_GB2312" w:hint="eastAsia"/>
          <w:sz w:val="28"/>
          <w:szCs w:val="28"/>
        </w:rPr>
        <w:t>管理、</w:t>
      </w:r>
      <w:r w:rsidR="00081585">
        <w:rPr>
          <w:rFonts w:ascii="仿宋_GB2312" w:eastAsia="仿宋_GB2312" w:hint="eastAsia"/>
          <w:sz w:val="28"/>
          <w:szCs w:val="28"/>
        </w:rPr>
        <w:t>应付管理</w:t>
      </w:r>
      <w:r w:rsidR="001C6D3B">
        <w:rPr>
          <w:rFonts w:ascii="仿宋_GB2312" w:eastAsia="仿宋_GB2312" w:hint="eastAsia"/>
          <w:sz w:val="28"/>
          <w:szCs w:val="28"/>
        </w:rPr>
        <w:t>等系统</w:t>
      </w:r>
      <w:r>
        <w:rPr>
          <w:rFonts w:ascii="仿宋_GB2312" w:eastAsia="仿宋_GB2312" w:hint="eastAsia"/>
          <w:sz w:val="28"/>
          <w:szCs w:val="28"/>
        </w:rPr>
        <w:t>进行集成，</w:t>
      </w:r>
      <w:r w:rsidR="00421881">
        <w:rPr>
          <w:rFonts w:ascii="仿宋_GB2312" w:eastAsia="仿宋_GB2312" w:hint="eastAsia"/>
          <w:sz w:val="28"/>
          <w:szCs w:val="28"/>
        </w:rPr>
        <w:t>构成财务管理系统体系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177D6A" w:rsidRDefault="00177D6A" w:rsidP="00177D6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）提供标准化接口，便于对接今后可能出现的其他异构系统</w:t>
      </w:r>
      <w:r w:rsidR="00081585">
        <w:rPr>
          <w:rFonts w:ascii="仿宋_GB2312" w:eastAsia="仿宋_GB2312" w:hint="eastAsia"/>
          <w:sz w:val="28"/>
          <w:szCs w:val="28"/>
        </w:rPr>
        <w:t>。</w:t>
      </w:r>
    </w:p>
    <w:p w:rsidR="00177D6A" w:rsidRPr="00BF1D49" w:rsidRDefault="00177D6A" w:rsidP="00E77DFA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2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sz w:val="28"/>
          <w:szCs w:val="28"/>
        </w:rPr>
        <w:t>功能要点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，包括但不限于:</w:t>
      </w:r>
    </w:p>
    <w:p w:rsidR="00177D6A" w:rsidRDefault="00177D6A" w:rsidP="00177D6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）支持</w:t>
      </w:r>
      <w:r w:rsidR="00081585">
        <w:rPr>
          <w:rFonts w:ascii="仿宋_GB2312" w:eastAsia="仿宋_GB2312" w:hint="eastAsia"/>
          <w:sz w:val="28"/>
          <w:szCs w:val="28"/>
        </w:rPr>
        <w:t>根据</w:t>
      </w:r>
      <w:r w:rsidR="003E6056">
        <w:rPr>
          <w:rFonts w:ascii="仿宋_GB2312" w:eastAsia="仿宋_GB2312" w:hint="eastAsia"/>
          <w:sz w:val="28"/>
          <w:szCs w:val="28"/>
        </w:rPr>
        <w:t>有效证件号码（居民身份证，外国护照等），联动</w:t>
      </w:r>
      <w:r w:rsidR="00081585">
        <w:rPr>
          <w:rFonts w:ascii="仿宋_GB2312" w:eastAsia="仿宋_GB2312" w:hint="eastAsia"/>
          <w:sz w:val="28"/>
          <w:szCs w:val="28"/>
        </w:rPr>
        <w:t>是否签订合同的校验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177D6A" w:rsidRDefault="00177D6A" w:rsidP="00177D6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（2）支持</w:t>
      </w:r>
      <w:r w:rsidR="00081585">
        <w:rPr>
          <w:rFonts w:ascii="仿宋_GB2312" w:eastAsia="仿宋_GB2312" w:hint="eastAsia"/>
          <w:sz w:val="28"/>
          <w:szCs w:val="28"/>
        </w:rPr>
        <w:t>根据项目</w:t>
      </w:r>
      <w:r w:rsidR="003E6056">
        <w:rPr>
          <w:rFonts w:ascii="仿宋_GB2312" w:eastAsia="仿宋_GB2312" w:hint="eastAsia"/>
          <w:sz w:val="28"/>
          <w:szCs w:val="28"/>
        </w:rPr>
        <w:t>、栏目等</w:t>
      </w:r>
      <w:r w:rsidR="00081585">
        <w:rPr>
          <w:rFonts w:ascii="仿宋_GB2312" w:eastAsia="仿宋_GB2312" w:hint="eastAsia"/>
          <w:sz w:val="28"/>
          <w:szCs w:val="28"/>
        </w:rPr>
        <w:t>校验是否有</w:t>
      </w:r>
      <w:r w:rsidR="003E6056">
        <w:rPr>
          <w:rFonts w:ascii="仿宋_GB2312" w:eastAsia="仿宋_GB2312" w:hint="eastAsia"/>
          <w:sz w:val="28"/>
          <w:szCs w:val="28"/>
        </w:rPr>
        <w:t>可用</w:t>
      </w:r>
      <w:r w:rsidR="00081585">
        <w:rPr>
          <w:rFonts w:ascii="仿宋_GB2312" w:eastAsia="仿宋_GB2312" w:hint="eastAsia"/>
          <w:sz w:val="28"/>
          <w:szCs w:val="28"/>
        </w:rPr>
        <w:t>预算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177D6A" w:rsidRPr="0068294C" w:rsidRDefault="00177D6A" w:rsidP="00177D6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（3）支持</w:t>
      </w:r>
      <w:r w:rsidR="003E6056">
        <w:rPr>
          <w:rFonts w:ascii="仿宋_GB2312" w:eastAsia="仿宋_GB2312" w:hint="eastAsia"/>
          <w:sz w:val="28"/>
          <w:szCs w:val="28"/>
        </w:rPr>
        <w:t>对相应节点的日期控制</w:t>
      </w:r>
      <w:r w:rsidR="00081585">
        <w:rPr>
          <w:rFonts w:ascii="仿宋_GB2312" w:eastAsia="仿宋_GB2312" w:hint="eastAsia"/>
          <w:sz w:val="28"/>
          <w:szCs w:val="28"/>
        </w:rPr>
        <w:t>，</w:t>
      </w:r>
      <w:r w:rsidR="003E6056">
        <w:rPr>
          <w:rFonts w:ascii="仿宋_GB2312" w:eastAsia="仿宋_GB2312" w:hint="eastAsia"/>
          <w:sz w:val="28"/>
          <w:szCs w:val="28"/>
        </w:rPr>
        <w:t>如</w:t>
      </w:r>
      <w:r w:rsidR="00081585">
        <w:rPr>
          <w:rFonts w:ascii="仿宋_GB2312" w:eastAsia="仿宋_GB2312" w:hint="eastAsia"/>
          <w:sz w:val="28"/>
          <w:szCs w:val="28"/>
        </w:rPr>
        <w:t>劳务费申报单</w:t>
      </w:r>
      <w:r w:rsidR="00081585" w:rsidRPr="00081585">
        <w:rPr>
          <w:rFonts w:ascii="仿宋_GB2312" w:eastAsia="仿宋_GB2312" w:hint="eastAsia"/>
          <w:sz w:val="28"/>
          <w:szCs w:val="28"/>
        </w:rPr>
        <w:t>提报</w:t>
      </w:r>
      <w:r w:rsidR="003E6056">
        <w:rPr>
          <w:rFonts w:ascii="仿宋_GB2312" w:eastAsia="仿宋_GB2312" w:hint="eastAsia"/>
          <w:sz w:val="28"/>
          <w:szCs w:val="28"/>
        </w:rPr>
        <w:t>日期控制</w:t>
      </w:r>
      <w:r w:rsidR="00081585" w:rsidRPr="00081585">
        <w:rPr>
          <w:rFonts w:ascii="仿宋_GB2312" w:eastAsia="仿宋_GB2312" w:hint="eastAsia"/>
          <w:sz w:val="28"/>
          <w:szCs w:val="28"/>
        </w:rPr>
        <w:t>和公司汇总</w:t>
      </w:r>
      <w:r w:rsidR="003E6056">
        <w:rPr>
          <w:rFonts w:ascii="仿宋_GB2312" w:eastAsia="仿宋_GB2312" w:hint="eastAsia"/>
          <w:sz w:val="28"/>
          <w:szCs w:val="28"/>
        </w:rPr>
        <w:t>日期控制等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177D6A" w:rsidRDefault="00177D6A" w:rsidP="00177D6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="00081585">
        <w:rPr>
          <w:rFonts w:ascii="仿宋_GB2312" w:eastAsia="仿宋_GB2312" w:hint="eastAsia"/>
          <w:sz w:val="28"/>
          <w:szCs w:val="28"/>
        </w:rPr>
        <w:t>支持</w:t>
      </w:r>
      <w:r w:rsidR="003E6056">
        <w:rPr>
          <w:rFonts w:ascii="仿宋_GB2312" w:eastAsia="仿宋_GB2312" w:hint="eastAsia"/>
          <w:sz w:val="28"/>
          <w:szCs w:val="28"/>
        </w:rPr>
        <w:t>居民</w:t>
      </w:r>
      <w:r w:rsidR="00081585">
        <w:rPr>
          <w:rFonts w:ascii="仿宋_GB2312" w:eastAsia="仿宋_GB2312" w:hint="eastAsia"/>
          <w:sz w:val="28"/>
          <w:szCs w:val="28"/>
        </w:rPr>
        <w:t>身份证</w:t>
      </w:r>
      <w:r w:rsidR="003E6056">
        <w:rPr>
          <w:rFonts w:ascii="仿宋_GB2312" w:eastAsia="仿宋_GB2312" w:hint="eastAsia"/>
          <w:sz w:val="28"/>
          <w:szCs w:val="28"/>
        </w:rPr>
        <w:t>等有效证件号码的合法性</w:t>
      </w:r>
      <w:r w:rsidR="00081585">
        <w:rPr>
          <w:rFonts w:ascii="仿宋_GB2312" w:eastAsia="仿宋_GB2312" w:hint="eastAsia"/>
          <w:sz w:val="28"/>
          <w:szCs w:val="28"/>
        </w:rPr>
        <w:t>校验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177D6A" w:rsidRDefault="00177D6A" w:rsidP="00177D6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）支持</w:t>
      </w:r>
      <w:r w:rsidR="00081585">
        <w:rPr>
          <w:rFonts w:ascii="仿宋_GB2312" w:eastAsia="仿宋_GB2312" w:hint="eastAsia"/>
          <w:sz w:val="28"/>
          <w:szCs w:val="28"/>
        </w:rPr>
        <w:t>手机</w:t>
      </w:r>
      <w:proofErr w:type="gramStart"/>
      <w:r w:rsidR="00081585">
        <w:rPr>
          <w:rFonts w:ascii="仿宋_GB2312" w:eastAsia="仿宋_GB2312" w:hint="eastAsia"/>
          <w:sz w:val="28"/>
          <w:szCs w:val="28"/>
        </w:rPr>
        <w:t>号</w:t>
      </w:r>
      <w:r w:rsidR="003E6056">
        <w:rPr>
          <w:rFonts w:ascii="仿宋_GB2312" w:eastAsia="仿宋_GB2312" w:hint="eastAsia"/>
          <w:sz w:val="28"/>
          <w:szCs w:val="28"/>
        </w:rPr>
        <w:t>简单</w:t>
      </w:r>
      <w:proofErr w:type="gramEnd"/>
      <w:r w:rsidR="003E6056">
        <w:rPr>
          <w:rFonts w:ascii="仿宋_GB2312" w:eastAsia="仿宋_GB2312" w:hint="eastAsia"/>
          <w:sz w:val="28"/>
          <w:szCs w:val="28"/>
        </w:rPr>
        <w:t>的有效性</w:t>
      </w:r>
      <w:r w:rsidR="00081585">
        <w:rPr>
          <w:rFonts w:ascii="仿宋_GB2312" w:eastAsia="仿宋_GB2312" w:hint="eastAsia"/>
          <w:sz w:val="28"/>
          <w:szCs w:val="28"/>
        </w:rPr>
        <w:t>校验</w:t>
      </w:r>
      <w:r w:rsidR="003E6056">
        <w:rPr>
          <w:rFonts w:ascii="仿宋_GB2312" w:eastAsia="仿宋_GB2312" w:hint="eastAsia"/>
          <w:sz w:val="28"/>
          <w:szCs w:val="28"/>
        </w:rPr>
        <w:t>，如手机号码长度、同一手机号相同数字控制、手机号首位数字控制等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177D6A" w:rsidRDefault="00177D6A" w:rsidP="00177D6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）支持</w:t>
      </w:r>
      <w:r w:rsidR="00081585">
        <w:rPr>
          <w:rFonts w:ascii="仿宋_GB2312" w:eastAsia="仿宋_GB2312" w:hint="eastAsia"/>
          <w:sz w:val="28"/>
          <w:szCs w:val="28"/>
        </w:rPr>
        <w:t>内部人员校验，</w:t>
      </w:r>
      <w:r w:rsidR="003E6056">
        <w:rPr>
          <w:rFonts w:ascii="仿宋_GB2312" w:eastAsia="仿宋_GB2312" w:hint="eastAsia"/>
          <w:sz w:val="28"/>
          <w:szCs w:val="28"/>
        </w:rPr>
        <w:t>包括是否为集团内员工，是否为发放单位</w:t>
      </w:r>
      <w:proofErr w:type="gramStart"/>
      <w:r w:rsidR="003E6056">
        <w:rPr>
          <w:rFonts w:ascii="仿宋_GB2312" w:eastAsia="仿宋_GB2312" w:hint="eastAsia"/>
          <w:sz w:val="28"/>
          <w:szCs w:val="28"/>
        </w:rPr>
        <w:t>发薪员工</w:t>
      </w:r>
      <w:proofErr w:type="gramEnd"/>
      <w:r w:rsidR="003E6056">
        <w:rPr>
          <w:rFonts w:ascii="仿宋_GB2312" w:eastAsia="仿宋_GB2312" w:hint="eastAsia"/>
          <w:sz w:val="28"/>
          <w:szCs w:val="28"/>
        </w:rPr>
        <w:t>的双重校验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7354A2" w:rsidRDefault="00177D6A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（7）</w:t>
      </w:r>
      <w:r w:rsidR="007354A2">
        <w:rPr>
          <w:rFonts w:ascii="仿宋_GB2312" w:eastAsia="仿宋_GB2312" w:hint="eastAsia"/>
          <w:sz w:val="28"/>
          <w:szCs w:val="28"/>
        </w:rPr>
        <w:t>支持</w:t>
      </w:r>
      <w:r w:rsidR="007354A2" w:rsidRPr="007354A2">
        <w:rPr>
          <w:rFonts w:ascii="仿宋_GB2312" w:eastAsia="仿宋_GB2312"/>
          <w:sz w:val="28"/>
          <w:szCs w:val="28"/>
        </w:rPr>
        <w:t>纳税人档案校验：根据证件号校验纳税人相关信息(姓名、邮编、银行账号、银行名称、银行地区、手机号)</w:t>
      </w:r>
      <w:r w:rsidR="007354A2">
        <w:rPr>
          <w:rFonts w:ascii="仿宋_GB2312" w:eastAsia="仿宋_GB2312" w:hint="eastAsia"/>
          <w:sz w:val="28"/>
          <w:szCs w:val="28"/>
        </w:rPr>
        <w:t>；</w:t>
      </w:r>
    </w:p>
    <w:p w:rsid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（8）支持劳务费申报单录入</w:t>
      </w:r>
      <w:r w:rsidR="003E6056">
        <w:rPr>
          <w:rFonts w:ascii="仿宋_GB2312" w:eastAsia="仿宋_GB2312" w:hint="eastAsia"/>
          <w:sz w:val="28"/>
          <w:szCs w:val="28"/>
        </w:rPr>
        <w:t>，</w:t>
      </w:r>
      <w:r w:rsidR="00837438">
        <w:rPr>
          <w:rFonts w:ascii="仿宋_GB2312" w:eastAsia="仿宋_GB2312" w:hint="eastAsia"/>
          <w:sz w:val="28"/>
          <w:szCs w:val="28"/>
        </w:rPr>
        <w:t>以</w:t>
      </w:r>
      <w:r w:rsidR="003E6056">
        <w:rPr>
          <w:rFonts w:ascii="仿宋_GB2312" w:eastAsia="仿宋_GB2312" w:hint="eastAsia"/>
          <w:sz w:val="28"/>
          <w:szCs w:val="28"/>
        </w:rPr>
        <w:t>下校验（包括但不限于）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①</w:t>
      </w:r>
      <w:r w:rsidRPr="007354A2">
        <w:rPr>
          <w:rFonts w:ascii="仿宋_GB2312" w:eastAsia="仿宋_GB2312"/>
          <w:sz w:val="28"/>
          <w:szCs w:val="28"/>
        </w:rPr>
        <w:t>证件类型是居民身份证的时候，国家地区只能是中国</w:t>
      </w:r>
    </w:p>
    <w:p w:rsidR="00177D6A" w:rsidRDefault="007354A2" w:rsidP="00177D6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②</w:t>
      </w:r>
      <w:r w:rsidRPr="007354A2">
        <w:rPr>
          <w:rFonts w:ascii="仿宋_GB2312" w:eastAsia="仿宋_GB2312"/>
          <w:sz w:val="28"/>
          <w:szCs w:val="28"/>
        </w:rPr>
        <w:t>证件类型是居民身份证的时候，所得项目只能是居民所得项目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③</w:t>
      </w:r>
      <w:r w:rsidRPr="007354A2">
        <w:rPr>
          <w:rFonts w:ascii="仿宋_GB2312" w:eastAsia="仿宋_GB2312"/>
          <w:sz w:val="28"/>
          <w:szCs w:val="28"/>
        </w:rPr>
        <w:t>申报单有效联系地址必须录入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④</w:t>
      </w:r>
      <w:r w:rsidRPr="007354A2">
        <w:rPr>
          <w:rFonts w:ascii="仿宋_GB2312" w:eastAsia="仿宋_GB2312"/>
          <w:sz w:val="28"/>
          <w:szCs w:val="28"/>
        </w:rPr>
        <w:t>申报单提交时校验纳税人在当月只有一个所得项目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⑤</w:t>
      </w:r>
      <w:r w:rsidRPr="007354A2">
        <w:rPr>
          <w:rFonts w:ascii="仿宋_GB2312" w:eastAsia="仿宋_GB2312"/>
          <w:sz w:val="28"/>
          <w:szCs w:val="28"/>
        </w:rPr>
        <w:t>偶然所得和其他的所得项目当月可以同时存在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⑥</w:t>
      </w:r>
      <w:r w:rsidRPr="007354A2">
        <w:rPr>
          <w:rFonts w:ascii="仿宋_GB2312" w:eastAsia="仿宋_GB2312"/>
          <w:sz w:val="28"/>
          <w:szCs w:val="28"/>
        </w:rPr>
        <w:t>同一纳税人在当月同一个所得项目只能有一种发放方式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⑦</w:t>
      </w:r>
      <w:r w:rsidRPr="007354A2">
        <w:rPr>
          <w:rFonts w:ascii="仿宋_GB2312" w:eastAsia="仿宋_GB2312"/>
          <w:sz w:val="28"/>
          <w:szCs w:val="28"/>
        </w:rPr>
        <w:t>单据保存</w:t>
      </w:r>
      <w:proofErr w:type="gramStart"/>
      <w:r w:rsidRPr="007354A2">
        <w:rPr>
          <w:rFonts w:ascii="仿宋_GB2312" w:eastAsia="仿宋_GB2312"/>
          <w:sz w:val="28"/>
          <w:szCs w:val="28"/>
        </w:rPr>
        <w:t>后年龄</w:t>
      </w:r>
      <w:proofErr w:type="gramEnd"/>
      <w:r w:rsidRPr="007354A2">
        <w:rPr>
          <w:rFonts w:ascii="仿宋_GB2312" w:eastAsia="仿宋_GB2312"/>
          <w:sz w:val="28"/>
          <w:szCs w:val="28"/>
        </w:rPr>
        <w:t>超过 60 岁的纳税人会整行变灰提示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⑧</w:t>
      </w:r>
      <w:r w:rsidRPr="007354A2">
        <w:rPr>
          <w:rFonts w:ascii="仿宋_GB2312" w:eastAsia="仿宋_GB2312"/>
          <w:sz w:val="28"/>
          <w:szCs w:val="28"/>
        </w:rPr>
        <w:t>申报单审核之后同步新增到纳税人档案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⑨</w:t>
      </w:r>
      <w:r w:rsidRPr="007354A2">
        <w:rPr>
          <w:rFonts w:ascii="仿宋_GB2312" w:eastAsia="仿宋_GB2312"/>
          <w:sz w:val="28"/>
          <w:szCs w:val="28"/>
        </w:rPr>
        <w:t>申报单打印：提交之后，才能打印</w:t>
      </w:r>
    </w:p>
    <w:p w:rsidR="00A216C5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⑩</w:t>
      </w:r>
      <w:r w:rsidR="00A216C5">
        <w:rPr>
          <w:rFonts w:ascii="仿宋_GB2312" w:eastAsia="仿宋_GB2312" w:hint="eastAsia"/>
          <w:sz w:val="28"/>
          <w:szCs w:val="28"/>
        </w:rPr>
        <w:t>相关计税逻辑：</w:t>
      </w:r>
    </w:p>
    <w:p w:rsidR="007354A2" w:rsidRPr="007354A2" w:rsidRDefault="00CB614C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A216C5">
        <w:rPr>
          <w:rFonts w:ascii="仿宋_GB2312" w:eastAsia="仿宋_GB2312"/>
          <w:sz w:val="28"/>
          <w:szCs w:val="28"/>
        </w:rPr>
        <w:instrText xml:space="preserve"> </w:instrText>
      </w:r>
      <w:r w:rsidR="00A216C5">
        <w:rPr>
          <w:rFonts w:ascii="仿宋_GB2312" w:eastAsia="仿宋_GB2312" w:hint="eastAsia"/>
          <w:sz w:val="28"/>
          <w:szCs w:val="28"/>
        </w:rPr>
        <w:instrText>= 1 \* roman</w:instrText>
      </w:r>
      <w:r w:rsidR="00A216C5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A216C5">
        <w:rPr>
          <w:rFonts w:ascii="仿宋_GB2312" w:eastAsia="仿宋_GB2312"/>
          <w:noProof/>
          <w:sz w:val="28"/>
          <w:szCs w:val="28"/>
        </w:rPr>
        <w:t>i</w:t>
      </w:r>
      <w:r>
        <w:rPr>
          <w:rFonts w:ascii="仿宋_GB2312" w:eastAsia="仿宋_GB2312"/>
          <w:sz w:val="28"/>
          <w:szCs w:val="28"/>
        </w:rPr>
        <w:fldChar w:fldCharType="end"/>
      </w:r>
      <w:r w:rsidR="007354A2" w:rsidRPr="007354A2">
        <w:rPr>
          <w:rFonts w:ascii="仿宋_GB2312" w:eastAsia="仿宋_GB2312"/>
          <w:sz w:val="28"/>
          <w:szCs w:val="28"/>
        </w:rPr>
        <w:t>实习生所得计税逻辑：累计收入-累计收入*20%-累计减除费用（每月5000）=应纳税所得额，根据应纳税所得额在工资薪金表计算税额</w:t>
      </w:r>
    </w:p>
    <w:p w:rsidR="007354A2" w:rsidRPr="007354A2" w:rsidRDefault="00CB614C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Cambria Math" w:eastAsia="仿宋_GB2312" w:hAnsi="Cambria Math" w:cs="Cambria Math"/>
          <w:sz w:val="28"/>
          <w:szCs w:val="28"/>
        </w:rPr>
        <w:fldChar w:fldCharType="begin"/>
      </w:r>
      <w:r w:rsidR="00A216C5">
        <w:rPr>
          <w:rFonts w:ascii="Cambria Math" w:eastAsia="仿宋_GB2312" w:hAnsi="Cambria Math" w:cs="Cambria Math"/>
          <w:sz w:val="28"/>
          <w:szCs w:val="28"/>
        </w:rPr>
        <w:instrText xml:space="preserve"> </w:instrText>
      </w:r>
      <w:r w:rsidR="00A216C5">
        <w:rPr>
          <w:rFonts w:ascii="Cambria Math" w:eastAsia="仿宋_GB2312" w:hAnsi="Cambria Math" w:cs="Cambria Math" w:hint="eastAsia"/>
          <w:sz w:val="28"/>
          <w:szCs w:val="28"/>
        </w:rPr>
        <w:instrText>= 2 \* roman</w:instrText>
      </w:r>
      <w:r w:rsidR="00A216C5">
        <w:rPr>
          <w:rFonts w:ascii="Cambria Math" w:eastAsia="仿宋_GB2312" w:hAnsi="Cambria Math" w:cs="Cambria Math"/>
          <w:sz w:val="28"/>
          <w:szCs w:val="28"/>
        </w:rPr>
        <w:instrText xml:space="preserve"> </w:instrText>
      </w:r>
      <w:r>
        <w:rPr>
          <w:rFonts w:ascii="Cambria Math" w:eastAsia="仿宋_GB2312" w:hAnsi="Cambria Math" w:cs="Cambria Math"/>
          <w:sz w:val="28"/>
          <w:szCs w:val="28"/>
        </w:rPr>
        <w:fldChar w:fldCharType="separate"/>
      </w:r>
      <w:r w:rsidR="00A216C5">
        <w:rPr>
          <w:rFonts w:ascii="Cambria Math" w:eastAsia="仿宋_GB2312" w:hAnsi="Cambria Math" w:cs="Cambria Math"/>
          <w:noProof/>
          <w:sz w:val="28"/>
          <w:szCs w:val="28"/>
        </w:rPr>
        <w:t>ii</w:t>
      </w:r>
      <w:r>
        <w:rPr>
          <w:rFonts w:ascii="Cambria Math" w:eastAsia="仿宋_GB2312" w:hAnsi="Cambria Math" w:cs="Cambria Math"/>
          <w:sz w:val="28"/>
          <w:szCs w:val="28"/>
        </w:rPr>
        <w:fldChar w:fldCharType="end"/>
      </w:r>
      <w:r w:rsidR="007354A2" w:rsidRPr="007354A2">
        <w:rPr>
          <w:rFonts w:ascii="仿宋_GB2312" w:eastAsia="仿宋_GB2312"/>
          <w:sz w:val="28"/>
          <w:szCs w:val="28"/>
        </w:rPr>
        <w:t>按次申报累计计税逻辑：税金计算之后确认累计</w:t>
      </w:r>
    </w:p>
    <w:p w:rsidR="007354A2" w:rsidRPr="007354A2" w:rsidRDefault="00CB614C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Cambria Math" w:eastAsia="仿宋_GB2312" w:hAnsi="Cambria Math" w:cs="Cambria Math"/>
          <w:sz w:val="28"/>
          <w:szCs w:val="28"/>
        </w:rPr>
        <w:fldChar w:fldCharType="begin"/>
      </w:r>
      <w:r w:rsidR="00A216C5">
        <w:rPr>
          <w:rFonts w:ascii="Cambria Math" w:eastAsia="仿宋_GB2312" w:hAnsi="Cambria Math" w:cs="Cambria Math"/>
          <w:sz w:val="28"/>
          <w:szCs w:val="28"/>
        </w:rPr>
        <w:instrText xml:space="preserve"> </w:instrText>
      </w:r>
      <w:r w:rsidR="00A216C5">
        <w:rPr>
          <w:rFonts w:ascii="Cambria Math" w:eastAsia="仿宋_GB2312" w:hAnsi="Cambria Math" w:cs="Cambria Math" w:hint="eastAsia"/>
          <w:sz w:val="28"/>
          <w:szCs w:val="28"/>
        </w:rPr>
        <w:instrText>= 3 \* roman</w:instrText>
      </w:r>
      <w:r w:rsidR="00A216C5">
        <w:rPr>
          <w:rFonts w:ascii="Cambria Math" w:eastAsia="仿宋_GB2312" w:hAnsi="Cambria Math" w:cs="Cambria Math"/>
          <w:sz w:val="28"/>
          <w:szCs w:val="28"/>
        </w:rPr>
        <w:instrText xml:space="preserve"> </w:instrText>
      </w:r>
      <w:r>
        <w:rPr>
          <w:rFonts w:ascii="Cambria Math" w:eastAsia="仿宋_GB2312" w:hAnsi="Cambria Math" w:cs="Cambria Math"/>
          <w:sz w:val="28"/>
          <w:szCs w:val="28"/>
        </w:rPr>
        <w:fldChar w:fldCharType="separate"/>
      </w:r>
      <w:r w:rsidR="00A216C5">
        <w:rPr>
          <w:rFonts w:ascii="Cambria Math" w:eastAsia="仿宋_GB2312" w:hAnsi="Cambria Math" w:cs="Cambria Math"/>
          <w:noProof/>
          <w:sz w:val="28"/>
          <w:szCs w:val="28"/>
        </w:rPr>
        <w:t>iii</w:t>
      </w:r>
      <w:r>
        <w:rPr>
          <w:rFonts w:ascii="Cambria Math" w:eastAsia="仿宋_GB2312" w:hAnsi="Cambria Math" w:cs="Cambria Math"/>
          <w:sz w:val="28"/>
          <w:szCs w:val="28"/>
        </w:rPr>
        <w:fldChar w:fldCharType="end"/>
      </w:r>
      <w:r w:rsidR="007354A2" w:rsidRPr="007354A2">
        <w:rPr>
          <w:rFonts w:ascii="仿宋_GB2312" w:eastAsia="仿宋_GB2312"/>
          <w:sz w:val="28"/>
          <w:szCs w:val="28"/>
        </w:rPr>
        <w:t>外籍人员计税逻辑：应发数（外籍人员应发）</w:t>
      </w:r>
      <w:r w:rsidR="007354A2" w:rsidRPr="007354A2">
        <w:rPr>
          <w:rFonts w:ascii="仿宋_GB2312" w:eastAsia="仿宋_GB2312"/>
          <w:sz w:val="28"/>
          <w:szCs w:val="28"/>
        </w:rPr>
        <w:t>—</w:t>
      </w:r>
      <w:r w:rsidR="007354A2" w:rsidRPr="007354A2">
        <w:rPr>
          <w:rFonts w:ascii="仿宋_GB2312" w:eastAsia="仿宋_GB2312"/>
          <w:sz w:val="28"/>
          <w:szCs w:val="28"/>
        </w:rPr>
        <w:t>增值税</w:t>
      </w:r>
      <w:r w:rsidR="007354A2" w:rsidRPr="007354A2">
        <w:rPr>
          <w:rFonts w:ascii="仿宋_GB2312" w:eastAsia="仿宋_GB2312"/>
          <w:sz w:val="28"/>
          <w:szCs w:val="28"/>
        </w:rPr>
        <w:t>—</w:t>
      </w:r>
      <w:r w:rsidR="007354A2" w:rsidRPr="007354A2">
        <w:rPr>
          <w:rFonts w:ascii="仿宋_GB2312" w:eastAsia="仿宋_GB2312"/>
          <w:sz w:val="28"/>
          <w:szCs w:val="28"/>
        </w:rPr>
        <w:t>城建税</w:t>
      </w:r>
      <w:r w:rsidR="007354A2" w:rsidRPr="007354A2">
        <w:rPr>
          <w:rFonts w:ascii="仿宋_GB2312" w:eastAsia="仿宋_GB2312"/>
          <w:sz w:val="28"/>
          <w:szCs w:val="28"/>
        </w:rPr>
        <w:t>—</w:t>
      </w:r>
      <w:r w:rsidR="007354A2" w:rsidRPr="007354A2">
        <w:rPr>
          <w:rFonts w:ascii="仿宋_GB2312" w:eastAsia="仿宋_GB2312"/>
          <w:sz w:val="28"/>
          <w:szCs w:val="28"/>
        </w:rPr>
        <w:t>教育费附加</w:t>
      </w:r>
      <w:r w:rsidR="007354A2" w:rsidRPr="007354A2">
        <w:rPr>
          <w:rFonts w:ascii="仿宋_GB2312" w:eastAsia="仿宋_GB2312"/>
          <w:sz w:val="28"/>
          <w:szCs w:val="28"/>
        </w:rPr>
        <w:t>—</w:t>
      </w:r>
      <w:r w:rsidR="007354A2" w:rsidRPr="007354A2">
        <w:rPr>
          <w:rFonts w:ascii="仿宋_GB2312" w:eastAsia="仿宋_GB2312"/>
          <w:sz w:val="28"/>
          <w:szCs w:val="28"/>
        </w:rPr>
        <w:t>地方教育费附加=应发数（实际），应发数（实际）根据对应的所得项目计算个人所得税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54A2">
        <w:rPr>
          <w:rFonts w:ascii="仿宋_GB2312" w:eastAsia="仿宋_GB2312" w:hint="eastAsia"/>
          <w:sz w:val="28"/>
          <w:szCs w:val="28"/>
        </w:rPr>
        <w:t>增值税</w:t>
      </w:r>
      <w:r w:rsidRPr="007354A2">
        <w:rPr>
          <w:rFonts w:ascii="仿宋_GB2312" w:eastAsia="仿宋_GB2312"/>
          <w:sz w:val="28"/>
          <w:szCs w:val="28"/>
        </w:rPr>
        <w:t>=应发数（外籍人员应发）/1.06*6%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54A2">
        <w:rPr>
          <w:rFonts w:ascii="仿宋_GB2312" w:eastAsia="仿宋_GB2312" w:hint="eastAsia"/>
          <w:sz w:val="28"/>
          <w:szCs w:val="28"/>
        </w:rPr>
        <w:t>城建税</w:t>
      </w:r>
      <w:r w:rsidRPr="007354A2">
        <w:rPr>
          <w:rFonts w:ascii="仿宋_GB2312" w:eastAsia="仿宋_GB2312"/>
          <w:sz w:val="28"/>
          <w:szCs w:val="28"/>
        </w:rPr>
        <w:t>=增值税*7%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54A2">
        <w:rPr>
          <w:rFonts w:ascii="仿宋_GB2312" w:eastAsia="仿宋_GB2312" w:hint="eastAsia"/>
          <w:sz w:val="28"/>
          <w:szCs w:val="28"/>
        </w:rPr>
        <w:t>教育费附加</w:t>
      </w:r>
      <w:r w:rsidRPr="007354A2">
        <w:rPr>
          <w:rFonts w:ascii="仿宋_GB2312" w:eastAsia="仿宋_GB2312"/>
          <w:sz w:val="28"/>
          <w:szCs w:val="28"/>
        </w:rPr>
        <w:t>=增值税*3%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54A2">
        <w:rPr>
          <w:rFonts w:ascii="仿宋_GB2312" w:eastAsia="仿宋_GB2312" w:hint="eastAsia"/>
          <w:sz w:val="28"/>
          <w:szCs w:val="28"/>
        </w:rPr>
        <w:t>地方教育费附加</w:t>
      </w:r>
      <w:r w:rsidRPr="007354A2">
        <w:rPr>
          <w:rFonts w:ascii="仿宋_GB2312" w:eastAsia="仿宋_GB2312"/>
          <w:sz w:val="28"/>
          <w:szCs w:val="28"/>
        </w:rPr>
        <w:t>=增值税*2%</w:t>
      </w:r>
    </w:p>
    <w:p w:rsidR="006F5F1C" w:rsidRDefault="007354A2" w:rsidP="006F5F1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）支持</w:t>
      </w:r>
      <w:r w:rsidR="006F5F1C">
        <w:rPr>
          <w:rFonts w:ascii="仿宋_GB2312" w:eastAsia="仿宋_GB2312" w:hint="eastAsia"/>
          <w:sz w:val="28"/>
          <w:szCs w:val="28"/>
        </w:rPr>
        <w:t>劳务费核销预支</w:t>
      </w:r>
    </w:p>
    <w:p w:rsidR="006F5F1C" w:rsidRPr="007354A2" w:rsidRDefault="006F5F1C" w:rsidP="006F5F1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申报单填写时：</w:t>
      </w:r>
      <w:r w:rsidRPr="00821C75">
        <w:rPr>
          <w:rFonts w:ascii="仿宋_GB2312" w:eastAsia="仿宋_GB2312"/>
          <w:sz w:val="28"/>
          <w:szCs w:val="28"/>
        </w:rPr>
        <w:t>发放方式是现金、</w:t>
      </w:r>
      <w:r>
        <w:rPr>
          <w:rFonts w:ascii="仿宋_GB2312" w:eastAsia="仿宋_GB2312" w:hint="eastAsia"/>
          <w:sz w:val="28"/>
          <w:szCs w:val="28"/>
        </w:rPr>
        <w:t>核销预支</w:t>
      </w:r>
      <w:r w:rsidRPr="00821C75">
        <w:rPr>
          <w:rFonts w:ascii="仿宋_GB2312" w:eastAsia="仿宋_GB2312"/>
          <w:sz w:val="28"/>
          <w:szCs w:val="28"/>
        </w:rPr>
        <w:t>单独填单、</w:t>
      </w:r>
      <w:r>
        <w:rPr>
          <w:rFonts w:ascii="仿宋_GB2312" w:eastAsia="仿宋_GB2312" w:hint="eastAsia"/>
          <w:sz w:val="28"/>
          <w:szCs w:val="28"/>
        </w:rPr>
        <w:t>加上</w:t>
      </w:r>
      <w:r w:rsidRPr="00821C75">
        <w:rPr>
          <w:rFonts w:ascii="仿宋_GB2312" w:eastAsia="仿宋_GB2312"/>
          <w:sz w:val="28"/>
          <w:szCs w:val="28"/>
        </w:rPr>
        <w:t>核销标识</w:t>
      </w:r>
      <w:r>
        <w:rPr>
          <w:rFonts w:ascii="仿宋_GB2312" w:eastAsia="仿宋_GB2312" w:hint="eastAsia"/>
          <w:sz w:val="28"/>
          <w:szCs w:val="28"/>
        </w:rPr>
        <w:t>，转报销时会生成单独的劳务费核销单据</w:t>
      </w:r>
      <w:r w:rsidR="001D0A6C">
        <w:rPr>
          <w:rFonts w:ascii="仿宋_GB2312" w:eastAsia="仿宋_GB2312" w:hint="eastAsia"/>
          <w:sz w:val="28"/>
          <w:szCs w:val="28"/>
        </w:rPr>
        <w:t>。</w:t>
      </w:r>
    </w:p>
    <w:p w:rsidR="007354A2" w:rsidRDefault="006F5F1C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）支持</w:t>
      </w:r>
      <w:r w:rsidR="007354A2">
        <w:rPr>
          <w:rFonts w:ascii="仿宋_GB2312" w:eastAsia="仿宋_GB2312" w:hint="eastAsia"/>
          <w:sz w:val="28"/>
          <w:szCs w:val="28"/>
        </w:rPr>
        <w:t>预算对象汇总、部门汇总、公司汇总：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54A2">
        <w:rPr>
          <w:rFonts w:ascii="仿宋_GB2312" w:eastAsia="仿宋_GB2312" w:hint="eastAsia"/>
          <w:sz w:val="28"/>
          <w:szCs w:val="28"/>
        </w:rPr>
        <w:t>①</w:t>
      </w:r>
      <w:r w:rsidRPr="007354A2">
        <w:rPr>
          <w:rFonts w:ascii="仿宋_GB2312" w:eastAsia="仿宋_GB2312"/>
          <w:sz w:val="28"/>
          <w:szCs w:val="28"/>
        </w:rPr>
        <w:t>进行过汇总之后，无法再提该项目、部门、公司的申报单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54A2">
        <w:rPr>
          <w:rFonts w:ascii="仿宋_GB2312" w:eastAsia="仿宋_GB2312" w:hint="eastAsia"/>
          <w:sz w:val="28"/>
          <w:szCs w:val="28"/>
        </w:rPr>
        <w:t>②</w:t>
      </w:r>
      <w:r w:rsidR="006F5F1C">
        <w:rPr>
          <w:rFonts w:ascii="仿宋_GB2312" w:eastAsia="仿宋_GB2312" w:hint="eastAsia"/>
          <w:sz w:val="28"/>
          <w:szCs w:val="28"/>
        </w:rPr>
        <w:t>劳务费</w:t>
      </w:r>
      <w:r w:rsidR="001D0A6C">
        <w:rPr>
          <w:rFonts w:ascii="仿宋_GB2312" w:eastAsia="仿宋_GB2312" w:hint="eastAsia"/>
          <w:sz w:val="28"/>
          <w:szCs w:val="28"/>
        </w:rPr>
        <w:t>联动</w:t>
      </w:r>
      <w:r w:rsidR="006F5F1C">
        <w:rPr>
          <w:rFonts w:ascii="仿宋_GB2312" w:eastAsia="仿宋_GB2312" w:hint="eastAsia"/>
          <w:sz w:val="28"/>
          <w:szCs w:val="28"/>
        </w:rPr>
        <w:t>报销</w:t>
      </w:r>
      <w:r w:rsidR="001D0A6C">
        <w:rPr>
          <w:rFonts w:ascii="仿宋_GB2312" w:eastAsia="仿宋_GB2312" w:hint="eastAsia"/>
          <w:sz w:val="28"/>
          <w:szCs w:val="28"/>
        </w:rPr>
        <w:t>付款管理系统进行审批的</w:t>
      </w:r>
      <w:r w:rsidR="006F5F1C">
        <w:rPr>
          <w:rFonts w:ascii="仿宋_GB2312" w:eastAsia="仿宋_GB2312" w:hint="eastAsia"/>
          <w:sz w:val="28"/>
          <w:szCs w:val="28"/>
        </w:rPr>
        <w:t>，</w:t>
      </w:r>
      <w:r w:rsidR="001D0A6C">
        <w:rPr>
          <w:rFonts w:ascii="仿宋_GB2312" w:eastAsia="仿宋_GB2312" w:hint="eastAsia"/>
          <w:sz w:val="28"/>
          <w:szCs w:val="28"/>
        </w:rPr>
        <w:t>在劳务费管理系统内完成部门汇总之后，自动在报销付款管理系统内生成相应的部门报销单，</w:t>
      </w:r>
      <w:r w:rsidRPr="007354A2">
        <w:rPr>
          <w:rFonts w:ascii="仿宋_GB2312" w:eastAsia="仿宋_GB2312"/>
          <w:sz w:val="28"/>
          <w:szCs w:val="28"/>
        </w:rPr>
        <w:t>公司汇总</w:t>
      </w:r>
      <w:r w:rsidR="006F5F1C">
        <w:rPr>
          <w:rFonts w:ascii="仿宋_GB2312" w:eastAsia="仿宋_GB2312" w:hint="eastAsia"/>
          <w:sz w:val="28"/>
          <w:szCs w:val="28"/>
        </w:rPr>
        <w:t>时</w:t>
      </w:r>
      <w:r w:rsidRPr="007354A2">
        <w:rPr>
          <w:rFonts w:ascii="仿宋_GB2312" w:eastAsia="仿宋_GB2312"/>
          <w:sz w:val="28"/>
          <w:szCs w:val="28"/>
        </w:rPr>
        <w:t>必须</w:t>
      </w:r>
      <w:r w:rsidR="001D0A6C">
        <w:rPr>
          <w:rFonts w:ascii="仿宋_GB2312" w:eastAsia="仿宋_GB2312" w:hint="eastAsia"/>
          <w:sz w:val="28"/>
          <w:szCs w:val="28"/>
        </w:rPr>
        <w:t>劳务费所有传至报销付款管理系统的</w:t>
      </w:r>
      <w:r w:rsidRPr="007354A2">
        <w:rPr>
          <w:rFonts w:ascii="仿宋_GB2312" w:eastAsia="仿宋_GB2312"/>
          <w:sz w:val="28"/>
          <w:szCs w:val="28"/>
        </w:rPr>
        <w:t>报销单全部审核通过，超过每月截止日期如果</w:t>
      </w:r>
      <w:proofErr w:type="gramStart"/>
      <w:r w:rsidRPr="007354A2">
        <w:rPr>
          <w:rFonts w:ascii="仿宋_GB2312" w:eastAsia="仿宋_GB2312"/>
          <w:sz w:val="28"/>
          <w:szCs w:val="28"/>
        </w:rPr>
        <w:t>报销单还未</w:t>
      </w:r>
      <w:proofErr w:type="gramEnd"/>
      <w:r w:rsidRPr="007354A2">
        <w:rPr>
          <w:rFonts w:ascii="仿宋_GB2312" w:eastAsia="仿宋_GB2312"/>
          <w:sz w:val="28"/>
          <w:szCs w:val="28"/>
        </w:rPr>
        <w:t>审核通过，也可以进行公司汇总，但是不汇总审核未通过的部门汇总单</w:t>
      </w:r>
      <w:r w:rsidR="001D0A6C">
        <w:rPr>
          <w:rFonts w:ascii="仿宋_GB2312" w:eastAsia="仿宋_GB2312" w:hint="eastAsia"/>
          <w:sz w:val="28"/>
          <w:szCs w:val="28"/>
        </w:rPr>
        <w:t>。</w:t>
      </w:r>
    </w:p>
    <w:p w:rsidR="006F5F1C" w:rsidRPr="007354A2" w:rsidRDefault="006F5F1C" w:rsidP="006F5F1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③劳务费</w:t>
      </w:r>
      <w:proofErr w:type="gramStart"/>
      <w:r w:rsidR="001D0A6C">
        <w:rPr>
          <w:rFonts w:ascii="仿宋_GB2312" w:eastAsia="仿宋_GB2312" w:hint="eastAsia"/>
          <w:sz w:val="28"/>
          <w:szCs w:val="28"/>
        </w:rPr>
        <w:t>不</w:t>
      </w:r>
      <w:proofErr w:type="gramEnd"/>
      <w:r w:rsidR="001D0A6C">
        <w:rPr>
          <w:rFonts w:ascii="仿宋_GB2312" w:eastAsia="仿宋_GB2312" w:hint="eastAsia"/>
          <w:sz w:val="28"/>
          <w:szCs w:val="28"/>
        </w:rPr>
        <w:t>联动报销付款管理系统进行审批的</w:t>
      </w:r>
      <w:r>
        <w:rPr>
          <w:rFonts w:ascii="仿宋_GB2312" w:eastAsia="仿宋_GB2312" w:hint="eastAsia"/>
          <w:sz w:val="28"/>
          <w:szCs w:val="28"/>
        </w:rPr>
        <w:t>，</w:t>
      </w:r>
      <w:r w:rsidR="001D0A6C">
        <w:rPr>
          <w:rFonts w:ascii="仿宋_GB2312" w:eastAsia="仿宋_GB2312" w:hint="eastAsia"/>
          <w:sz w:val="28"/>
          <w:szCs w:val="28"/>
        </w:rPr>
        <w:t>在劳务费管理系统内完成</w:t>
      </w:r>
      <w:r>
        <w:rPr>
          <w:rFonts w:ascii="仿宋_GB2312" w:eastAsia="仿宋_GB2312" w:hint="eastAsia"/>
          <w:sz w:val="28"/>
          <w:szCs w:val="28"/>
        </w:rPr>
        <w:t>部门汇总之后，直接</w:t>
      </w:r>
      <w:r w:rsidR="001D0A6C">
        <w:rPr>
          <w:rFonts w:ascii="仿宋_GB2312" w:eastAsia="仿宋_GB2312" w:hint="eastAsia"/>
          <w:sz w:val="28"/>
          <w:szCs w:val="28"/>
        </w:rPr>
        <w:t>完成</w:t>
      </w:r>
      <w:r>
        <w:rPr>
          <w:rFonts w:ascii="仿宋_GB2312" w:eastAsia="仿宋_GB2312" w:hint="eastAsia"/>
          <w:sz w:val="28"/>
          <w:szCs w:val="28"/>
        </w:rPr>
        <w:t>公司汇总</w:t>
      </w:r>
      <w:r w:rsidR="001D0A6C">
        <w:rPr>
          <w:rFonts w:ascii="仿宋_GB2312" w:eastAsia="仿宋_GB2312" w:hint="eastAsia"/>
          <w:sz w:val="28"/>
          <w:szCs w:val="28"/>
        </w:rPr>
        <w:t>，然后进入发放环节。</w:t>
      </w:r>
    </w:p>
    <w:p w:rsidR="007354A2" w:rsidRDefault="006F5F1C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④</w:t>
      </w:r>
      <w:proofErr w:type="gramStart"/>
      <w:r w:rsidR="007354A2" w:rsidRPr="007354A2">
        <w:rPr>
          <w:rFonts w:ascii="仿宋_GB2312" w:eastAsia="仿宋_GB2312"/>
          <w:sz w:val="28"/>
          <w:szCs w:val="28"/>
        </w:rPr>
        <w:t>当月只</w:t>
      </w:r>
      <w:proofErr w:type="gramEnd"/>
      <w:r w:rsidR="007354A2" w:rsidRPr="007354A2">
        <w:rPr>
          <w:rFonts w:ascii="仿宋_GB2312" w:eastAsia="仿宋_GB2312"/>
          <w:sz w:val="28"/>
          <w:szCs w:val="28"/>
        </w:rPr>
        <w:t>允许有一种公司汇总方式</w:t>
      </w:r>
      <w:r w:rsidR="001D0A6C">
        <w:rPr>
          <w:rFonts w:ascii="仿宋_GB2312" w:eastAsia="仿宋_GB2312" w:hint="eastAsia"/>
          <w:sz w:val="28"/>
          <w:szCs w:val="28"/>
        </w:rPr>
        <w:t>。</w:t>
      </w:r>
    </w:p>
    <w:p w:rsidR="007354A2" w:rsidRDefault="006F5F1C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</w:t>
      </w:r>
      <w:r>
        <w:rPr>
          <w:rFonts w:ascii="仿宋_GB2312" w:eastAsia="仿宋_GB2312"/>
          <w:sz w:val="28"/>
          <w:szCs w:val="28"/>
        </w:rPr>
        <w:t>1</w:t>
      </w:r>
      <w:r w:rsidR="007354A2">
        <w:rPr>
          <w:rFonts w:ascii="仿宋_GB2312" w:eastAsia="仿宋_GB2312" w:hint="eastAsia"/>
          <w:sz w:val="28"/>
          <w:szCs w:val="28"/>
        </w:rPr>
        <w:t>）支持劳务费申报转发放：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54A2">
        <w:rPr>
          <w:rFonts w:ascii="仿宋_GB2312" w:eastAsia="仿宋_GB2312" w:hint="eastAsia"/>
          <w:sz w:val="28"/>
          <w:szCs w:val="28"/>
        </w:rPr>
        <w:t>①</w:t>
      </w:r>
      <w:r w:rsidRPr="007354A2">
        <w:rPr>
          <w:rFonts w:ascii="仿宋_GB2312" w:eastAsia="仿宋_GB2312"/>
          <w:sz w:val="28"/>
          <w:szCs w:val="28"/>
        </w:rPr>
        <w:t>转发放拆分两个节点：劳务费申报转发放-薪资、劳务费申报转发放-非薪资，公司汇总后，按照标识，将数据拆分到两个节点</w:t>
      </w:r>
    </w:p>
    <w:p w:rsidR="007354A2" w:rsidRP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54A2">
        <w:rPr>
          <w:rFonts w:ascii="仿宋_GB2312" w:eastAsia="仿宋_GB2312" w:hint="eastAsia"/>
          <w:sz w:val="28"/>
          <w:szCs w:val="28"/>
        </w:rPr>
        <w:t>②</w:t>
      </w:r>
      <w:r w:rsidRPr="007354A2">
        <w:rPr>
          <w:rFonts w:ascii="仿宋_GB2312" w:eastAsia="仿宋_GB2312"/>
          <w:sz w:val="28"/>
          <w:szCs w:val="28"/>
        </w:rPr>
        <w:t>劳务费申报转发放-薪资：增加转发放按钮，只生成一张应付单，摘要固定：劳务费薪资发放</w:t>
      </w:r>
    </w:p>
    <w:p w:rsidR="007354A2" w:rsidRDefault="007354A2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354A2">
        <w:rPr>
          <w:rFonts w:ascii="仿宋_GB2312" w:eastAsia="仿宋_GB2312" w:hint="eastAsia"/>
          <w:sz w:val="28"/>
          <w:szCs w:val="28"/>
        </w:rPr>
        <w:t>③</w:t>
      </w:r>
      <w:r w:rsidRPr="007354A2">
        <w:rPr>
          <w:rFonts w:ascii="仿宋_GB2312" w:eastAsia="仿宋_GB2312"/>
          <w:sz w:val="28"/>
          <w:szCs w:val="28"/>
        </w:rPr>
        <w:t>生成税金付款单时，将增值税、城建税、教育费附加、地方教育费附加分别生成到单据表体对应的字段</w:t>
      </w:r>
    </w:p>
    <w:p w:rsidR="008818A0" w:rsidRDefault="008818A0" w:rsidP="007354A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6F5F1C">
        <w:rPr>
          <w:rFonts w:ascii="仿宋_GB2312" w:eastAsia="仿宋_GB2312" w:hint="eastAsia"/>
          <w:sz w:val="28"/>
          <w:szCs w:val="28"/>
        </w:rPr>
        <w:t>1</w:t>
      </w:r>
      <w:r w:rsidR="006F5F1C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）支持统计分析</w:t>
      </w:r>
    </w:p>
    <w:p w:rsidR="008818A0" w:rsidRPr="008818A0" w:rsidRDefault="008818A0" w:rsidP="008818A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818A0">
        <w:rPr>
          <w:rFonts w:ascii="仿宋_GB2312" w:eastAsia="仿宋_GB2312" w:hint="eastAsia"/>
          <w:sz w:val="28"/>
          <w:szCs w:val="28"/>
        </w:rPr>
        <w:t>①</w:t>
      </w:r>
      <w:r w:rsidRPr="008818A0">
        <w:rPr>
          <w:rFonts w:ascii="仿宋_GB2312" w:eastAsia="仿宋_GB2312"/>
          <w:sz w:val="28"/>
          <w:szCs w:val="28"/>
        </w:rPr>
        <w:t>同一个纳税人多个手机号时，随机取纳税人档案的手机号</w:t>
      </w:r>
    </w:p>
    <w:p w:rsidR="008818A0" w:rsidRPr="008818A0" w:rsidRDefault="008818A0" w:rsidP="008818A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818A0">
        <w:rPr>
          <w:rFonts w:ascii="仿宋_GB2312" w:eastAsia="仿宋_GB2312" w:hint="eastAsia"/>
          <w:sz w:val="28"/>
          <w:szCs w:val="28"/>
        </w:rPr>
        <w:t>②</w:t>
      </w:r>
      <w:r w:rsidRPr="008818A0">
        <w:rPr>
          <w:rFonts w:ascii="仿宋_GB2312" w:eastAsia="仿宋_GB2312"/>
          <w:sz w:val="28"/>
          <w:szCs w:val="28"/>
        </w:rPr>
        <w:t>增加是否薪资人员标识</w:t>
      </w:r>
    </w:p>
    <w:p w:rsidR="008818A0" w:rsidRPr="008818A0" w:rsidRDefault="008818A0" w:rsidP="008818A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818A0">
        <w:rPr>
          <w:rFonts w:ascii="仿宋_GB2312" w:eastAsia="仿宋_GB2312" w:hint="eastAsia"/>
          <w:sz w:val="28"/>
          <w:szCs w:val="28"/>
        </w:rPr>
        <w:t>③</w:t>
      </w:r>
      <w:r w:rsidRPr="008818A0">
        <w:rPr>
          <w:rFonts w:ascii="仿宋_GB2312" w:eastAsia="仿宋_GB2312"/>
          <w:sz w:val="28"/>
          <w:szCs w:val="28"/>
        </w:rPr>
        <w:t>姓名一致的分开显示，不要合并人名</w:t>
      </w:r>
    </w:p>
    <w:p w:rsidR="008818A0" w:rsidRPr="008818A0" w:rsidRDefault="008818A0" w:rsidP="008818A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818A0">
        <w:rPr>
          <w:rFonts w:ascii="仿宋_GB2312" w:eastAsia="仿宋_GB2312" w:hint="eastAsia"/>
          <w:sz w:val="28"/>
          <w:szCs w:val="28"/>
        </w:rPr>
        <w:t>④</w:t>
      </w:r>
      <w:r w:rsidRPr="008818A0">
        <w:rPr>
          <w:rFonts w:ascii="仿宋_GB2312" w:eastAsia="仿宋_GB2312"/>
          <w:sz w:val="28"/>
          <w:szCs w:val="28"/>
        </w:rPr>
        <w:t>个人按公司汇总-合并数</w:t>
      </w:r>
    </w:p>
    <w:p w:rsidR="008818A0" w:rsidRPr="008818A0" w:rsidRDefault="008818A0" w:rsidP="008818A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818A0">
        <w:rPr>
          <w:rFonts w:ascii="仿宋_GB2312" w:eastAsia="仿宋_GB2312" w:hint="eastAsia"/>
          <w:sz w:val="28"/>
          <w:szCs w:val="28"/>
        </w:rPr>
        <w:t>⑤</w:t>
      </w:r>
      <w:r w:rsidRPr="008818A0">
        <w:rPr>
          <w:rFonts w:ascii="仿宋_GB2312" w:eastAsia="仿宋_GB2312"/>
          <w:sz w:val="28"/>
          <w:szCs w:val="28"/>
        </w:rPr>
        <w:t>劳务费领取次数统计（连续三个月）</w:t>
      </w:r>
    </w:p>
    <w:p w:rsidR="008818A0" w:rsidRPr="008818A0" w:rsidRDefault="008818A0" w:rsidP="008818A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818A0">
        <w:rPr>
          <w:rFonts w:ascii="仿宋_GB2312" w:eastAsia="仿宋_GB2312" w:hint="eastAsia"/>
          <w:sz w:val="28"/>
          <w:szCs w:val="28"/>
        </w:rPr>
        <w:t>⑥</w:t>
      </w:r>
      <w:r w:rsidRPr="008818A0">
        <w:rPr>
          <w:rFonts w:ascii="仿宋_GB2312" w:eastAsia="仿宋_GB2312"/>
          <w:sz w:val="28"/>
          <w:szCs w:val="28"/>
        </w:rPr>
        <w:t>部门汇总查询，包括明细表和汇总表</w:t>
      </w:r>
    </w:p>
    <w:p w:rsidR="008818A0" w:rsidRPr="008818A0" w:rsidRDefault="008818A0" w:rsidP="008818A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818A0">
        <w:rPr>
          <w:rFonts w:ascii="仿宋_GB2312" w:eastAsia="仿宋_GB2312" w:hint="eastAsia"/>
          <w:sz w:val="28"/>
          <w:szCs w:val="28"/>
        </w:rPr>
        <w:t>⑦</w:t>
      </w:r>
      <w:r w:rsidRPr="008818A0">
        <w:rPr>
          <w:rFonts w:ascii="仿宋_GB2312" w:eastAsia="仿宋_GB2312"/>
          <w:sz w:val="28"/>
          <w:szCs w:val="28"/>
        </w:rPr>
        <w:t>个人汇总-跨部门</w:t>
      </w:r>
    </w:p>
    <w:p w:rsidR="008818A0" w:rsidRPr="007354A2" w:rsidRDefault="008818A0" w:rsidP="005771B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818A0">
        <w:rPr>
          <w:rFonts w:ascii="仿宋_GB2312" w:eastAsia="仿宋_GB2312" w:hint="eastAsia"/>
          <w:sz w:val="28"/>
          <w:szCs w:val="28"/>
        </w:rPr>
        <w:t>⑧</w:t>
      </w:r>
      <w:r w:rsidRPr="008818A0">
        <w:rPr>
          <w:rFonts w:ascii="仿宋_GB2312" w:eastAsia="仿宋_GB2312"/>
          <w:sz w:val="28"/>
          <w:szCs w:val="28"/>
        </w:rPr>
        <w:t>个人汇总-跨公司</w:t>
      </w:r>
      <w:r w:rsidRPr="008818A0">
        <w:rPr>
          <w:rFonts w:ascii="仿宋_GB2312" w:eastAsia="仿宋_GB2312" w:hint="eastAsia"/>
          <w:sz w:val="28"/>
          <w:szCs w:val="28"/>
        </w:rPr>
        <w:t>⑨</w:t>
      </w:r>
      <w:r w:rsidRPr="008818A0">
        <w:rPr>
          <w:rFonts w:ascii="仿宋_GB2312" w:eastAsia="仿宋_GB2312"/>
          <w:sz w:val="28"/>
          <w:szCs w:val="28"/>
        </w:rPr>
        <w:t>按公司发放劳务费前50</w:t>
      </w:r>
    </w:p>
    <w:p w:rsidR="006F5F1C" w:rsidRPr="006F5F1C" w:rsidRDefault="006F5F1C" w:rsidP="00E77DFA">
      <w:pPr>
        <w:spacing w:beforeLines="50" w:line="500" w:lineRule="exact"/>
        <w:ind w:left="560"/>
        <w:rPr>
          <w:rFonts w:ascii="仿宋_GB2312" w:eastAsia="仿宋_GB2312"/>
          <w:b/>
          <w:bCs/>
          <w:sz w:val="28"/>
          <w:szCs w:val="28"/>
        </w:rPr>
      </w:pPr>
      <w:r w:rsidRPr="006F5F1C">
        <w:rPr>
          <w:rFonts w:ascii="仿宋_GB2312" w:eastAsia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hint="eastAsia"/>
          <w:b/>
          <w:bCs/>
          <w:sz w:val="28"/>
          <w:szCs w:val="28"/>
        </w:rPr>
        <w:t>六</w:t>
      </w:r>
      <w:r w:rsidRPr="006F5F1C">
        <w:rPr>
          <w:rFonts w:ascii="仿宋_GB2312" w:eastAsia="仿宋_GB2312" w:hint="eastAsia"/>
          <w:b/>
          <w:bCs/>
          <w:sz w:val="28"/>
          <w:szCs w:val="28"/>
        </w:rPr>
        <w:t>）</w:t>
      </w:r>
      <w:r>
        <w:rPr>
          <w:rFonts w:ascii="仿宋_GB2312" w:eastAsia="仿宋_GB2312" w:hint="eastAsia"/>
          <w:b/>
          <w:bCs/>
          <w:sz w:val="28"/>
          <w:szCs w:val="28"/>
        </w:rPr>
        <w:t>应收</w:t>
      </w:r>
      <w:r w:rsidRPr="006F5F1C">
        <w:rPr>
          <w:rFonts w:ascii="仿宋_GB2312" w:eastAsia="仿宋_GB2312" w:hint="eastAsia"/>
          <w:b/>
          <w:bCs/>
          <w:sz w:val="28"/>
          <w:szCs w:val="28"/>
        </w:rPr>
        <w:t>管理系统</w:t>
      </w:r>
    </w:p>
    <w:p w:rsidR="00B96DC2" w:rsidRDefault="00214C98" w:rsidP="00B96DC2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1D0A6C">
        <w:rPr>
          <w:rFonts w:ascii="仿宋_GB2312" w:hint="eastAsia"/>
          <w:b/>
          <w:sz w:val="28"/>
        </w:rPr>
        <w:t>1</w:t>
      </w:r>
      <w:r w:rsidR="00B96DC2" w:rsidRPr="000501C2">
        <w:rPr>
          <w:rFonts w:ascii="仿宋_GB2312" w:eastAsia="仿宋_GB2312" w:hint="eastAsia"/>
          <w:b/>
          <w:bCs/>
          <w:sz w:val="28"/>
          <w:szCs w:val="28"/>
        </w:rPr>
        <w:t>、平台对接，包括但不限于:</w:t>
      </w:r>
    </w:p>
    <w:p w:rsidR="00177D6A" w:rsidRDefault="00B96DC2" w:rsidP="001D0A6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）支持与</w:t>
      </w:r>
      <w:r w:rsidR="00214C98" w:rsidRPr="00214C98">
        <w:rPr>
          <w:rFonts w:ascii="仿宋_GB2312" w:eastAsia="仿宋_GB2312" w:hint="eastAsia"/>
          <w:sz w:val="28"/>
          <w:szCs w:val="28"/>
        </w:rPr>
        <w:t>合同归档</w:t>
      </w:r>
      <w:r>
        <w:rPr>
          <w:rFonts w:ascii="仿宋_GB2312" w:eastAsia="仿宋_GB2312" w:hint="eastAsia"/>
          <w:sz w:val="28"/>
          <w:szCs w:val="28"/>
        </w:rPr>
        <w:t>、南洋广告管理系统</w:t>
      </w:r>
      <w:r w:rsidR="0046751D">
        <w:rPr>
          <w:rFonts w:ascii="仿宋_GB2312" w:eastAsia="仿宋_GB2312" w:hint="eastAsia"/>
          <w:sz w:val="28"/>
          <w:szCs w:val="28"/>
        </w:rPr>
        <w:t>、核算</w:t>
      </w:r>
      <w:r w:rsidR="00214C98" w:rsidRPr="00214C98">
        <w:rPr>
          <w:rFonts w:ascii="仿宋_GB2312" w:eastAsia="仿宋_GB2312" w:hint="eastAsia"/>
          <w:sz w:val="28"/>
          <w:szCs w:val="28"/>
        </w:rPr>
        <w:t>等</w:t>
      </w:r>
      <w:r w:rsidR="0046751D">
        <w:rPr>
          <w:rFonts w:ascii="仿宋_GB2312" w:eastAsia="仿宋_GB2312" w:hint="eastAsia"/>
          <w:sz w:val="28"/>
          <w:szCs w:val="28"/>
        </w:rPr>
        <w:t>系统</w:t>
      </w:r>
      <w:r>
        <w:rPr>
          <w:rFonts w:ascii="仿宋_GB2312" w:eastAsia="仿宋_GB2312" w:hint="eastAsia"/>
          <w:sz w:val="28"/>
          <w:szCs w:val="28"/>
        </w:rPr>
        <w:t>进行集成，形成财务管理系统</w:t>
      </w:r>
      <w:r w:rsidR="0046751D">
        <w:rPr>
          <w:rFonts w:ascii="仿宋_GB2312" w:eastAsia="仿宋_GB2312" w:hint="eastAsia"/>
          <w:sz w:val="28"/>
          <w:szCs w:val="28"/>
        </w:rPr>
        <w:t>体系</w:t>
      </w:r>
      <w:r w:rsidR="00214C98">
        <w:rPr>
          <w:rFonts w:ascii="仿宋_GB2312" w:eastAsia="仿宋_GB2312" w:hint="eastAsia"/>
          <w:sz w:val="28"/>
          <w:szCs w:val="28"/>
        </w:rPr>
        <w:t>；</w:t>
      </w:r>
    </w:p>
    <w:p w:rsidR="00B96DC2" w:rsidRDefault="00214C98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B96DC2">
        <w:rPr>
          <w:rFonts w:ascii="仿宋_GB2312" w:eastAsia="仿宋_GB2312" w:hint="eastAsia"/>
          <w:sz w:val="28"/>
          <w:szCs w:val="28"/>
        </w:rPr>
        <w:t>提供标准化接口，便于对接今后可能出现的其他异构系统；</w:t>
      </w:r>
    </w:p>
    <w:p w:rsidR="00B96DC2" w:rsidRPr="00BF1D49" w:rsidRDefault="00B96DC2" w:rsidP="00E77DFA">
      <w:pPr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2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sz w:val="28"/>
          <w:szCs w:val="28"/>
        </w:rPr>
        <w:t>功能要点</w:t>
      </w:r>
      <w:r w:rsidRPr="00BF1D49">
        <w:rPr>
          <w:rFonts w:ascii="仿宋_GB2312" w:eastAsia="仿宋_GB2312" w:hint="eastAsia"/>
          <w:b/>
          <w:bCs/>
          <w:sz w:val="28"/>
          <w:szCs w:val="28"/>
        </w:rPr>
        <w:t>，包括但不限于:</w:t>
      </w:r>
    </w:p>
    <w:p w:rsidR="00B96DC2" w:rsidRPr="00E21E28" w:rsidRDefault="00B96DC2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 w:hint="eastAsia"/>
          <w:sz w:val="28"/>
          <w:szCs w:val="28"/>
        </w:rPr>
        <w:t>（1）</w:t>
      </w:r>
      <w:r w:rsidRPr="00E21E28">
        <w:rPr>
          <w:rFonts w:ascii="仿宋_GB2312" w:eastAsia="仿宋_GB2312"/>
          <w:sz w:val="28"/>
          <w:szCs w:val="28"/>
        </w:rPr>
        <w:t>支持灵活的收款协议管理</w:t>
      </w:r>
      <w:r w:rsidRPr="00E21E28">
        <w:rPr>
          <w:rFonts w:ascii="仿宋_GB2312" w:eastAsia="仿宋_GB2312" w:hint="eastAsia"/>
          <w:sz w:val="28"/>
          <w:szCs w:val="28"/>
        </w:rPr>
        <w:t>；</w:t>
      </w:r>
    </w:p>
    <w:p w:rsidR="00B96DC2" w:rsidRPr="00E21E28" w:rsidRDefault="00B96DC2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 w:hint="eastAsia"/>
          <w:sz w:val="28"/>
          <w:szCs w:val="28"/>
        </w:rPr>
        <w:t>（2）</w:t>
      </w:r>
      <w:r w:rsidRPr="00E21E28">
        <w:rPr>
          <w:rFonts w:ascii="仿宋_GB2312" w:eastAsia="仿宋_GB2312"/>
          <w:sz w:val="28"/>
          <w:szCs w:val="28"/>
        </w:rPr>
        <w:t>支持预收款可灵活配置是否按收款协议的预收标志核销</w:t>
      </w:r>
      <w:r w:rsidRPr="00E21E28">
        <w:rPr>
          <w:rFonts w:ascii="仿宋_GB2312" w:eastAsia="仿宋_GB2312" w:hint="eastAsia"/>
          <w:sz w:val="28"/>
          <w:szCs w:val="28"/>
        </w:rPr>
        <w:t>；</w:t>
      </w:r>
    </w:p>
    <w:p w:rsidR="00B96DC2" w:rsidRPr="00E21E28" w:rsidRDefault="00B96DC2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 w:hint="eastAsia"/>
          <w:sz w:val="28"/>
          <w:szCs w:val="28"/>
        </w:rPr>
        <w:t>（3）</w:t>
      </w:r>
      <w:r w:rsidRPr="00E21E28">
        <w:rPr>
          <w:rFonts w:ascii="仿宋_GB2312" w:eastAsia="仿宋_GB2312"/>
          <w:sz w:val="28"/>
          <w:szCs w:val="28"/>
        </w:rPr>
        <w:t>支持本组织收款流程</w:t>
      </w:r>
      <w:r>
        <w:rPr>
          <w:rFonts w:ascii="仿宋_GB2312" w:eastAsia="仿宋_GB2312" w:hint="eastAsia"/>
          <w:sz w:val="28"/>
          <w:szCs w:val="28"/>
        </w:rPr>
        <w:t>设置</w:t>
      </w:r>
    </w:p>
    <w:p w:rsidR="00B96DC2" w:rsidRPr="00E21E28" w:rsidRDefault="00B96DC2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 w:hint="eastAsia"/>
          <w:sz w:val="28"/>
          <w:szCs w:val="28"/>
        </w:rPr>
        <w:t>（4）</w:t>
      </w:r>
      <w:r w:rsidRPr="00E21E28">
        <w:rPr>
          <w:rFonts w:ascii="仿宋_GB2312" w:eastAsia="仿宋_GB2312"/>
          <w:sz w:val="28"/>
          <w:szCs w:val="28"/>
        </w:rPr>
        <w:t>支持应收核销：</w:t>
      </w:r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lastRenderedPageBreak/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1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①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 w:rsidRPr="00E21E28">
        <w:rPr>
          <w:rFonts w:ascii="仿宋_GB2312" w:eastAsia="仿宋_GB2312"/>
          <w:sz w:val="28"/>
          <w:szCs w:val="28"/>
        </w:rPr>
        <w:t>支持自动、手动核销；</w:t>
      </w:r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2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②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 w:rsidRPr="00E21E28">
        <w:rPr>
          <w:rFonts w:ascii="仿宋_GB2312" w:eastAsia="仿宋_GB2312"/>
          <w:sz w:val="28"/>
          <w:szCs w:val="28"/>
        </w:rPr>
        <w:t>支持同币种</w:t>
      </w:r>
      <w:r w:rsidR="00B96DC2">
        <w:rPr>
          <w:rFonts w:ascii="仿宋_GB2312" w:eastAsia="仿宋_GB2312" w:hint="eastAsia"/>
          <w:sz w:val="28"/>
          <w:szCs w:val="28"/>
        </w:rPr>
        <w:t>自动核销，不同</w:t>
      </w:r>
      <w:r w:rsidR="00B96DC2" w:rsidRPr="00E21E28">
        <w:rPr>
          <w:rFonts w:ascii="仿宋_GB2312" w:eastAsia="仿宋_GB2312"/>
          <w:sz w:val="28"/>
          <w:szCs w:val="28"/>
        </w:rPr>
        <w:t>币种</w:t>
      </w:r>
      <w:r w:rsidR="00B96DC2">
        <w:rPr>
          <w:rFonts w:ascii="仿宋_GB2312" w:eastAsia="仿宋_GB2312" w:hint="eastAsia"/>
          <w:sz w:val="28"/>
          <w:szCs w:val="28"/>
        </w:rPr>
        <w:t>手动</w:t>
      </w:r>
      <w:r w:rsidR="00B96DC2" w:rsidRPr="00E21E28">
        <w:rPr>
          <w:rFonts w:ascii="仿宋_GB2312" w:eastAsia="仿宋_GB2312"/>
          <w:sz w:val="28"/>
          <w:szCs w:val="28"/>
        </w:rPr>
        <w:t>核销；</w:t>
      </w:r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3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③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 w:rsidRPr="00E21E28">
        <w:rPr>
          <w:rFonts w:ascii="仿宋_GB2312" w:eastAsia="仿宋_GB2312"/>
          <w:sz w:val="28"/>
          <w:szCs w:val="28"/>
        </w:rPr>
        <w:t>支持录入业务单据过程中即时核销；</w:t>
      </w:r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4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④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 w:rsidRPr="00E21E28">
        <w:rPr>
          <w:rFonts w:ascii="仿宋_GB2312" w:eastAsia="仿宋_GB2312"/>
          <w:sz w:val="28"/>
          <w:szCs w:val="28"/>
        </w:rPr>
        <w:t>支持应收冲应付核销；</w:t>
      </w:r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5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⑤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 w:rsidRPr="00E21E28">
        <w:rPr>
          <w:rFonts w:ascii="仿宋_GB2312" w:eastAsia="仿宋_GB2312"/>
          <w:sz w:val="28"/>
          <w:szCs w:val="28"/>
        </w:rPr>
        <w:t>支持红蓝对冲</w:t>
      </w:r>
      <w:r w:rsidR="00B96DC2" w:rsidRPr="00E21E28">
        <w:rPr>
          <w:rFonts w:ascii="仿宋_GB2312" w:eastAsia="仿宋_GB2312" w:hint="eastAsia"/>
          <w:sz w:val="28"/>
          <w:szCs w:val="28"/>
        </w:rPr>
        <w:t>。</w:t>
      </w:r>
    </w:p>
    <w:p w:rsidR="00B96DC2" w:rsidRPr="00E21E28" w:rsidRDefault="00B96DC2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 w:hint="eastAsia"/>
          <w:sz w:val="28"/>
          <w:szCs w:val="28"/>
        </w:rPr>
        <w:t>（5）</w:t>
      </w:r>
      <w:r w:rsidRPr="00E21E28">
        <w:rPr>
          <w:rFonts w:ascii="仿宋_GB2312" w:eastAsia="仿宋_GB2312"/>
          <w:sz w:val="28"/>
          <w:szCs w:val="28"/>
        </w:rPr>
        <w:t>支持债权转移</w:t>
      </w:r>
      <w:r w:rsidRPr="00E21E28">
        <w:rPr>
          <w:rFonts w:ascii="仿宋_GB2312" w:eastAsia="仿宋_GB2312" w:hint="eastAsia"/>
          <w:sz w:val="28"/>
          <w:szCs w:val="28"/>
        </w:rPr>
        <w:t>：应收</w:t>
      </w:r>
      <w:r w:rsidRPr="00E21E28">
        <w:rPr>
          <w:rFonts w:ascii="仿宋_GB2312" w:eastAsia="仿宋_GB2312"/>
          <w:sz w:val="28"/>
          <w:szCs w:val="28"/>
        </w:rPr>
        <w:t>/收款业务在客商之间、客商与部门之间、客商与业务员之间进行转入、转出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B96DC2" w:rsidRPr="00E21E28" w:rsidRDefault="00B96DC2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 w:hint="eastAsia"/>
          <w:sz w:val="28"/>
          <w:szCs w:val="28"/>
        </w:rPr>
        <w:t>（6）</w:t>
      </w:r>
      <w:r>
        <w:rPr>
          <w:rFonts w:ascii="仿宋_GB2312" w:eastAsia="仿宋_GB2312" w:hint="eastAsia"/>
          <w:sz w:val="28"/>
          <w:szCs w:val="28"/>
        </w:rPr>
        <w:t>支持</w:t>
      </w:r>
      <w:r w:rsidRPr="00E21E28">
        <w:rPr>
          <w:rFonts w:ascii="仿宋_GB2312" w:eastAsia="仿宋_GB2312"/>
          <w:sz w:val="28"/>
          <w:szCs w:val="28"/>
        </w:rPr>
        <w:t>多种坏账计提方法：</w:t>
      </w:r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1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①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 w:rsidRPr="00E21E28">
        <w:rPr>
          <w:rFonts w:ascii="仿宋_GB2312" w:eastAsia="仿宋_GB2312"/>
          <w:sz w:val="28"/>
          <w:szCs w:val="28"/>
        </w:rPr>
        <w:t>支持按应收余额百分比法、销售百分比法、账龄分析法、个别认定法计提坏账准备；</w:t>
      </w:r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2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②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 w:rsidRPr="00E21E28">
        <w:rPr>
          <w:rFonts w:ascii="仿宋_GB2312" w:eastAsia="仿宋_GB2312"/>
          <w:sz w:val="28"/>
          <w:szCs w:val="28"/>
        </w:rPr>
        <w:t>支持不同客户按不同计提方法计提坏账准备；影响因素可自由定义。</w:t>
      </w:r>
    </w:p>
    <w:p w:rsidR="00B96DC2" w:rsidRPr="00E21E28" w:rsidRDefault="00B96DC2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 w:hint="eastAsia"/>
          <w:sz w:val="28"/>
          <w:szCs w:val="28"/>
        </w:rPr>
        <w:t>（7）</w:t>
      </w:r>
      <w:r w:rsidRPr="00E21E28">
        <w:rPr>
          <w:rFonts w:ascii="仿宋_GB2312" w:eastAsia="仿宋_GB2312"/>
          <w:sz w:val="28"/>
          <w:szCs w:val="28"/>
        </w:rPr>
        <w:t>支持多种汇兑损益计算方法：</w:t>
      </w:r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1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①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 w:rsidRPr="00E21E28">
        <w:rPr>
          <w:rFonts w:ascii="仿宋_GB2312" w:eastAsia="仿宋_GB2312"/>
          <w:sz w:val="28"/>
          <w:szCs w:val="28"/>
        </w:rPr>
        <w:t>月末计算汇兑损益；</w:t>
      </w:r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2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②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 w:rsidRPr="00E21E28">
        <w:rPr>
          <w:rFonts w:ascii="仿宋_GB2312" w:eastAsia="仿宋_GB2312"/>
          <w:sz w:val="28"/>
          <w:szCs w:val="28"/>
        </w:rPr>
        <w:t>外币余额结清时计算汇兑损益；</w:t>
      </w:r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3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③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 w:rsidRPr="00E21E28">
        <w:rPr>
          <w:rFonts w:ascii="仿宋_GB2312" w:eastAsia="仿宋_GB2312"/>
          <w:sz w:val="28"/>
          <w:szCs w:val="28"/>
        </w:rPr>
        <w:t>计算已实现汇兑</w:t>
      </w:r>
      <w:proofErr w:type="gramStart"/>
      <w:r w:rsidR="00B96DC2" w:rsidRPr="00E21E28">
        <w:rPr>
          <w:rFonts w:ascii="仿宋_GB2312" w:eastAsia="仿宋_GB2312"/>
          <w:sz w:val="28"/>
          <w:szCs w:val="28"/>
        </w:rPr>
        <w:t>损益未</w:t>
      </w:r>
      <w:proofErr w:type="gramEnd"/>
      <w:r w:rsidR="00B96DC2" w:rsidRPr="00E21E28">
        <w:rPr>
          <w:rFonts w:ascii="仿宋_GB2312" w:eastAsia="仿宋_GB2312"/>
          <w:sz w:val="28"/>
          <w:szCs w:val="28"/>
        </w:rPr>
        <w:t>实现汇兑损益。</w:t>
      </w:r>
    </w:p>
    <w:p w:rsidR="00B96DC2" w:rsidRPr="00E21E28" w:rsidRDefault="00B96DC2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8</w:t>
      </w:r>
      <w:r w:rsidRPr="00E21E28">
        <w:rPr>
          <w:rFonts w:ascii="仿宋_GB2312" w:eastAsia="仿宋_GB2312" w:hint="eastAsia"/>
          <w:sz w:val="28"/>
          <w:szCs w:val="28"/>
        </w:rPr>
        <w:t>）</w:t>
      </w:r>
      <w:r w:rsidRPr="00E21E28">
        <w:rPr>
          <w:rFonts w:ascii="仿宋_GB2312" w:eastAsia="仿宋_GB2312"/>
          <w:sz w:val="28"/>
          <w:szCs w:val="28"/>
        </w:rPr>
        <w:t>支持</w:t>
      </w:r>
      <w:proofErr w:type="gramStart"/>
      <w:r>
        <w:rPr>
          <w:rFonts w:ascii="仿宋_GB2312" w:eastAsia="仿宋_GB2312" w:hint="eastAsia"/>
          <w:sz w:val="28"/>
          <w:szCs w:val="28"/>
        </w:rPr>
        <w:t>计</w:t>
      </w:r>
      <w:r w:rsidRPr="00E21E28">
        <w:rPr>
          <w:rFonts w:ascii="仿宋_GB2312" w:eastAsia="仿宋_GB2312"/>
          <w:sz w:val="28"/>
          <w:szCs w:val="28"/>
        </w:rPr>
        <w:t>账与结账</w:t>
      </w:r>
      <w:proofErr w:type="gramEnd"/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1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①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 w:rsidRPr="00E21E28">
        <w:rPr>
          <w:rFonts w:ascii="仿宋_GB2312" w:eastAsia="仿宋_GB2312"/>
          <w:sz w:val="28"/>
          <w:szCs w:val="28"/>
        </w:rPr>
        <w:t>已</w:t>
      </w:r>
      <w:proofErr w:type="gramStart"/>
      <w:r w:rsidR="00B96DC2">
        <w:rPr>
          <w:rFonts w:ascii="仿宋_GB2312" w:eastAsia="仿宋_GB2312" w:hint="eastAsia"/>
          <w:sz w:val="28"/>
          <w:szCs w:val="28"/>
        </w:rPr>
        <w:t>“记账”</w:t>
      </w:r>
      <w:r w:rsidR="00B96DC2" w:rsidRPr="00E21E28">
        <w:rPr>
          <w:rFonts w:ascii="仿宋_GB2312" w:eastAsia="仿宋_GB2312"/>
          <w:sz w:val="28"/>
          <w:szCs w:val="28"/>
        </w:rPr>
        <w:t>账期内</w:t>
      </w:r>
      <w:proofErr w:type="gramEnd"/>
      <w:r w:rsidR="00B96DC2" w:rsidRPr="00E21E28">
        <w:rPr>
          <w:rFonts w:ascii="仿宋_GB2312" w:eastAsia="仿宋_GB2312"/>
          <w:sz w:val="28"/>
          <w:szCs w:val="28"/>
        </w:rPr>
        <w:t>禁止接受上游业务数据，与下游模块相关的业务数据同时禁止修改，用于明确各岗位责任，并及时发现相关环节衔的问题</w:t>
      </w:r>
      <w:r w:rsidR="00B96DC2" w:rsidRPr="00E21E28">
        <w:rPr>
          <w:rFonts w:ascii="仿宋_GB2312" w:eastAsia="仿宋_GB2312" w:hint="eastAsia"/>
          <w:sz w:val="28"/>
          <w:szCs w:val="28"/>
        </w:rPr>
        <w:t>；</w:t>
      </w:r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2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②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 w:rsidRPr="00E21E28">
        <w:rPr>
          <w:rFonts w:ascii="仿宋_GB2312" w:eastAsia="仿宋_GB2312"/>
          <w:sz w:val="28"/>
          <w:szCs w:val="28"/>
        </w:rPr>
        <w:t>结账之后除查询外，</w:t>
      </w:r>
      <w:r w:rsidR="00B96DC2" w:rsidRPr="00E21E28">
        <w:rPr>
          <w:rFonts w:ascii="仿宋_GB2312" w:eastAsia="仿宋_GB2312" w:hint="eastAsia"/>
          <w:sz w:val="28"/>
          <w:szCs w:val="28"/>
        </w:rPr>
        <w:t>禁止</w:t>
      </w:r>
      <w:r w:rsidR="00B96DC2" w:rsidRPr="00E21E28">
        <w:rPr>
          <w:rFonts w:ascii="仿宋_GB2312" w:eastAsia="仿宋_GB2312"/>
          <w:sz w:val="28"/>
          <w:szCs w:val="28"/>
        </w:rPr>
        <w:t>当前期间的一切业务操作，并检查当期单据生效、收款单核销、单据生成凭证、单据计算汇兑损益的完成情况</w:t>
      </w:r>
      <w:r w:rsidR="00B96DC2" w:rsidRPr="00E21E28">
        <w:rPr>
          <w:rFonts w:ascii="仿宋_GB2312" w:eastAsia="仿宋_GB2312" w:hint="eastAsia"/>
          <w:sz w:val="28"/>
          <w:szCs w:val="28"/>
        </w:rPr>
        <w:t>；</w:t>
      </w:r>
    </w:p>
    <w:p w:rsidR="00B96DC2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/>
          <w:sz w:val="28"/>
          <w:szCs w:val="28"/>
        </w:rPr>
        <w:fldChar w:fldCharType="begin"/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="00B96DC2" w:rsidRPr="00E21E28">
        <w:rPr>
          <w:rFonts w:ascii="仿宋_GB2312" w:eastAsia="仿宋_GB2312" w:hint="eastAsia"/>
          <w:sz w:val="28"/>
          <w:szCs w:val="28"/>
        </w:rPr>
        <w:instrText>= 3 \* GB3</w:instrText>
      </w:r>
      <w:r w:rsidR="00B96DC2" w:rsidRPr="00E21E28">
        <w:rPr>
          <w:rFonts w:ascii="仿宋_GB2312" w:eastAsia="仿宋_GB2312"/>
          <w:sz w:val="28"/>
          <w:szCs w:val="28"/>
        </w:rPr>
        <w:instrText xml:space="preserve"> </w:instrText>
      </w:r>
      <w:r w:rsidRPr="00E21E28">
        <w:rPr>
          <w:rFonts w:ascii="仿宋_GB2312" w:eastAsia="仿宋_GB2312"/>
          <w:sz w:val="28"/>
          <w:szCs w:val="28"/>
        </w:rPr>
        <w:fldChar w:fldCharType="separate"/>
      </w:r>
      <w:r w:rsidR="00B96DC2" w:rsidRPr="00E21E28">
        <w:rPr>
          <w:rFonts w:ascii="仿宋_GB2312" w:eastAsia="仿宋_GB2312" w:hint="eastAsia"/>
          <w:noProof/>
          <w:sz w:val="28"/>
          <w:szCs w:val="28"/>
        </w:rPr>
        <w:t>③</w:t>
      </w:r>
      <w:r w:rsidRPr="00E21E28">
        <w:rPr>
          <w:rFonts w:ascii="仿宋_GB2312" w:eastAsia="仿宋_GB2312"/>
          <w:sz w:val="28"/>
          <w:szCs w:val="28"/>
        </w:rPr>
        <w:fldChar w:fldCharType="end"/>
      </w:r>
      <w:r w:rsidR="00B96DC2">
        <w:rPr>
          <w:rFonts w:ascii="仿宋_GB2312" w:eastAsia="仿宋_GB2312" w:hint="eastAsia"/>
          <w:sz w:val="28"/>
          <w:szCs w:val="28"/>
        </w:rPr>
        <w:t>记账</w:t>
      </w:r>
      <w:r w:rsidR="00B96DC2" w:rsidRPr="00E21E28">
        <w:rPr>
          <w:rFonts w:ascii="仿宋_GB2312" w:eastAsia="仿宋_GB2312"/>
          <w:sz w:val="28"/>
          <w:szCs w:val="28"/>
        </w:rPr>
        <w:t>在先，结账在后</w:t>
      </w:r>
      <w:r w:rsidR="00B96DC2" w:rsidRPr="00E21E28">
        <w:rPr>
          <w:rFonts w:ascii="仿宋_GB2312" w:eastAsia="仿宋_GB2312" w:hint="eastAsia"/>
          <w:sz w:val="28"/>
          <w:szCs w:val="28"/>
        </w:rPr>
        <w:t>。</w:t>
      </w:r>
    </w:p>
    <w:p w:rsidR="00B96DC2" w:rsidRPr="00E21E28" w:rsidRDefault="00CB614C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B96DC2">
        <w:rPr>
          <w:rFonts w:ascii="仿宋_GB2312" w:eastAsia="仿宋_GB2312"/>
          <w:sz w:val="28"/>
          <w:szCs w:val="28"/>
        </w:rPr>
        <w:instrText xml:space="preserve"> </w:instrText>
      </w:r>
      <w:r w:rsidR="00B96DC2">
        <w:rPr>
          <w:rFonts w:ascii="仿宋_GB2312" w:eastAsia="仿宋_GB2312" w:hint="eastAsia"/>
          <w:sz w:val="28"/>
          <w:szCs w:val="28"/>
        </w:rPr>
        <w:instrText>= 4 \* GB3</w:instrText>
      </w:r>
      <w:r w:rsidR="00B96DC2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B96DC2">
        <w:rPr>
          <w:rFonts w:ascii="仿宋_GB2312" w:eastAsia="仿宋_GB2312" w:hint="eastAsia"/>
          <w:noProof/>
          <w:sz w:val="28"/>
          <w:szCs w:val="28"/>
        </w:rPr>
        <w:t>④</w:t>
      </w:r>
      <w:r>
        <w:rPr>
          <w:rFonts w:ascii="仿宋_GB2312" w:eastAsia="仿宋_GB2312"/>
          <w:sz w:val="28"/>
          <w:szCs w:val="28"/>
        </w:rPr>
        <w:fldChar w:fldCharType="end"/>
      </w:r>
      <w:r w:rsidR="00B96DC2">
        <w:rPr>
          <w:rFonts w:ascii="仿宋_GB2312" w:eastAsia="仿宋_GB2312" w:hint="eastAsia"/>
          <w:sz w:val="28"/>
          <w:szCs w:val="28"/>
        </w:rPr>
        <w:t>根据业务需求，支持“反结账”、“反记账”操作，并能作为单独功能权限进行管理及控制。</w:t>
      </w:r>
    </w:p>
    <w:p w:rsidR="00B96DC2" w:rsidRDefault="00B96DC2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21E28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9</w:t>
      </w:r>
      <w:r w:rsidRPr="00E21E28">
        <w:rPr>
          <w:rFonts w:ascii="仿宋_GB2312" w:eastAsia="仿宋_GB2312" w:hint="eastAsia"/>
          <w:sz w:val="28"/>
          <w:szCs w:val="28"/>
        </w:rPr>
        <w:t>）</w:t>
      </w:r>
      <w:r w:rsidRPr="00E21E28">
        <w:rPr>
          <w:rFonts w:ascii="仿宋_GB2312" w:eastAsia="仿宋_GB2312"/>
          <w:sz w:val="28"/>
          <w:szCs w:val="28"/>
        </w:rPr>
        <w:t>支持账龄区间设置，以供应收管理使用。账龄区间按集团</w:t>
      </w:r>
      <w:r w:rsidRPr="00E21E28">
        <w:rPr>
          <w:rFonts w:ascii="仿宋_GB2312" w:eastAsia="仿宋_GB2312"/>
          <w:sz w:val="28"/>
          <w:szCs w:val="28"/>
        </w:rPr>
        <w:lastRenderedPageBreak/>
        <w:t>统一设定，供各财务组织选用。</w:t>
      </w:r>
    </w:p>
    <w:p w:rsidR="00177D6A" w:rsidRDefault="00B96DC2" w:rsidP="00B96DC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）</w:t>
      </w:r>
      <w:r w:rsidRPr="00E21E28">
        <w:rPr>
          <w:rFonts w:ascii="仿宋_GB2312" w:eastAsia="仿宋_GB2312"/>
          <w:sz w:val="28"/>
          <w:szCs w:val="28"/>
        </w:rPr>
        <w:t>支持录入期初应收款、期初预付款和</w:t>
      </w:r>
      <w:proofErr w:type="gramStart"/>
      <w:r w:rsidRPr="00E21E28">
        <w:rPr>
          <w:rFonts w:ascii="仿宋_GB2312" w:eastAsia="仿宋_GB2312"/>
          <w:sz w:val="28"/>
          <w:szCs w:val="28"/>
        </w:rPr>
        <w:t>期初</w:t>
      </w:r>
      <w:proofErr w:type="gramEnd"/>
      <w:r w:rsidRPr="00E21E28">
        <w:rPr>
          <w:rFonts w:ascii="仿宋_GB2312" w:eastAsia="仿宋_GB2312"/>
          <w:sz w:val="28"/>
          <w:szCs w:val="28"/>
        </w:rPr>
        <w:t>未核销付款、期</w:t>
      </w:r>
      <w:proofErr w:type="gramStart"/>
      <w:r w:rsidRPr="00E21E28">
        <w:rPr>
          <w:rFonts w:ascii="仿宋_GB2312" w:eastAsia="仿宋_GB2312"/>
          <w:sz w:val="28"/>
          <w:szCs w:val="28"/>
        </w:rPr>
        <w:t>初合同</w:t>
      </w:r>
      <w:proofErr w:type="gramEnd"/>
      <w:r w:rsidRPr="00E21E28">
        <w:rPr>
          <w:rFonts w:ascii="仿宋_GB2312" w:eastAsia="仿宋_GB2312"/>
          <w:sz w:val="28"/>
          <w:szCs w:val="28"/>
        </w:rPr>
        <w:t>等期初数据。</w:t>
      </w:r>
    </w:p>
    <w:p w:rsidR="004E4652" w:rsidRPr="000C47AD" w:rsidRDefault="004E4652" w:rsidP="004E465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C47AD">
        <w:rPr>
          <w:rFonts w:ascii="仿宋_GB2312" w:eastAsia="仿宋_GB2312" w:hint="eastAsia"/>
          <w:sz w:val="28"/>
          <w:szCs w:val="28"/>
        </w:rPr>
        <w:t>（1</w:t>
      </w:r>
      <w:r w:rsidRPr="000C47AD">
        <w:rPr>
          <w:rFonts w:ascii="仿宋_GB2312" w:eastAsia="仿宋_GB2312"/>
          <w:sz w:val="28"/>
          <w:szCs w:val="28"/>
        </w:rPr>
        <w:t>1</w:t>
      </w:r>
      <w:r w:rsidRPr="000C47AD">
        <w:rPr>
          <w:rFonts w:ascii="仿宋_GB2312" w:eastAsia="仿宋_GB2312" w:hint="eastAsia"/>
          <w:sz w:val="28"/>
          <w:szCs w:val="28"/>
        </w:rPr>
        <w:t>）</w:t>
      </w:r>
      <w:r w:rsidRPr="000C47AD">
        <w:rPr>
          <w:rFonts w:ascii="仿宋_GB2312" w:eastAsia="仿宋_GB2312"/>
          <w:sz w:val="28"/>
          <w:szCs w:val="28"/>
        </w:rPr>
        <w:t>支持开票申请，业务员</w:t>
      </w:r>
      <w:r w:rsidRPr="000C47AD">
        <w:rPr>
          <w:rFonts w:ascii="仿宋_GB2312" w:eastAsia="仿宋_GB2312" w:hint="eastAsia"/>
          <w:sz w:val="28"/>
          <w:szCs w:val="28"/>
        </w:rPr>
        <w:t>可根据相关合同或流程</w:t>
      </w:r>
      <w:r w:rsidRPr="000C47AD">
        <w:rPr>
          <w:rFonts w:ascii="仿宋_GB2312" w:eastAsia="仿宋_GB2312"/>
          <w:sz w:val="28"/>
          <w:szCs w:val="28"/>
        </w:rPr>
        <w:t>提交</w:t>
      </w:r>
      <w:r w:rsidRPr="000C47AD">
        <w:rPr>
          <w:rFonts w:ascii="仿宋_GB2312" w:eastAsia="仿宋_GB2312" w:hint="eastAsia"/>
          <w:sz w:val="28"/>
          <w:szCs w:val="28"/>
        </w:rPr>
        <w:t>线上的</w:t>
      </w:r>
      <w:r w:rsidRPr="000C47AD">
        <w:rPr>
          <w:rFonts w:ascii="仿宋_GB2312" w:eastAsia="仿宋_GB2312"/>
          <w:sz w:val="28"/>
          <w:szCs w:val="28"/>
        </w:rPr>
        <w:t>开票申请，财务</w:t>
      </w:r>
      <w:r w:rsidRPr="000C47AD">
        <w:rPr>
          <w:rFonts w:ascii="仿宋_GB2312" w:eastAsia="仿宋_GB2312" w:hint="eastAsia"/>
          <w:sz w:val="28"/>
          <w:szCs w:val="28"/>
        </w:rPr>
        <w:t>可</w:t>
      </w:r>
      <w:r w:rsidRPr="000C47AD">
        <w:rPr>
          <w:rFonts w:ascii="仿宋_GB2312" w:eastAsia="仿宋_GB2312"/>
          <w:sz w:val="28"/>
          <w:szCs w:val="28"/>
        </w:rPr>
        <w:t>根据开票申请</w:t>
      </w:r>
      <w:proofErr w:type="gramStart"/>
      <w:r w:rsidRPr="000C47AD">
        <w:rPr>
          <w:rFonts w:ascii="仿宋_GB2312" w:eastAsia="仿宋_GB2312"/>
          <w:sz w:val="28"/>
          <w:szCs w:val="28"/>
        </w:rPr>
        <w:t>确认非</w:t>
      </w:r>
      <w:proofErr w:type="gramEnd"/>
      <w:r w:rsidRPr="000C47AD">
        <w:rPr>
          <w:rFonts w:ascii="仿宋_GB2312" w:eastAsia="仿宋_GB2312"/>
          <w:sz w:val="28"/>
          <w:szCs w:val="28"/>
        </w:rPr>
        <w:t>广告</w:t>
      </w:r>
      <w:r>
        <w:rPr>
          <w:rFonts w:ascii="仿宋_GB2312" w:eastAsia="仿宋_GB2312"/>
          <w:sz w:val="28"/>
          <w:szCs w:val="28"/>
        </w:rPr>
        <w:t>收入</w:t>
      </w:r>
      <w:r w:rsidRPr="000C47AD">
        <w:rPr>
          <w:rFonts w:ascii="仿宋_GB2312" w:eastAsia="仿宋_GB2312" w:hint="eastAsia"/>
          <w:sz w:val="28"/>
          <w:szCs w:val="28"/>
        </w:rPr>
        <w:t>；</w:t>
      </w:r>
    </w:p>
    <w:p w:rsidR="00214C98" w:rsidRDefault="004E4652" w:rsidP="001D0A6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D6AD7">
        <w:rPr>
          <w:rFonts w:ascii="仿宋_GB2312" w:eastAsia="仿宋_GB2312" w:hint="eastAsia"/>
          <w:bCs/>
          <w:sz w:val="28"/>
          <w:szCs w:val="28"/>
        </w:rPr>
        <w:t>（1</w:t>
      </w:r>
      <w:r w:rsidRPr="002D6AD7">
        <w:rPr>
          <w:rFonts w:ascii="仿宋_GB2312" w:eastAsia="仿宋_GB2312"/>
          <w:bCs/>
          <w:sz w:val="28"/>
          <w:szCs w:val="28"/>
        </w:rPr>
        <w:t>2</w:t>
      </w:r>
      <w:r w:rsidRPr="002D6AD7">
        <w:rPr>
          <w:rFonts w:ascii="仿宋_GB2312" w:eastAsia="仿宋_GB2312" w:hint="eastAsia"/>
          <w:bCs/>
          <w:sz w:val="28"/>
          <w:szCs w:val="28"/>
        </w:rPr>
        <w:t>）</w:t>
      </w:r>
      <w:r>
        <w:rPr>
          <w:rFonts w:ascii="仿宋_GB2312" w:eastAsia="仿宋_GB2312" w:hint="eastAsia"/>
          <w:bCs/>
          <w:sz w:val="28"/>
          <w:szCs w:val="28"/>
        </w:rPr>
        <w:t>支持财务根据南洋系统提供的收入预估数据生成广告收入确认单</w:t>
      </w:r>
      <w:r w:rsidR="00214C98">
        <w:rPr>
          <w:rFonts w:ascii="仿宋_GB2312" w:eastAsia="仿宋_GB2312" w:hint="eastAsia"/>
          <w:sz w:val="28"/>
          <w:szCs w:val="28"/>
        </w:rPr>
        <w:t>。</w:t>
      </w:r>
    </w:p>
    <w:p w:rsidR="001D0A6C" w:rsidRDefault="001D0A6C" w:rsidP="00E77DFA">
      <w:pPr>
        <w:spacing w:beforeLines="100"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>
        <w:rPr>
          <w:rFonts w:ascii="仿宋_GB2312" w:eastAsia="仿宋_GB2312" w:hint="eastAsia"/>
          <w:b/>
          <w:bCs/>
          <w:sz w:val="28"/>
          <w:szCs w:val="28"/>
        </w:rPr>
        <w:t>项目报价依据</w:t>
      </w:r>
    </w:p>
    <w:p w:rsidR="001D0A6C" w:rsidRDefault="001D0A6C" w:rsidP="001D0A6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（1）涉及</w:t>
      </w:r>
      <w:r w:rsidRPr="00214C98">
        <w:rPr>
          <w:rFonts w:ascii="仿宋_GB2312" w:eastAsia="仿宋_GB2312" w:hint="eastAsia"/>
          <w:sz w:val="28"/>
          <w:szCs w:val="28"/>
        </w:rPr>
        <w:t>合同归档与客商管理、应付管理、应收管理、报销及付款管理、劳务费管理、总账等</w:t>
      </w:r>
      <w:r>
        <w:rPr>
          <w:rFonts w:ascii="仿宋_GB2312" w:eastAsia="仿宋_GB2312" w:hint="eastAsia"/>
          <w:sz w:val="28"/>
          <w:szCs w:val="28"/>
        </w:rPr>
        <w:t>的产品许可费用；</w:t>
      </w:r>
    </w:p>
    <w:p w:rsidR="001D0A6C" w:rsidRPr="007354A2" w:rsidRDefault="001D0A6C" w:rsidP="001D0A6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（2）涉及推广实施的人天及单价。</w:t>
      </w:r>
    </w:p>
    <w:p w:rsidR="001D0A6C" w:rsidRPr="001D0A6C" w:rsidRDefault="001D0A6C" w:rsidP="001D0A6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1D0A6C" w:rsidRPr="001D0A6C" w:rsidSect="005E0CB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2E" w:rsidRDefault="003B342E" w:rsidP="00FC6067">
      <w:r>
        <w:separator/>
      </w:r>
    </w:p>
  </w:endnote>
  <w:endnote w:type="continuationSeparator" w:id="0">
    <w:p w:rsidR="003B342E" w:rsidRDefault="003B342E" w:rsidP="00FC6067">
      <w:r>
        <w:continuationSeparator/>
      </w:r>
    </w:p>
  </w:endnote>
  <w:endnote w:type="continuationNotice" w:id="1">
    <w:p w:rsidR="003B342E" w:rsidRDefault="003B34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常规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420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87172B" w:rsidRPr="005E0CBB" w:rsidRDefault="00CB614C" w:rsidP="005E0CBB">
        <w:pPr>
          <w:pStyle w:val="ab"/>
          <w:jc w:val="center"/>
          <w:rPr>
            <w:rFonts w:ascii="仿宋_GB2312" w:eastAsia="仿宋_GB2312"/>
            <w:sz w:val="28"/>
            <w:szCs w:val="28"/>
          </w:rPr>
        </w:pPr>
        <w:r w:rsidRPr="005E0CBB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87172B" w:rsidRPr="005E0CBB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5E0CBB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E77DFA" w:rsidRPr="00E77DFA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E77DFA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5E0CBB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2E" w:rsidRDefault="003B342E" w:rsidP="00FC6067">
      <w:r>
        <w:separator/>
      </w:r>
    </w:p>
  </w:footnote>
  <w:footnote w:type="continuationSeparator" w:id="0">
    <w:p w:rsidR="003B342E" w:rsidRDefault="003B342E" w:rsidP="00FC6067">
      <w:r>
        <w:continuationSeparator/>
      </w:r>
    </w:p>
  </w:footnote>
  <w:footnote w:type="continuationNotice" w:id="1">
    <w:p w:rsidR="003B342E" w:rsidRDefault="003B34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B18"/>
    <w:multiLevelType w:val="hybridMultilevel"/>
    <w:tmpl w:val="29D05A02"/>
    <w:lvl w:ilvl="0" w:tplc="9CE0EC7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10B8040E"/>
    <w:multiLevelType w:val="hybridMultilevel"/>
    <w:tmpl w:val="02FE2C46"/>
    <w:lvl w:ilvl="0" w:tplc="9CE0EC7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191E39A6"/>
    <w:multiLevelType w:val="hybridMultilevel"/>
    <w:tmpl w:val="EEC208D2"/>
    <w:lvl w:ilvl="0" w:tplc="9CE0EC7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1E420665"/>
    <w:multiLevelType w:val="hybridMultilevel"/>
    <w:tmpl w:val="17E62C16"/>
    <w:lvl w:ilvl="0" w:tplc="04090019">
      <w:start w:val="1"/>
      <w:numFmt w:val="lowerLetter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0162916"/>
    <w:multiLevelType w:val="hybridMultilevel"/>
    <w:tmpl w:val="7F4E30FA"/>
    <w:lvl w:ilvl="0" w:tplc="9CE0EC7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2589257C"/>
    <w:multiLevelType w:val="hybridMultilevel"/>
    <w:tmpl w:val="02FE2C46"/>
    <w:lvl w:ilvl="0" w:tplc="9CE0EC7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2D041B50"/>
    <w:multiLevelType w:val="hybridMultilevel"/>
    <w:tmpl w:val="352EB2F4"/>
    <w:lvl w:ilvl="0" w:tplc="F64E9748">
      <w:start w:val="9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347242FD"/>
    <w:multiLevelType w:val="hybridMultilevel"/>
    <w:tmpl w:val="1EAAAB62"/>
    <w:lvl w:ilvl="0" w:tplc="9CE0EC7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42EA3DD3"/>
    <w:multiLevelType w:val="hybridMultilevel"/>
    <w:tmpl w:val="55B6A2EE"/>
    <w:lvl w:ilvl="0" w:tplc="9CE0EC7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78FF2B43"/>
    <w:multiLevelType w:val="hybridMultilevel"/>
    <w:tmpl w:val="38044D92"/>
    <w:lvl w:ilvl="0" w:tplc="9CE0EC7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AD3"/>
    <w:rsid w:val="00020DAF"/>
    <w:rsid w:val="0002120E"/>
    <w:rsid w:val="000312A1"/>
    <w:rsid w:val="00081585"/>
    <w:rsid w:val="00094EAD"/>
    <w:rsid w:val="000A1820"/>
    <w:rsid w:val="000C47F9"/>
    <w:rsid w:val="000D14B1"/>
    <w:rsid w:val="000D4768"/>
    <w:rsid w:val="00113A6B"/>
    <w:rsid w:val="00116556"/>
    <w:rsid w:val="00177D6A"/>
    <w:rsid w:val="001C6D3B"/>
    <w:rsid w:val="001D0A6C"/>
    <w:rsid w:val="001D33BE"/>
    <w:rsid w:val="001E4B5C"/>
    <w:rsid w:val="00214C98"/>
    <w:rsid w:val="0022030F"/>
    <w:rsid w:val="0023751E"/>
    <w:rsid w:val="0025608E"/>
    <w:rsid w:val="00273CF9"/>
    <w:rsid w:val="002A123C"/>
    <w:rsid w:val="002A3A04"/>
    <w:rsid w:val="002B5487"/>
    <w:rsid w:val="002D2D56"/>
    <w:rsid w:val="002D7E9C"/>
    <w:rsid w:val="00312852"/>
    <w:rsid w:val="0032636E"/>
    <w:rsid w:val="00361D82"/>
    <w:rsid w:val="00365C6D"/>
    <w:rsid w:val="0036697B"/>
    <w:rsid w:val="00373D55"/>
    <w:rsid w:val="003758EA"/>
    <w:rsid w:val="00391684"/>
    <w:rsid w:val="00395840"/>
    <w:rsid w:val="003B342E"/>
    <w:rsid w:val="003B5986"/>
    <w:rsid w:val="003B5FF9"/>
    <w:rsid w:val="003D1DCB"/>
    <w:rsid w:val="003E07E6"/>
    <w:rsid w:val="003E54A7"/>
    <w:rsid w:val="003E6056"/>
    <w:rsid w:val="003F4D3E"/>
    <w:rsid w:val="004155B0"/>
    <w:rsid w:val="00421881"/>
    <w:rsid w:val="004326A9"/>
    <w:rsid w:val="00444EE7"/>
    <w:rsid w:val="00453FD9"/>
    <w:rsid w:val="00455F68"/>
    <w:rsid w:val="0046751D"/>
    <w:rsid w:val="004962C2"/>
    <w:rsid w:val="004979AB"/>
    <w:rsid w:val="004B6CB6"/>
    <w:rsid w:val="004D22C6"/>
    <w:rsid w:val="004D7B6B"/>
    <w:rsid w:val="004E4652"/>
    <w:rsid w:val="00550751"/>
    <w:rsid w:val="005771B6"/>
    <w:rsid w:val="00591A63"/>
    <w:rsid w:val="00592D95"/>
    <w:rsid w:val="005A6AC5"/>
    <w:rsid w:val="005B72FB"/>
    <w:rsid w:val="005E0CBB"/>
    <w:rsid w:val="006674F2"/>
    <w:rsid w:val="0068089B"/>
    <w:rsid w:val="0068294C"/>
    <w:rsid w:val="006A1081"/>
    <w:rsid w:val="006E0A24"/>
    <w:rsid w:val="006F5F1C"/>
    <w:rsid w:val="00705368"/>
    <w:rsid w:val="007133D0"/>
    <w:rsid w:val="00730D63"/>
    <w:rsid w:val="0073523B"/>
    <w:rsid w:val="007354A2"/>
    <w:rsid w:val="00735647"/>
    <w:rsid w:val="007523AF"/>
    <w:rsid w:val="00764391"/>
    <w:rsid w:val="00787B6E"/>
    <w:rsid w:val="007A4C8B"/>
    <w:rsid w:val="007E5AC9"/>
    <w:rsid w:val="007F137F"/>
    <w:rsid w:val="00803270"/>
    <w:rsid w:val="00821C75"/>
    <w:rsid w:val="00837438"/>
    <w:rsid w:val="0087172B"/>
    <w:rsid w:val="008818A0"/>
    <w:rsid w:val="00886AD3"/>
    <w:rsid w:val="008D209B"/>
    <w:rsid w:val="009804B8"/>
    <w:rsid w:val="009A5238"/>
    <w:rsid w:val="009F0A8A"/>
    <w:rsid w:val="009F64D9"/>
    <w:rsid w:val="00A05FB8"/>
    <w:rsid w:val="00A15A90"/>
    <w:rsid w:val="00A216C5"/>
    <w:rsid w:val="00A410B8"/>
    <w:rsid w:val="00A46F54"/>
    <w:rsid w:val="00A50366"/>
    <w:rsid w:val="00A67954"/>
    <w:rsid w:val="00A7121D"/>
    <w:rsid w:val="00A74A6D"/>
    <w:rsid w:val="00A8799C"/>
    <w:rsid w:val="00AB4987"/>
    <w:rsid w:val="00AB4C48"/>
    <w:rsid w:val="00AB5A43"/>
    <w:rsid w:val="00AE7A01"/>
    <w:rsid w:val="00AF4AB6"/>
    <w:rsid w:val="00B145EC"/>
    <w:rsid w:val="00B96DC2"/>
    <w:rsid w:val="00BB51A4"/>
    <w:rsid w:val="00BC6256"/>
    <w:rsid w:val="00BF11C4"/>
    <w:rsid w:val="00BF1D49"/>
    <w:rsid w:val="00C01D3B"/>
    <w:rsid w:val="00C17D82"/>
    <w:rsid w:val="00C36360"/>
    <w:rsid w:val="00C427F0"/>
    <w:rsid w:val="00C5725D"/>
    <w:rsid w:val="00C631B9"/>
    <w:rsid w:val="00C84285"/>
    <w:rsid w:val="00CA3D81"/>
    <w:rsid w:val="00CB355D"/>
    <w:rsid w:val="00CB614C"/>
    <w:rsid w:val="00CC2C18"/>
    <w:rsid w:val="00CF2349"/>
    <w:rsid w:val="00D05B12"/>
    <w:rsid w:val="00D20E7D"/>
    <w:rsid w:val="00D30A11"/>
    <w:rsid w:val="00D40031"/>
    <w:rsid w:val="00D55F3A"/>
    <w:rsid w:val="00D90070"/>
    <w:rsid w:val="00DB0635"/>
    <w:rsid w:val="00DB244E"/>
    <w:rsid w:val="00DB379A"/>
    <w:rsid w:val="00DB7438"/>
    <w:rsid w:val="00DC3C3D"/>
    <w:rsid w:val="00DC4CD4"/>
    <w:rsid w:val="00DD7248"/>
    <w:rsid w:val="00DF52FC"/>
    <w:rsid w:val="00E15A43"/>
    <w:rsid w:val="00E2540A"/>
    <w:rsid w:val="00E73A84"/>
    <w:rsid w:val="00E77DFA"/>
    <w:rsid w:val="00E77FBA"/>
    <w:rsid w:val="00E82CC6"/>
    <w:rsid w:val="00E92ACB"/>
    <w:rsid w:val="00EA1891"/>
    <w:rsid w:val="00EB34B1"/>
    <w:rsid w:val="00EB47B1"/>
    <w:rsid w:val="00EB5706"/>
    <w:rsid w:val="00EE4F99"/>
    <w:rsid w:val="00EE5998"/>
    <w:rsid w:val="00EF187F"/>
    <w:rsid w:val="00F127E9"/>
    <w:rsid w:val="00F4262A"/>
    <w:rsid w:val="00F74224"/>
    <w:rsid w:val="00F74CC2"/>
    <w:rsid w:val="00F75C5A"/>
    <w:rsid w:val="00F9286B"/>
    <w:rsid w:val="00F94D8D"/>
    <w:rsid w:val="00FC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799C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C47F9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5647"/>
    <w:rPr>
      <w:rFonts w:ascii="宋体" w:eastAsia="宋体"/>
      <w:sz w:val="18"/>
      <w:szCs w:val="18"/>
    </w:rPr>
  </w:style>
  <w:style w:type="paragraph" w:styleId="a5">
    <w:name w:val="Revision"/>
    <w:hidden/>
    <w:uiPriority w:val="99"/>
    <w:semiHidden/>
    <w:rsid w:val="00735647"/>
  </w:style>
  <w:style w:type="paragraph" w:styleId="a6">
    <w:name w:val="List Paragraph"/>
    <w:basedOn w:val="a"/>
    <w:uiPriority w:val="34"/>
    <w:qFormat/>
    <w:rsid w:val="000C47F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B5706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EB5706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EB5706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EB5706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EB5706"/>
    <w:rPr>
      <w:b/>
      <w:bCs/>
    </w:rPr>
  </w:style>
  <w:style w:type="paragraph" w:styleId="aa">
    <w:name w:val="header"/>
    <w:basedOn w:val="a"/>
    <w:link w:val="Char2"/>
    <w:uiPriority w:val="99"/>
    <w:unhideWhenUsed/>
    <w:rsid w:val="00FC6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FC6067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FC6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FC6067"/>
    <w:rPr>
      <w:sz w:val="18"/>
      <w:szCs w:val="18"/>
    </w:rPr>
  </w:style>
  <w:style w:type="paragraph" w:customStyle="1" w:styleId="CNParagraph">
    <w:name w:val="CN Paragraph"/>
    <w:qFormat/>
    <w:rsid w:val="003F4D3E"/>
    <w:pPr>
      <w:spacing w:before="28" w:after="28"/>
      <w:jc w:val="both"/>
    </w:pPr>
    <w:rPr>
      <w:rFonts w:ascii="宋体常规" w:eastAsia="宋体" w:hAnsi="宋体常规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AA4F5-1585-4480-9C64-F005A0B7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12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高思文_SMG</dc:creator>
  <cp:keywords/>
  <dc:description/>
  <cp:lastModifiedBy>卞伟民</cp:lastModifiedBy>
  <cp:revision>6</cp:revision>
  <cp:lastPrinted>2020-05-16T07:07:00Z</cp:lastPrinted>
  <dcterms:created xsi:type="dcterms:W3CDTF">2021-05-08T08:59:00Z</dcterms:created>
  <dcterms:modified xsi:type="dcterms:W3CDTF">2021-05-28T10:17:00Z</dcterms:modified>
</cp:coreProperties>
</file>