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DD" w:rsidRPr="0098187B" w:rsidRDefault="00B10066" w:rsidP="00A24B93">
      <w:pPr>
        <w:jc w:val="center"/>
        <w:rPr>
          <w:rFonts w:ascii="宋体" w:eastAsia="宋体" w:hAnsi="宋体" w:hint="eastAsia"/>
          <w:b/>
        </w:rPr>
      </w:pPr>
      <w:r w:rsidRPr="0098187B">
        <w:rPr>
          <w:rFonts w:ascii="宋体" w:eastAsia="宋体" w:hAnsi="宋体" w:hint="eastAsia"/>
          <w:b/>
        </w:rPr>
        <w:t>版权资产管理系统新增</w:t>
      </w:r>
      <w:r w:rsidR="0098187B" w:rsidRPr="0098187B">
        <w:rPr>
          <w:rFonts w:ascii="宋体" w:eastAsia="宋体" w:hAnsi="宋体" w:hint="eastAsia"/>
          <w:b/>
        </w:rPr>
        <w:t>无带化配套功能技术评分表</w:t>
      </w:r>
    </w:p>
    <w:p w:rsidR="0098187B" w:rsidRPr="0098187B" w:rsidRDefault="0098187B" w:rsidP="00A24B93">
      <w:pPr>
        <w:jc w:val="center"/>
        <w:rPr>
          <w:rFonts w:ascii="宋体" w:eastAsia="宋体" w:hAnsi="宋体"/>
        </w:rPr>
      </w:pPr>
    </w:p>
    <w:tbl>
      <w:tblPr>
        <w:tblStyle w:val="a3"/>
        <w:tblW w:w="9213" w:type="dxa"/>
        <w:tblInd w:w="-743" w:type="dxa"/>
        <w:tblLook w:val="04A0"/>
      </w:tblPr>
      <w:tblGrid>
        <w:gridCol w:w="709"/>
        <w:gridCol w:w="1985"/>
        <w:gridCol w:w="851"/>
        <w:gridCol w:w="2693"/>
        <w:gridCol w:w="1134"/>
        <w:gridCol w:w="992"/>
        <w:gridCol w:w="849"/>
      </w:tblGrid>
      <w:tr w:rsidR="0098187B" w:rsidRPr="0098187B" w:rsidTr="00350973">
        <w:trPr>
          <w:trHeight w:val="675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打分项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分值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</w:rPr>
            </w:pPr>
            <w:r w:rsidRPr="0098187B">
              <w:rPr>
                <w:rFonts w:ascii="宋体" w:eastAsia="宋体" w:hAnsi="宋体" w:hint="eastAsia"/>
              </w:rPr>
              <w:t>说明</w:t>
            </w:r>
          </w:p>
        </w:tc>
        <w:tc>
          <w:tcPr>
            <w:tcW w:w="1134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 w:hint="eastAsia"/>
              </w:rPr>
            </w:pPr>
            <w:r w:rsidRPr="0098187B">
              <w:rPr>
                <w:rFonts w:ascii="宋体" w:eastAsia="宋体" w:hAnsi="宋体" w:hint="eastAsia"/>
              </w:rPr>
              <w:t>厂商1</w:t>
            </w:r>
          </w:p>
        </w:tc>
        <w:tc>
          <w:tcPr>
            <w:tcW w:w="992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 w:hint="eastAsia"/>
              </w:rPr>
            </w:pPr>
            <w:r w:rsidRPr="0098187B">
              <w:rPr>
                <w:rFonts w:ascii="宋体" w:eastAsia="宋体" w:hAnsi="宋体" w:hint="eastAsia"/>
              </w:rPr>
              <w:t>厂商2</w:t>
            </w:r>
          </w:p>
        </w:tc>
        <w:tc>
          <w:tcPr>
            <w:tcW w:w="84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 w:hint="eastAsia"/>
              </w:rPr>
            </w:pPr>
            <w:r w:rsidRPr="0098187B">
              <w:rPr>
                <w:rFonts w:ascii="宋体" w:eastAsia="宋体" w:hAnsi="宋体" w:hint="eastAsia"/>
              </w:rPr>
              <w:t>。。。</w:t>
            </w:r>
          </w:p>
        </w:tc>
      </w:tr>
      <w:tr w:rsidR="0098187B" w:rsidRPr="0098187B" w:rsidTr="00350973">
        <w:trPr>
          <w:trHeight w:val="2093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对SMG无</w:t>
            </w:r>
            <w:proofErr w:type="gramStart"/>
            <w:r w:rsidRPr="0098187B">
              <w:rPr>
                <w:rFonts w:ascii="宋体" w:eastAsia="宋体" w:hAnsi="宋体" w:hint="eastAsia"/>
                <w:sz w:val="21"/>
                <w:szCs w:val="21"/>
              </w:rPr>
              <w:t>带化送播功能</w:t>
            </w:r>
            <w:proofErr w:type="gramEnd"/>
            <w:r w:rsidRPr="0098187B">
              <w:rPr>
                <w:rFonts w:ascii="宋体" w:eastAsia="宋体" w:hAnsi="宋体" w:hint="eastAsia"/>
                <w:sz w:val="21"/>
                <w:szCs w:val="21"/>
              </w:rPr>
              <w:t>、流程的理解能力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熟悉无</w:t>
            </w:r>
            <w:proofErr w:type="gramStart"/>
            <w:r w:rsidRPr="0098187B">
              <w:rPr>
                <w:rFonts w:ascii="宋体" w:eastAsia="宋体" w:hAnsi="宋体" w:hint="eastAsia"/>
                <w:sz w:val="21"/>
                <w:szCs w:val="21"/>
              </w:rPr>
              <w:t>带化送播流程</w:t>
            </w:r>
            <w:proofErr w:type="gramEnd"/>
            <w:r w:rsidRPr="0098187B">
              <w:rPr>
                <w:rFonts w:ascii="宋体" w:eastAsia="宋体" w:hAnsi="宋体" w:hint="eastAsia"/>
                <w:sz w:val="21"/>
                <w:szCs w:val="21"/>
              </w:rPr>
              <w:t>相关系统设计，有开发实施经验12-15分，了解无</w:t>
            </w:r>
            <w:proofErr w:type="gramStart"/>
            <w:r w:rsidRPr="0098187B">
              <w:rPr>
                <w:rFonts w:ascii="宋体" w:eastAsia="宋体" w:hAnsi="宋体" w:hint="eastAsia"/>
                <w:sz w:val="21"/>
                <w:szCs w:val="21"/>
              </w:rPr>
              <w:t>带化送播流程</w:t>
            </w:r>
            <w:proofErr w:type="gramEnd"/>
            <w:r w:rsidRPr="0098187B">
              <w:rPr>
                <w:rFonts w:ascii="宋体" w:eastAsia="宋体" w:hAnsi="宋体" w:hint="eastAsia"/>
                <w:sz w:val="21"/>
                <w:szCs w:val="21"/>
              </w:rPr>
              <w:t>、设计8-11分，不了解无</w:t>
            </w:r>
            <w:proofErr w:type="gramStart"/>
            <w:r w:rsidRPr="0098187B">
              <w:rPr>
                <w:rFonts w:ascii="宋体" w:eastAsia="宋体" w:hAnsi="宋体" w:hint="eastAsia"/>
                <w:sz w:val="21"/>
                <w:szCs w:val="21"/>
              </w:rPr>
              <w:t>带化送播流程</w:t>
            </w:r>
            <w:proofErr w:type="gramEnd"/>
            <w:r w:rsidRPr="0098187B">
              <w:rPr>
                <w:rFonts w:ascii="宋体" w:eastAsia="宋体" w:hAnsi="宋体" w:hint="eastAsia"/>
                <w:sz w:val="21"/>
                <w:szCs w:val="21"/>
              </w:rPr>
              <w:t>相关系统设计流程1-7分。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产品及开发能力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有相类似功能产品，所提供的开发周期最短得8-10分；有部分类似功能产品，开发周期较短得4-7分；无类似功能产品，开发周期最长得1-3分；</w:t>
            </w:r>
          </w:p>
        </w:tc>
        <w:tc>
          <w:tcPr>
            <w:tcW w:w="1134" w:type="dxa"/>
          </w:tcPr>
          <w:p w:rsidR="0098187B" w:rsidRPr="0098187B" w:rsidRDefault="0098187B" w:rsidP="00EF53EA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EF53EA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EF53EA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8187B" w:rsidRPr="0098187B" w:rsidTr="00350973"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方案总体设计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设计方案要求从功能点和软件原型展现，100%匹配SMG技术需求得8-10分；95%匹配SMG技术需求得4-7分分；90%匹配SMG技术需求得1-3分</w:t>
            </w:r>
          </w:p>
        </w:tc>
        <w:tc>
          <w:tcPr>
            <w:tcW w:w="1134" w:type="dxa"/>
          </w:tcPr>
          <w:p w:rsidR="0098187B" w:rsidRPr="0098187B" w:rsidRDefault="0098187B" w:rsidP="006B125E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 w:rsidP="006B125E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 w:rsidP="006B125E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8187B" w:rsidRPr="0098187B" w:rsidTr="00350973">
        <w:trPr>
          <w:trHeight w:val="674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项目实施及配合能力（主要看项目团队配置）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实施方案完善，驻场人员熟悉SMG无</w:t>
            </w:r>
            <w:proofErr w:type="gramStart"/>
            <w:r w:rsidRPr="0098187B">
              <w:rPr>
                <w:rFonts w:ascii="宋体" w:eastAsia="宋体" w:hAnsi="宋体" w:hint="eastAsia"/>
                <w:sz w:val="21"/>
                <w:szCs w:val="21"/>
              </w:rPr>
              <w:t>带化送播流程</w:t>
            </w:r>
            <w:proofErr w:type="gramEnd"/>
            <w:r w:rsidRPr="0098187B">
              <w:rPr>
                <w:rFonts w:ascii="宋体" w:eastAsia="宋体" w:hAnsi="宋体" w:hint="eastAsia"/>
                <w:sz w:val="21"/>
                <w:szCs w:val="21"/>
              </w:rPr>
              <w:t>等情况得8-10分；实施方案完整，驻场人员有相关类似经验得4-7分；有实施方案和配置现场团队得1-3分</w:t>
            </w:r>
          </w:p>
        </w:tc>
        <w:tc>
          <w:tcPr>
            <w:tcW w:w="1134" w:type="dxa"/>
          </w:tcPr>
          <w:p w:rsidR="0098187B" w:rsidRPr="0098187B" w:rsidRDefault="0098187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98187B" w:rsidRPr="0098187B" w:rsidTr="00350973">
        <w:trPr>
          <w:trHeight w:val="590"/>
        </w:trPr>
        <w:tc>
          <w:tcPr>
            <w:tcW w:w="709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8187B">
              <w:rPr>
                <w:rFonts w:ascii="宋体" w:eastAsia="宋体" w:hAnsi="宋体" w:hint="eastAsia"/>
                <w:sz w:val="21"/>
                <w:szCs w:val="21"/>
              </w:rPr>
              <w:t>50</w:t>
            </w:r>
          </w:p>
        </w:tc>
        <w:tc>
          <w:tcPr>
            <w:tcW w:w="2693" w:type="dxa"/>
            <w:vAlign w:val="center"/>
          </w:tcPr>
          <w:p w:rsidR="0098187B" w:rsidRPr="0098187B" w:rsidRDefault="0098187B" w:rsidP="003509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49" w:type="dxa"/>
          </w:tcPr>
          <w:p w:rsidR="0098187B" w:rsidRPr="0098187B" w:rsidRDefault="0098187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B10066" w:rsidRPr="0098187B" w:rsidRDefault="00B10066">
      <w:pPr>
        <w:rPr>
          <w:rFonts w:ascii="宋体" w:eastAsia="宋体" w:hAnsi="宋体"/>
          <w:sz w:val="21"/>
          <w:szCs w:val="21"/>
        </w:rPr>
      </w:pPr>
    </w:p>
    <w:sectPr w:rsidR="00B10066" w:rsidRPr="0098187B" w:rsidSect="0094017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25" w:rsidRDefault="001F5025" w:rsidP="00B64860">
      <w:r>
        <w:separator/>
      </w:r>
    </w:p>
  </w:endnote>
  <w:endnote w:type="continuationSeparator" w:id="0">
    <w:p w:rsidR="001F5025" w:rsidRDefault="001F5025" w:rsidP="00B6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25" w:rsidRDefault="001F5025" w:rsidP="00B64860">
      <w:r>
        <w:separator/>
      </w:r>
    </w:p>
  </w:footnote>
  <w:footnote w:type="continuationSeparator" w:id="0">
    <w:p w:rsidR="001F5025" w:rsidRDefault="001F5025" w:rsidP="00B64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066"/>
    <w:rsid w:val="000F0ABA"/>
    <w:rsid w:val="001B6D88"/>
    <w:rsid w:val="001F5025"/>
    <w:rsid w:val="0022397D"/>
    <w:rsid w:val="00350973"/>
    <w:rsid w:val="00432E6A"/>
    <w:rsid w:val="006B125E"/>
    <w:rsid w:val="007D43DD"/>
    <w:rsid w:val="00825594"/>
    <w:rsid w:val="00831FFC"/>
    <w:rsid w:val="008F42EA"/>
    <w:rsid w:val="00940171"/>
    <w:rsid w:val="0098187B"/>
    <w:rsid w:val="00A24B93"/>
    <w:rsid w:val="00AE6A04"/>
    <w:rsid w:val="00B10066"/>
    <w:rsid w:val="00B25052"/>
    <w:rsid w:val="00B64860"/>
    <w:rsid w:val="00DB2D31"/>
    <w:rsid w:val="00ED6E44"/>
    <w:rsid w:val="00E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831FFC"/>
  </w:style>
  <w:style w:type="paragraph" w:styleId="a5">
    <w:name w:val="header"/>
    <w:basedOn w:val="a"/>
    <w:link w:val="Char"/>
    <w:uiPriority w:val="99"/>
    <w:semiHidden/>
    <w:unhideWhenUsed/>
    <w:rsid w:val="00B6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6486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6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648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Anzio Bu</dc:creator>
  <cp:keywords/>
  <dc:description/>
  <cp:lastModifiedBy>卞伟民:</cp:lastModifiedBy>
  <cp:revision>7</cp:revision>
  <dcterms:created xsi:type="dcterms:W3CDTF">2016-11-23T06:42:00Z</dcterms:created>
  <dcterms:modified xsi:type="dcterms:W3CDTF">2016-11-28T08:51:00Z</dcterms:modified>
</cp:coreProperties>
</file>